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Урганч тумани электор таъминотига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139/22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Электрлаштириш ва газлаштириш</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Электрлаштириш масалалари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2022-06-28</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Жаббарганов Қадамбой ХХХ</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Тандирчи МФЙ  Соҳил бўйи 7</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1954-05-05</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+998973607802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2022-07-10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Урганч тумани "Тандирчи" маҳалласи Соҳил бўйи ва Илғорлар кўчаларида электр энергияси кучланиш жуда ҳам паст бўлиши хонадонлардаги маиший техникаларни ишдан чиқиши фуқароларнинг шикоятига сабаб бўлиб келмоқда. Ушбу муаммони тегишли ташкилотлар тегишли тартибда ўрганиб амалий ёёрдам беришларини сўраймиз.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