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Тожибоев Умид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Қўриқтом МФЙ Қўриқтом маҳалласи ҳудуди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93-092-19-04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масалалари, оилавий ахволини ўрганиш.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