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Махмудов Жасурбек Хасанбоевич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Х.Олимжон МФЙ  Гулғунча 187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1987-08-24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975280107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тумани ҳокимининг қарорини бекор қилишда прокуратуранинг харакатларидан норози.
Қарор рақами: 2618-сон 17.10.2020 йил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