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ФЭ-А-786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Ўгилжон Қадамновна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Дўстлик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97-790-46-57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таъминлаш, Фарзандларини мактаб формаси билан таъминлаш ва "Аёллар дафтари" рўйхатига киритиш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