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Маъмурий судига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12-А-96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Атаева Зара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Авесто мфй  Истиқлол кўчаси д-16 кв-5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1957-03-27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906495728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Уй-жойи сносга тушган бузиш ишлари олиб борилмаётганлигидан норози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