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S-532-22/1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Раҳманова Шахсанам 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"Оқтепа"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1956-03-18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907133467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1.Қизини даволатиш масаласи
2.Темир дафтарга киритиш масаласи
3.Уйини таъмирлаш масаласи
4.Ногирон фарзандини қараб ўтирганлиги сабабли моддий ёрдам ажратиш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