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ички ишлар бошқармас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3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йназарова Матлуб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Қоракўз "  МФЙ Қумчегара кўчаси 1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3-01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61653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Хозирги кунда уйсиз қолиб кетганлигини, давлат томонидан бепул уй-жой беришларини сўрайди.
2. Бепул даволаниш масаласи.
3. Ибрагимов Бердибайни қаровчиси этиб белгилаб беришларини сўрайди.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