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S-570-22/1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Эрметова Сулувхон Зерипбоевна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Гулчилар МФЙ П.Махмуд кўчаси 16- ётоқхона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1996-07-17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91-999-96-07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1.Ижара хаққи тўлашда моддий ёрдам масаласи.
2.Субсидия орқали уй жой олишда амалий ёрдам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