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S-583-22/1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Атаева Озода Атабаевна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Мангулик маҳалласи П.Махмуд қўчаси  117-уй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1984-05-29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99-662-88-39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жойини қурилишига амалий ёрдам масаласи.
(1 гурух ногиронлиги бўлган фарзанди бор)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