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электор таъминотига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№66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Ёқилғи энергитика саҳолари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Газ, электр масалалари (тех қисми)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2022-09-16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VAISOV DAVRONBEK SABIROVICH</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Янги ўрта боғ Осма кўприк кўчаси 31-уй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1970-06-17</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+998974510684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2022-10-10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Урганч тумани Янги Ўртабоғ МФЙ Равнак кўчасиада 33 та хонадан Электр энергиясига уланиш  учун электр сим ёғочлари ўрнатилмаган бу хонодонларнинг барчаси Осмо кўпринк кўчаси 31-уйнинг томидан ўзлари ноқунуний уланиб электрдан фойдаланишмокда, бу вазиятдан хонодон эгасининг киш мавсумида электр энергиясига таълаб ошиши натижасида симлар ёниб кетишидан ҳавсираб  шикоят килмоқда.
Шунингдек  бу борадаТуман ва вилоят ташкилотларига бир неча маротаба мурожаат қилишган лекин ҳеч кандай амалий натижа бўлмаган.</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