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C4B2" w14:textId="77777777" w:rsidR="00680E2E" w:rsidRDefault="00680E2E" w:rsidP="00680E2E">
      <w:r>
        <w:t>The colonial governors were generally surrounded by a body of</w:t>
      </w:r>
    </w:p>
    <w:p w14:paraId="0B44B32A" w14:textId="77777777" w:rsidR="00680E2E" w:rsidRDefault="00680E2E" w:rsidP="00680E2E">
      <w:r>
        <w:t>office-seekers and hunters for land grants. Some of them were noblemen</w:t>
      </w:r>
    </w:p>
    <w:p w14:paraId="659A0535" w14:textId="77777777" w:rsidR="00680E2E" w:rsidRDefault="00680E2E" w:rsidP="00680E2E">
      <w:r>
        <w:t>of broken estates who had come to America to improve their fortunes. The</w:t>
      </w:r>
    </w:p>
    <w:p w14:paraId="60C6AFDF" w14:textId="77777777" w:rsidR="00680E2E" w:rsidRDefault="00680E2E" w:rsidP="00680E2E">
      <w:r>
        <w:t>pretensions of this circle grated on colonial nerves, and privileges</w:t>
      </w:r>
    </w:p>
    <w:p w14:paraId="4155F440" w14:textId="77777777" w:rsidR="00680E2E" w:rsidRDefault="00680E2E" w:rsidP="00680E2E">
      <w:r>
        <w:t>granted to them, often at the expense of colonists, did much to deepen</w:t>
      </w:r>
    </w:p>
    <w:p w14:paraId="198806DB" w14:textId="77777777" w:rsidR="00680E2E" w:rsidRDefault="00680E2E" w:rsidP="00680E2E">
      <w:r>
        <w:t>popular antipathy to the British government. Favors extended to</w:t>
      </w:r>
    </w:p>
    <w:p w14:paraId="127BBD9A" w14:textId="77777777" w:rsidR="00680E2E" w:rsidRDefault="00680E2E" w:rsidP="00680E2E">
      <w:r>
        <w:t>adherents of the Established Church displeased Dissenters. The</w:t>
      </w:r>
    </w:p>
    <w:p w14:paraId="30257FB5" w14:textId="77777777" w:rsidR="00680E2E" w:rsidRDefault="00680E2E" w:rsidP="00680E2E">
      <w:r>
        <w:t>reappearance of this formidable union of church and state, from which</w:t>
      </w:r>
    </w:p>
    <w:p w14:paraId="29A11687" w14:textId="77777777" w:rsidR="00680E2E" w:rsidRDefault="00680E2E" w:rsidP="00680E2E">
      <w:r>
        <w:t>they had fled, stirred anew the ancient wrath against that combination.</w:t>
      </w:r>
    </w:p>
    <w:p w14:paraId="23E9EF5E" w14:textId="77777777" w:rsidR="00680E2E" w:rsidRDefault="00680E2E" w:rsidP="00680E2E">
      <w:r>
        <w:t xml:space="preserve">=The Colonial </w:t>
      </w:r>
      <w:proofErr w:type="gramStart"/>
      <w:r>
        <w:t>Assembly.=</w:t>
      </w:r>
      <w:proofErr w:type="gramEnd"/>
      <w:r>
        <w:t>--Coincident with the drift toward</w:t>
      </w:r>
    </w:p>
    <w:p w14:paraId="6090B712" w14:textId="77777777" w:rsidR="00680E2E" w:rsidRDefault="00680E2E" w:rsidP="00680E2E">
      <w:r>
        <w:t>administration through royal governors was the second and opposite</w:t>
      </w:r>
    </w:p>
    <w:p w14:paraId="2ACC2A25" w14:textId="77777777" w:rsidR="00680E2E" w:rsidRDefault="00680E2E" w:rsidP="00680E2E">
      <w:r>
        <w:t>tendency, namely, a steady growth in the practice of self-government.</w:t>
      </w:r>
    </w:p>
    <w:p w14:paraId="7579A9E6" w14:textId="77777777" w:rsidR="00680E2E" w:rsidRDefault="00680E2E" w:rsidP="00680E2E">
      <w:r>
        <w:t>The voters of England had long been accustomed to share in taxation and</w:t>
      </w:r>
    </w:p>
    <w:p w14:paraId="5777E24D" w14:textId="77777777" w:rsidR="00680E2E" w:rsidRDefault="00680E2E" w:rsidP="00680E2E">
      <w:r>
        <w:t>law-making through representatives in Parliament, and the idea was early</w:t>
      </w:r>
    </w:p>
    <w:p w14:paraId="2D3186A8" w14:textId="77777777" w:rsidR="00680E2E" w:rsidRDefault="00680E2E" w:rsidP="00680E2E">
      <w:r>
        <w:t>introduced in America. Virginia was only twelve years old (1619) when</w:t>
      </w:r>
    </w:p>
    <w:p w14:paraId="600796F9" w14:textId="77777777" w:rsidR="00680E2E" w:rsidRDefault="00680E2E" w:rsidP="00680E2E">
      <w:r>
        <w:t>its first representative assembly appeared. As the towns of</w:t>
      </w:r>
    </w:p>
    <w:p w14:paraId="1E37B449" w14:textId="77777777" w:rsidR="00680E2E" w:rsidRDefault="00680E2E" w:rsidP="00680E2E">
      <w:r>
        <w:t>Massachusetts multiplied and it became impossible for all the members of</w:t>
      </w:r>
    </w:p>
    <w:p w14:paraId="5A0C2896" w14:textId="77777777" w:rsidR="00680E2E" w:rsidRDefault="00680E2E" w:rsidP="00680E2E">
      <w:r>
        <w:t>the corporation to meet at one place, the representative idea was</w:t>
      </w:r>
    </w:p>
    <w:p w14:paraId="1F7DFB0E" w14:textId="77777777" w:rsidR="00680E2E" w:rsidRDefault="00680E2E" w:rsidP="00680E2E">
      <w:r>
        <w:t>adopted, in 1633. The river towns of Connecticut formed a representative</w:t>
      </w:r>
    </w:p>
    <w:p w14:paraId="3F150587" w14:textId="77777777" w:rsidR="00680E2E" w:rsidRDefault="00680E2E" w:rsidP="00680E2E">
      <w:r>
        <w:t>system under their "Fundamental Orders" of 1639, and the entire colony</w:t>
      </w:r>
    </w:p>
    <w:p w14:paraId="2481E3C9" w14:textId="77777777" w:rsidR="00680E2E" w:rsidRDefault="00680E2E" w:rsidP="00680E2E">
      <w:r>
        <w:t>was given a royal charter in 1662. Generosity, as well as practical</w:t>
      </w:r>
    </w:p>
    <w:p w14:paraId="260C6465" w14:textId="77777777" w:rsidR="00680E2E" w:rsidRDefault="00680E2E" w:rsidP="00680E2E">
      <w:r>
        <w:t>considerations, induced such proprietors as Lord Baltimore and William</w:t>
      </w:r>
    </w:p>
    <w:p w14:paraId="44745061" w14:textId="77777777" w:rsidR="00680E2E" w:rsidRDefault="00680E2E" w:rsidP="00680E2E">
      <w:r>
        <w:t>Penn to invite their colonists to share in the government as soon as any</w:t>
      </w:r>
    </w:p>
    <w:p w14:paraId="3D3C8356" w14:textId="77777777" w:rsidR="00680E2E" w:rsidRDefault="00680E2E" w:rsidP="00680E2E">
      <w:r>
        <w:t xml:space="preserve">considerable settlements were made. </w:t>
      </w:r>
      <w:proofErr w:type="gramStart"/>
      <w:r>
        <w:t>Thus</w:t>
      </w:r>
      <w:proofErr w:type="gramEnd"/>
      <w:r>
        <w:t xml:space="preserve"> by one process or another every</w:t>
      </w:r>
    </w:p>
    <w:p w14:paraId="55875BDF" w14:textId="77777777" w:rsidR="00680E2E" w:rsidRDefault="00680E2E" w:rsidP="00680E2E">
      <w:r>
        <w:t>one of the colonies secured a popular assembly.</w:t>
      </w:r>
    </w:p>
    <w:p w14:paraId="44DC6DDA" w14:textId="77777777" w:rsidR="00680E2E" w:rsidRDefault="00680E2E" w:rsidP="00680E2E">
      <w:r>
        <w:t>It is true that in the provision for popular elections, the suffrage was</w:t>
      </w:r>
    </w:p>
    <w:p w14:paraId="576F16FD" w14:textId="77777777" w:rsidR="00680E2E" w:rsidRDefault="00680E2E" w:rsidP="00680E2E">
      <w:r>
        <w:t>finally restricted to property owners or taxpayers, with a leaning</w:t>
      </w:r>
    </w:p>
    <w:p w14:paraId="5BD1DD19" w14:textId="77777777" w:rsidR="00680E2E" w:rsidRDefault="00680E2E" w:rsidP="00680E2E">
      <w:r>
        <w:t>toward the freehold qualification. In Virginia, the rural voter had to</w:t>
      </w:r>
    </w:p>
    <w:p w14:paraId="1D1BE538" w14:textId="77777777" w:rsidR="00680E2E" w:rsidRDefault="00680E2E" w:rsidP="00680E2E">
      <w:r>
        <w:t>be a freeholder owning at least fifty acres of land, if there was no</w:t>
      </w:r>
    </w:p>
    <w:p w14:paraId="523566B7" w14:textId="77777777" w:rsidR="00680E2E" w:rsidRDefault="00680E2E" w:rsidP="00680E2E">
      <w:r>
        <w:lastRenderedPageBreak/>
        <w:t>house on it, or twenty-five acres with a house twenty-five feet square.</w:t>
      </w:r>
    </w:p>
    <w:p w14:paraId="65B25E5C" w14:textId="77777777" w:rsidR="00680E2E" w:rsidRDefault="00680E2E" w:rsidP="00680E2E">
      <w:r>
        <w:t>In Massachusetts, the voter for member of the assembly under the charter</w:t>
      </w:r>
    </w:p>
    <w:p w14:paraId="06DACE23" w14:textId="77777777" w:rsidR="00680E2E" w:rsidRDefault="00680E2E" w:rsidP="00680E2E">
      <w:r>
        <w:t>of 1691 had to be a freeholder of an estate worth forty shillings a year</w:t>
      </w:r>
    </w:p>
    <w:p w14:paraId="1322B89C" w14:textId="77777777" w:rsidR="00680E2E" w:rsidRDefault="00680E2E" w:rsidP="00680E2E">
      <w:r>
        <w:t>at least or of other property to the value of forty pounds sterling. In</w:t>
      </w:r>
    </w:p>
    <w:p w14:paraId="3610EC60" w14:textId="77777777" w:rsidR="00680E2E" w:rsidRDefault="00680E2E" w:rsidP="00680E2E">
      <w:r>
        <w:t>Pennsylvania, the suffrage was granted to freeholders owning fifty acres</w:t>
      </w:r>
    </w:p>
    <w:p w14:paraId="4248DF17" w14:textId="77777777" w:rsidR="00680E2E" w:rsidRDefault="00680E2E" w:rsidP="00680E2E">
      <w:r>
        <w:t>or more of land well seated, twelve acres cleared, and to other persons</w:t>
      </w:r>
    </w:p>
    <w:p w14:paraId="00A34263" w14:textId="77777777" w:rsidR="00680E2E" w:rsidRDefault="00680E2E" w:rsidP="00680E2E">
      <w:r>
        <w:t>worth at least fifty pounds in lawful money.</w:t>
      </w:r>
    </w:p>
    <w:p w14:paraId="123678F4" w14:textId="77777777" w:rsidR="00680E2E" w:rsidRDefault="00680E2E" w:rsidP="00680E2E">
      <w:r>
        <w:t>Restrictions like these undoubtedly excluded from the suffrage a very</w:t>
      </w:r>
    </w:p>
    <w:p w14:paraId="4ECAE9D4" w14:textId="77777777" w:rsidR="00680E2E" w:rsidRDefault="00680E2E" w:rsidP="00680E2E">
      <w:r>
        <w:t>considerable number of men, particularly the mechanics and artisans of</w:t>
      </w:r>
    </w:p>
    <w:p w14:paraId="59795067" w14:textId="77777777" w:rsidR="00680E2E" w:rsidRDefault="00680E2E" w:rsidP="00680E2E">
      <w:r>
        <w:t>the towns, who were by no means content with their position.</w:t>
      </w:r>
    </w:p>
    <w:p w14:paraId="1E0E749C" w14:textId="77777777" w:rsidR="00680E2E" w:rsidRDefault="00680E2E" w:rsidP="00680E2E">
      <w:r>
        <w:t>Nevertheless, it was relatively easy for any man to acquire a small</w:t>
      </w:r>
    </w:p>
    <w:p w14:paraId="2B9C3B72" w14:textId="77777777" w:rsidR="00680E2E" w:rsidRDefault="00680E2E" w:rsidP="00680E2E">
      <w:r>
        <w:t xml:space="preserve">freehold, so cheap and abundant was land; and in </w:t>
      </w:r>
      <w:proofErr w:type="gramStart"/>
      <w:r>
        <w:t>fact</w:t>
      </w:r>
      <w:proofErr w:type="gramEnd"/>
      <w:r>
        <w:t xml:space="preserve"> a large proportion</w:t>
      </w:r>
    </w:p>
    <w:p w14:paraId="23A155CA" w14:textId="77777777" w:rsidR="00680E2E" w:rsidRDefault="00680E2E" w:rsidP="00680E2E">
      <w:r>
        <w:t>of the colonists were land owners. Thus the assemblies, in spite of the</w:t>
      </w:r>
    </w:p>
    <w:p w14:paraId="7F64E3E5" w14:textId="77777777" w:rsidR="00680E2E" w:rsidRDefault="00680E2E" w:rsidP="00680E2E">
      <w:r>
        <w:t>limited suffrage, acquired a democratic tone.</w:t>
      </w:r>
    </w:p>
    <w:p w14:paraId="5C87CD43" w14:textId="77777777" w:rsidR="00680E2E" w:rsidRDefault="00680E2E" w:rsidP="00680E2E">
      <w:r>
        <w:t>The popular character of the assemblies increased as they became engaged</w:t>
      </w:r>
    </w:p>
    <w:p w14:paraId="60DA73F5" w14:textId="77777777" w:rsidR="00680E2E" w:rsidRDefault="00680E2E" w:rsidP="00680E2E">
      <w:r>
        <w:t>in battles with the royal and proprietary governors. When called upon by</w:t>
      </w:r>
    </w:p>
    <w:p w14:paraId="379F5812" w14:textId="77777777" w:rsidR="00680E2E" w:rsidRDefault="00680E2E" w:rsidP="00680E2E">
      <w:r>
        <w:t>the executive to make provision for the support of the administration,</w:t>
      </w:r>
    </w:p>
    <w:p w14:paraId="77026AC0" w14:textId="77777777" w:rsidR="00680E2E" w:rsidRDefault="00680E2E" w:rsidP="00680E2E">
      <w:r>
        <w:t>the legislature took advantage of the opportunity to make terms in the</w:t>
      </w:r>
    </w:p>
    <w:p w14:paraId="32C63B24" w14:textId="77777777" w:rsidR="00680E2E" w:rsidRDefault="00680E2E" w:rsidP="00680E2E">
      <w:r>
        <w:t>interest of the taxpayers. It made annual, not permanent, grants of</w:t>
      </w:r>
    </w:p>
    <w:p w14:paraId="79D7A36D" w14:textId="77777777" w:rsidR="00680E2E" w:rsidRDefault="00680E2E" w:rsidP="00680E2E">
      <w:r>
        <w:t>money to pay official salaries and then insisted upon electing a</w:t>
      </w:r>
    </w:p>
    <w:p w14:paraId="60A57426" w14:textId="77777777" w:rsidR="00680E2E" w:rsidRDefault="00680E2E" w:rsidP="00680E2E">
      <w:r>
        <w:t>treasurer to dole it out. Thus the colonists learned some of the</w:t>
      </w:r>
    </w:p>
    <w:p w14:paraId="4665B0D8" w14:textId="77777777" w:rsidR="00680E2E" w:rsidRDefault="00680E2E" w:rsidP="00680E2E">
      <w:r>
        <w:t>mysteries of public finance, as well as the management of rapacious</w:t>
      </w:r>
    </w:p>
    <w:p w14:paraId="463E1C8B" w14:textId="77777777" w:rsidR="00680E2E" w:rsidRDefault="00680E2E" w:rsidP="00680E2E">
      <w:r>
        <w:t>officials. The legislature also used its power over money grants to</w:t>
      </w:r>
    </w:p>
    <w:p w14:paraId="57D9E4AD" w14:textId="77777777" w:rsidR="00680E2E" w:rsidRDefault="00680E2E" w:rsidP="00680E2E">
      <w:r>
        <w:t>force the governor to sign bills which he would otherwise have vetoed.</w:t>
      </w:r>
    </w:p>
    <w:p w14:paraId="5D269511" w14:textId="77777777" w:rsidR="00680E2E" w:rsidRDefault="00680E2E" w:rsidP="00680E2E">
      <w:r>
        <w:t>=Contests between Legislatures and Governors.=--As may be imagined, many</w:t>
      </w:r>
    </w:p>
    <w:p w14:paraId="2C318D4F" w14:textId="77777777" w:rsidR="00680E2E" w:rsidRDefault="00680E2E" w:rsidP="00680E2E">
      <w:r>
        <w:t>and bitter were the contests between the royal and proprietary governors</w:t>
      </w:r>
    </w:p>
    <w:p w14:paraId="0406EB44" w14:textId="77777777" w:rsidR="00680E2E" w:rsidRDefault="00680E2E" w:rsidP="00680E2E">
      <w:r>
        <w:t>and the colonial assemblies. Franklin relates an amusing story of how</w:t>
      </w:r>
    </w:p>
    <w:p w14:paraId="187C41D5" w14:textId="77777777" w:rsidR="00680E2E" w:rsidRDefault="00680E2E" w:rsidP="00680E2E">
      <w:r>
        <w:t>the Pennsylvania assembly held in one hand a bill for the executive to</w:t>
      </w:r>
    </w:p>
    <w:p w14:paraId="71F64FB5" w14:textId="77777777" w:rsidR="00680E2E" w:rsidRDefault="00680E2E" w:rsidP="00680E2E">
      <w:r>
        <w:t>sign and, in the other hand, the money to pay his salary. Then, with sly</w:t>
      </w:r>
    </w:p>
    <w:p w14:paraId="115CCFF6" w14:textId="77777777" w:rsidR="00680E2E" w:rsidRDefault="00680E2E" w:rsidP="00680E2E">
      <w:r>
        <w:lastRenderedPageBreak/>
        <w:t>humor, Franklin adds: "Do not, my courteous reader, take pet at our</w:t>
      </w:r>
    </w:p>
    <w:p w14:paraId="30A2D7ED" w14:textId="77777777" w:rsidR="00680E2E" w:rsidRDefault="00680E2E" w:rsidP="00680E2E">
      <w:r>
        <w:t>proprietary constitution for these our bargain and sale proceedings in</w:t>
      </w:r>
    </w:p>
    <w:p w14:paraId="7242647A" w14:textId="77777777" w:rsidR="00680E2E" w:rsidRDefault="00680E2E" w:rsidP="00680E2E">
      <w:r>
        <w:t>legislation. It is a happy country where justice and what was your own</w:t>
      </w:r>
    </w:p>
    <w:p w14:paraId="7815A42A" w14:textId="77777777" w:rsidR="00680E2E" w:rsidRDefault="00680E2E" w:rsidP="00680E2E">
      <w:r>
        <w:t>before can be had for ready money. It is another addition to the value</w:t>
      </w:r>
    </w:p>
    <w:p w14:paraId="7147C53C" w14:textId="77777777" w:rsidR="00680E2E" w:rsidRDefault="00680E2E" w:rsidP="00680E2E">
      <w:r>
        <w:t>of money and of course another spur to industry. Every land is not so</w:t>
      </w:r>
    </w:p>
    <w:p w14:paraId="696670E0" w14:textId="77777777" w:rsidR="00680E2E" w:rsidRDefault="00680E2E" w:rsidP="00680E2E">
      <w:r>
        <w:t>blessed."</w:t>
      </w:r>
    </w:p>
    <w:p w14:paraId="1A0538BD" w14:textId="77777777" w:rsidR="00680E2E" w:rsidRDefault="00680E2E" w:rsidP="00680E2E">
      <w:r>
        <w:t>It must not be thought, however, that every governor got off as easily</w:t>
      </w:r>
    </w:p>
    <w:p w14:paraId="555E6BB2" w14:textId="77777777" w:rsidR="00680E2E" w:rsidRDefault="00680E2E" w:rsidP="00680E2E">
      <w:r>
        <w:t>as Franklin's tale implies. On the contrary, the legislatures, like</w:t>
      </w:r>
    </w:p>
    <w:p w14:paraId="22567EFB" w14:textId="77777777" w:rsidR="00680E2E" w:rsidRDefault="00680E2E" w:rsidP="00680E2E">
      <w:r>
        <w:t>Caesar, fed upon meat that made them great and steadily encroached upon</w:t>
      </w:r>
    </w:p>
    <w:p w14:paraId="6B522B90" w14:textId="77777777" w:rsidR="00680E2E" w:rsidRDefault="00680E2E" w:rsidP="00680E2E">
      <w:r>
        <w:t>executive prerogatives as they tried out and found their strength. If</w:t>
      </w:r>
    </w:p>
    <w:p w14:paraId="4A5E1EFC" w14:textId="77777777" w:rsidR="00680E2E" w:rsidRDefault="00680E2E" w:rsidP="00680E2E">
      <w:r>
        <w:t>we may believe contemporary laments, the power of the crown in America</w:t>
      </w:r>
    </w:p>
    <w:p w14:paraId="17D78423" w14:textId="77777777" w:rsidR="00680E2E" w:rsidRDefault="00680E2E" w:rsidP="00680E2E">
      <w:r>
        <w:t>was diminishing when it was struck down altogether. In New York, the</w:t>
      </w:r>
    </w:p>
    <w:p w14:paraId="41F4FD58" w14:textId="77777777" w:rsidR="00680E2E" w:rsidRDefault="00680E2E" w:rsidP="00680E2E">
      <w:r>
        <w:t>friends of the governor complained in 1747 that "the inhabitants of</w:t>
      </w:r>
    </w:p>
    <w:p w14:paraId="6EA7EF82" w14:textId="77777777" w:rsidR="00680E2E" w:rsidRDefault="00680E2E" w:rsidP="00680E2E">
      <w:r>
        <w:t>plantations are generally educated in republican principles; upon</w:t>
      </w:r>
    </w:p>
    <w:p w14:paraId="3B9C4690" w14:textId="77777777" w:rsidR="00680E2E" w:rsidRDefault="00680E2E" w:rsidP="00680E2E">
      <w:r>
        <w:t>republican principles all is conducted. Little more than a shadow of</w:t>
      </w:r>
    </w:p>
    <w:p w14:paraId="754BD15C" w14:textId="77777777" w:rsidR="00680E2E" w:rsidRDefault="00680E2E" w:rsidP="00680E2E">
      <w:r>
        <w:t>royal authority remains in the Northern colonies." "Here," echoed the</w:t>
      </w:r>
    </w:p>
    <w:p w14:paraId="78ABA876" w14:textId="77777777" w:rsidR="00680E2E" w:rsidRDefault="00680E2E" w:rsidP="00680E2E">
      <w:r>
        <w:t>governor of South Carolina, the following year, "levelling principles</w:t>
      </w:r>
    </w:p>
    <w:p w14:paraId="6C6AA263" w14:textId="77777777" w:rsidR="00680E2E" w:rsidRDefault="00680E2E" w:rsidP="00680E2E">
      <w:r>
        <w:t>prevail; the frame of the civil government is unhinged; a governor, if</w:t>
      </w:r>
    </w:p>
    <w:p w14:paraId="51E4A2FB" w14:textId="77777777" w:rsidR="00680E2E" w:rsidRDefault="00680E2E" w:rsidP="00680E2E">
      <w:r>
        <w:t>he would be idolized, must betray his trust; the people have got their</w:t>
      </w:r>
    </w:p>
    <w:p w14:paraId="4B4D4A21" w14:textId="77777777" w:rsidR="00680E2E" w:rsidRDefault="00680E2E" w:rsidP="00680E2E">
      <w:r>
        <w:t>whole administration in their hands; the election of the members of the</w:t>
      </w:r>
    </w:p>
    <w:p w14:paraId="6F21B0BF" w14:textId="77777777" w:rsidR="00680E2E" w:rsidRDefault="00680E2E" w:rsidP="00680E2E">
      <w:r>
        <w:t>assembly is by ballot; not civil posts only, but all ecclesiastical</w:t>
      </w:r>
    </w:p>
    <w:p w14:paraId="7A868AA4" w14:textId="77777777" w:rsidR="00680E2E" w:rsidRDefault="00680E2E" w:rsidP="00680E2E">
      <w:r>
        <w:t>preferments, are in the disposal or election of the people."</w:t>
      </w:r>
    </w:p>
    <w:p w14:paraId="1681AE24" w14:textId="77777777" w:rsidR="00680E2E" w:rsidRDefault="00680E2E" w:rsidP="00680E2E">
      <w:r>
        <w:t>Though baffled by the "levelling principles" of the colonial assemblies,</w:t>
      </w:r>
    </w:p>
    <w:p w14:paraId="08025899" w14:textId="77777777" w:rsidR="00680E2E" w:rsidRDefault="00680E2E" w:rsidP="00680E2E">
      <w:r>
        <w:t>the governors did not give up the case as hopeless. Instead they evolved</w:t>
      </w:r>
    </w:p>
    <w:p w14:paraId="5D0D9DED" w14:textId="77777777" w:rsidR="00680E2E" w:rsidRDefault="00680E2E" w:rsidP="00680E2E">
      <w:r>
        <w:t>a system of policy and action which they thought could bring the</w:t>
      </w:r>
    </w:p>
    <w:p w14:paraId="6E707DB6" w14:textId="77777777" w:rsidR="00680E2E" w:rsidRDefault="00680E2E" w:rsidP="00680E2E">
      <w:r>
        <w:t>obstinate provincials to terms. That system, traceable in their letters</w:t>
      </w:r>
    </w:p>
    <w:p w14:paraId="6C93AF8B" w14:textId="77777777" w:rsidR="00680E2E" w:rsidRDefault="00680E2E" w:rsidP="00680E2E">
      <w:r>
        <w:t>to the government in London, consisted of three parts: (1) the royal</w:t>
      </w:r>
    </w:p>
    <w:p w14:paraId="78C24E38" w14:textId="77777777" w:rsidR="00680E2E" w:rsidRDefault="00680E2E" w:rsidP="00680E2E">
      <w:r>
        <w:t>officers in the colonies were to be made independent of the legislatures</w:t>
      </w:r>
    </w:p>
    <w:p w14:paraId="513FBBBF" w14:textId="77777777" w:rsidR="00680E2E" w:rsidRDefault="00680E2E" w:rsidP="00680E2E">
      <w:r>
        <w:t>by taxes imposed by acts of Parliament; (2) a British standing army was</w:t>
      </w:r>
    </w:p>
    <w:p w14:paraId="15125C8A" w14:textId="77777777" w:rsidR="00680E2E" w:rsidRDefault="00680E2E" w:rsidP="00680E2E">
      <w:r>
        <w:lastRenderedPageBreak/>
        <w:t>to be maintained in America; (3) the remaining colonial charters were to</w:t>
      </w:r>
    </w:p>
    <w:p w14:paraId="7C74DEEA" w14:textId="77777777" w:rsidR="00680E2E" w:rsidRDefault="00680E2E" w:rsidP="00680E2E">
      <w:r>
        <w:t>be revoked and government by direct royal authority was to be enlarged.</w:t>
      </w:r>
    </w:p>
    <w:p w14:paraId="2A98AD79" w14:textId="77777777" w:rsidR="00680E2E" w:rsidRDefault="00680E2E" w:rsidP="00680E2E">
      <w:r>
        <w:t>Such a system seemed plausible enough to King George III and to many</w:t>
      </w:r>
    </w:p>
    <w:p w14:paraId="3E43B52D" w14:textId="77777777" w:rsidR="00680E2E" w:rsidRDefault="00680E2E" w:rsidP="00680E2E">
      <w:r>
        <w:t>ministers of the crown in London. With governors, courts, and an army</w:t>
      </w:r>
    </w:p>
    <w:p w14:paraId="468A5E5B" w14:textId="77777777" w:rsidR="00680E2E" w:rsidRDefault="00680E2E" w:rsidP="00680E2E">
      <w:r>
        <w:t>independent of the colonists, they imagined it would be easy to carry</w:t>
      </w:r>
    </w:p>
    <w:p w14:paraId="4552AF30" w14:textId="77777777" w:rsidR="00680E2E" w:rsidRDefault="00680E2E" w:rsidP="00680E2E">
      <w:r>
        <w:t>out both royal orders and acts of Parliament. This reasoning seemed both</w:t>
      </w:r>
    </w:p>
    <w:p w14:paraId="10178E05" w14:textId="77777777" w:rsidR="00680E2E" w:rsidRDefault="00680E2E" w:rsidP="00680E2E">
      <w:r>
        <w:t>practical and logical. Nor was it founded on theory, for it came fresh</w:t>
      </w:r>
    </w:p>
    <w:p w14:paraId="72B01787" w14:textId="77777777" w:rsidR="00680E2E" w:rsidRDefault="00680E2E" w:rsidP="00680E2E">
      <w:r>
        <w:t>from the governors themselves. It was wanting in one respect only. It</w:t>
      </w:r>
    </w:p>
    <w:p w14:paraId="68837B58" w14:textId="77777777" w:rsidR="00680E2E" w:rsidRDefault="00680E2E" w:rsidP="00680E2E">
      <w:r>
        <w:t>failed to take account of the fact that the American people were growing</w:t>
      </w:r>
    </w:p>
    <w:p w14:paraId="171FCEFD" w14:textId="77777777" w:rsidR="00680E2E" w:rsidRDefault="00680E2E" w:rsidP="00680E2E">
      <w:r>
        <w:t>strong in the practice of self-government and could dispense with the</w:t>
      </w:r>
    </w:p>
    <w:p w14:paraId="3A548897" w14:textId="77777777" w:rsidR="00680E2E" w:rsidRDefault="00680E2E" w:rsidP="00680E2E">
      <w:r>
        <w:t>tutelage of the British ministry, no matter how excellent it might be or</w:t>
      </w:r>
    </w:p>
    <w:p w14:paraId="2CB9FC26" w14:textId="760B0E33" w:rsidR="004B1BD2" w:rsidRDefault="00680E2E" w:rsidP="00680E2E">
      <w:r>
        <w:t>how benevolent its intentions.</w:t>
      </w:r>
      <w:bookmarkStart w:id="0" w:name="_GoBack"/>
      <w:bookmarkEnd w:id="0"/>
    </w:p>
    <w:sectPr w:rsidR="004B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2E"/>
    <w:rsid w:val="00393749"/>
    <w:rsid w:val="004913DD"/>
    <w:rsid w:val="004B1BD2"/>
    <w:rsid w:val="0068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1A78"/>
  <w15:chartTrackingRefBased/>
  <w15:docId w15:val="{C239A15B-F58E-434D-9FA9-8D97389A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 Shah</dc:creator>
  <cp:keywords/>
  <dc:description/>
  <cp:lastModifiedBy>Namit Shah</cp:lastModifiedBy>
  <cp:revision>3</cp:revision>
  <dcterms:created xsi:type="dcterms:W3CDTF">2019-11-22T01:33:00Z</dcterms:created>
  <dcterms:modified xsi:type="dcterms:W3CDTF">2019-11-22T02:08:00Z</dcterms:modified>
</cp:coreProperties>
</file>