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rFonts w:ascii="Arial" w:cs="Arial" w:eastAsia="Arial" w:hAnsi="Arial"/>
          <w:b/>
          <w:bCs/>
          <w:color w:val="0F3460"/>
          <w:sz w:val="72"/>
          <w:szCs w:val="72"/>
        </w:rPr>
        <w:t xml:space="preserve">BlackHand OS</w:t>
      </w:r>
    </w:p>
    <w:p>
      <w:pPr>
        <w:spacing w:after="60" w:before="0"/>
        <w:jc w:val="center"/>
      </w:pPr>
      <w:r>
        <w:rPr>
          <w:rFonts w:ascii="Arial" w:cs="Arial" w:eastAsia="Arial" w:hAnsi="Arial"/>
          <w:color w:val="E94560"/>
          <w:sz w:val="36"/>
          <w:szCs w:val="36"/>
        </w:rPr>
        <w:t xml:space="preserve">Project Status &amp; Onboarding Briefing</w:t>
      </w:r>
    </w:p>
    <w:p>
      <w:pPr>
        <w:spacing w:after="600" w:before="80"/>
        <w:jc w:val="center"/>
      </w:pPr>
      <w:r>
        <w:rPr>
          <w:rFonts w:ascii="Arial" w:cs="Arial" w:eastAsia="Arial" w:hAnsi="Arial"/>
          <w:color w:val="888888"/>
          <w:sz w:val="22"/>
          <w:szCs w:val="22"/>
        </w:rPr>
        <w:t xml:space="preserve">March 2026  ·  Prepared for Team Review</w:t>
      </w:r>
    </w:p>
    <w:p>
      <w:pPr>
        <w:pBdr>
          <w:bottom w:val="single" w:color="0F3460" w:sz="4" w:space="1"/>
        </w:pBdr>
        <w:spacing w:after="160" w:before="160"/>
      </w:pPr>
      <w:r>
        <w:t xml:space="preserve"/>
      </w:r>
    </w:p>
    <w:p>
      <w:pPr>
        <w:spacing w:after="0" w:before="200"/>
      </w:pPr>
      <w:r>
        <w:t xml:space="preserve"/>
      </w:r>
    </w:p>
    <w:p>
      <w:pPr>
        <w:pStyle w:val="Heading1"/>
        <w:spacing w:after="120" w:before="360"/>
      </w:pPr>
      <w:r>
        <w:rPr>
          <w:rFonts w:ascii="Arial" w:cs="Arial" w:eastAsia="Arial" w:hAnsi="Arial"/>
          <w:b/>
          <w:bCs/>
          <w:color w:val="0F3460"/>
          <w:sz w:val="40"/>
          <w:szCs w:val="40"/>
        </w:rPr>
        <w:t xml:space="preserve">Executive Summary</w:t>
      </w:r>
    </w:p>
    <w:p>
      <w:pPr>
        <w:spacing w:after="120" w:before="60"/>
      </w:pPr>
      <w:r>
        <w:rPr>
          <w:rFonts w:ascii="Arial" w:cs="Arial" w:eastAsia="Arial" w:hAnsi="Arial"/>
          <w:b w:val="false"/>
          <w:bCs w:val="false"/>
          <w:color w:val="1A1A2E"/>
          <w:sz w:val="22"/>
          <w:szCs w:val="22"/>
        </w:rPr>
        <w:t xml:space="preserve">BlackHand OS is an ambitious custom mobile operating system and hardware project with a clearly defined multi-phase roadmap. The project targets a fully custom phone experience: a bespoke embedded Linux OS running on Raspberry Pi 4 hardware today, and eventually migrating to a custom NXP-based PCB phone.</w:t>
      </w:r>
    </w:p>
    <w:p>
      <w:pPr>
        <w:spacing w:after="0" w:before="60"/>
      </w:pPr>
      <w:r>
        <w:t xml:space="preserve"/>
      </w:r>
    </w:p>
    <w:p>
      <w:pPr>
        <w:spacing w:after="120" w:before="60"/>
      </w:pPr>
      <w:r>
        <w:rPr>
          <w:rFonts w:ascii="Arial" w:cs="Arial" w:eastAsia="Arial" w:hAnsi="Arial"/>
          <w:b w:val="false"/>
          <w:bCs w:val="false"/>
          <w:color w:val="1A1A2E"/>
          <w:sz w:val="22"/>
          <w:szCs w:val="22"/>
        </w:rPr>
        <w:t xml:space="preserve">The project is in a strong intermediate state. Phase 1 (bare-metal FreeRTOS on STM32) is fully complete. Phase 2 (Buildroot-based embedded Linux) has a working build system, a bootable SD card image, a custom display driver, and a substantially implemented UI framework — but backend services remain skeletal. With a new team member joining, now is the ideal time to divide the remaining work and accelerate toward a full integration milestone.</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3080"/>
        <w:gridCol w:w="2500"/>
      </w:tblGrid>
      <w:tr>
        <w:trPr>
          <w:tblHeader/>
        </w:trPr>
        <w:tc>
          <w:tcPr>
            <w:tcW w:type="dxa" w:w="45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Project Area</w:t>
            </w:r>
          </w:p>
        </w:tc>
        <w:tc>
          <w:tcPr>
            <w:tcW w:type="dxa" w:w="308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5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Completion %</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Phase 1 — STM32 FreeRTOS</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Complete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100%</w:t>
            </w:r>
          </w:p>
        </w:tc>
      </w:tr>
      <w:tr>
        <w:tc>
          <w:tcPr>
            <w:tcW w:type="dxa" w:w="45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Build System (Buildroot)</w:t>
            </w:r>
          </w:p>
        </w:tc>
        <w:tc>
          <w:tcPr>
            <w:tcW w:type="dxa" w:w="30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 Functional</w:t>
            </w:r>
          </w:p>
        </w:tc>
        <w:tc>
          <w:tcPr>
            <w:tcW w:type="dxa" w:w="25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95%</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Display / HW Bring-up</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Complete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90%</w:t>
            </w:r>
          </w:p>
        </w:tc>
      </w:tr>
      <w:tr>
        <w:tc>
          <w:tcPr>
            <w:tcW w:type="dxa" w:w="45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UI Framework (screens)</w:t>
            </w:r>
          </w:p>
        </w:tc>
        <w:tc>
          <w:tcPr>
            <w:tcW w:type="dxa" w:w="30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 Substantial (9/11)</w:t>
            </w:r>
          </w:p>
        </w:tc>
        <w:tc>
          <w:tcPr>
            <w:tcW w:type="dxa" w:w="25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75%</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Backend Services</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Mostly Stubs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10%</w:t>
            </w:r>
          </w:p>
        </w:tc>
      </w:tr>
      <w:tr>
        <w:tc>
          <w:tcPr>
            <w:tcW w:type="dxa" w:w="45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IPC / Service Mesh</w:t>
            </w:r>
          </w:p>
        </w:tc>
        <w:tc>
          <w:tcPr>
            <w:tcW w:type="dxa" w:w="30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 Not Started</w:t>
            </w:r>
          </w:p>
        </w:tc>
        <w:tc>
          <w:tcPr>
            <w:tcW w:type="dxa" w:w="25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5%</w:t>
            </w:r>
          </w:p>
        </w:tc>
      </w:tr>
      <w:tr>
        <w:tc>
          <w:tcPr>
            <w:tcW w:type="dxa" w:w="4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Init System (PID 1)</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Not Started</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5%</w:t>
            </w:r>
          </w:p>
        </w:tc>
      </w:tr>
      <w:tr>
        <w:tc>
          <w:tcPr>
            <w:tcW w:type="dxa" w:w="45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Documentation</w:t>
            </w:r>
          </w:p>
        </w:tc>
        <w:tc>
          <w:tcPr>
            <w:tcW w:type="dxa" w:w="30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 Partial</w:t>
            </w:r>
          </w:p>
        </w:tc>
        <w:tc>
          <w:tcPr>
            <w:tcW w:type="dxa" w:w="25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40%</w:t>
            </w:r>
          </w:p>
        </w:tc>
      </w:tr>
    </w:tbl>
    <w:p>
      <w:pPr>
        <w:spacing w:after="0" w:before="200"/>
      </w:pPr>
      <w:r>
        <w:t xml:space="preserve"/>
      </w:r>
    </w:p>
    <w:p>
      <w:r>
        <w:br w:type="page"/>
      </w:r>
    </w:p>
    <w:p>
      <w:pPr>
        <w:pStyle w:val="Heading1"/>
        <w:spacing w:after="120" w:before="360"/>
      </w:pPr>
      <w:r>
        <w:rPr>
          <w:rFonts w:ascii="Arial" w:cs="Arial" w:eastAsia="Arial" w:hAnsi="Arial"/>
          <w:b/>
          <w:bCs/>
          <w:color w:val="0F3460"/>
          <w:sz w:val="40"/>
          <w:szCs w:val="40"/>
        </w:rPr>
        <w:t xml:space="preserve">1. What Is Implemented</w:t>
      </w:r>
    </w:p>
    <w:p>
      <w:pPr>
        <w:pStyle w:val="Heading2"/>
        <w:spacing w:after="120" w:before="280"/>
      </w:pPr>
      <w:r>
        <w:rPr>
          <w:rFonts w:ascii="Arial" w:cs="Arial" w:eastAsia="Arial" w:hAnsi="Arial"/>
          <w:b/>
          <w:bCs/>
          <w:color w:val="1A1A2E"/>
          <w:sz w:val="32"/>
          <w:szCs w:val="32"/>
        </w:rPr>
        <w:t xml:space="preserve">1.1  Phase 1 — STM32F429 + FreeRTOS</w:t>
      </w:r>
    </w:p>
    <w:p>
      <w:pPr>
        <w:spacing w:after="120" w:before="60"/>
      </w:pPr>
      <w:r>
        <w:rPr>
          <w:rFonts w:ascii="Arial" w:cs="Arial" w:eastAsia="Arial" w:hAnsi="Arial"/>
          <w:b w:val="false"/>
          <w:bCs w:val="false"/>
          <w:color w:val="1A1A2E"/>
          <w:sz w:val="22"/>
          <w:szCs w:val="22"/>
        </w:rPr>
        <w:t xml:space="preserve">Phase 1 is fully complete. It served as the embedded systems foundation and learning milestone before moving to Linux. The implementation includes:</w:t>
      </w:r>
    </w:p>
    <w:p>
      <w:pPr>
        <w:pStyle w:val="ListParagraph"/>
        <w:numPr>
          <w:ilvl w:val="0"/>
          <w:numId w:val="2"/>
        </w:numPr>
        <w:spacing w:after="40" w:before="40"/>
      </w:pPr>
      <w:r>
        <w:rPr>
          <w:rFonts w:ascii="Arial" w:cs="Arial" w:eastAsia="Arial" w:hAnsi="Arial"/>
          <w:color w:val="1A1A2E"/>
          <w:sz w:val="22"/>
          <w:szCs w:val="22"/>
        </w:rPr>
        <w:t xml:space="preserve">ARM Cortex-M4 bare-metal bring-up (STM32F429I Discovery board)</w:t>
      </w:r>
    </w:p>
    <w:p>
      <w:pPr>
        <w:pStyle w:val="ListParagraph"/>
        <w:numPr>
          <w:ilvl w:val="0"/>
          <w:numId w:val="2"/>
        </w:numPr>
        <w:spacing w:after="40" w:before="40"/>
      </w:pPr>
      <w:r>
        <w:rPr>
          <w:rFonts w:ascii="Arial" w:cs="Arial" w:eastAsia="Arial" w:hAnsi="Arial"/>
          <w:color w:val="1A1A2E"/>
          <w:sz w:val="22"/>
          <w:szCs w:val="22"/>
        </w:rPr>
        <w:t xml:space="preserve">Full FreeRTOS v10.x integration with tasks, queues, semaphores, and timers</w:t>
      </w:r>
    </w:p>
    <w:p>
      <w:pPr>
        <w:pStyle w:val="ListParagraph"/>
        <w:numPr>
          <w:ilvl w:val="0"/>
          <w:numId w:val="2"/>
        </w:numPr>
        <w:spacing w:after="40" w:before="40"/>
      </w:pPr>
      <w:r>
        <w:rPr>
          <w:rFonts w:ascii="Arial" w:cs="Arial" w:eastAsia="Arial" w:hAnsi="Arial"/>
          <w:color w:val="1A1A2E"/>
          <w:sz w:val="22"/>
          <w:szCs w:val="22"/>
        </w:rPr>
        <w:t xml:space="preserve">Peripheral drivers: UART, GPIO, I2C, SPI, ADC, DMA, TIM</w:t>
      </w:r>
    </w:p>
    <w:p>
      <w:pPr>
        <w:pStyle w:val="ListParagraph"/>
        <w:numPr>
          <w:ilvl w:val="0"/>
          <w:numId w:val="2"/>
        </w:numPr>
        <w:spacing w:after="40" w:before="40"/>
      </w:pPr>
      <w:r>
        <w:rPr>
          <w:rFonts w:ascii="Arial" w:cs="Arial" w:eastAsia="Arial" w:hAnsi="Arial"/>
          <w:color w:val="1A1A2E"/>
          <w:sz w:val="22"/>
          <w:szCs w:val="22"/>
        </w:rPr>
        <w:t xml:space="preserve">CMSIS (ARM) library headers fully integrated</w:t>
      </w:r>
    </w:p>
    <w:p>
      <w:pPr>
        <w:pStyle w:val="ListParagraph"/>
        <w:numPr>
          <w:ilvl w:val="0"/>
          <w:numId w:val="2"/>
        </w:numPr>
        <w:spacing w:after="40" w:before="40"/>
      </w:pPr>
      <w:r>
        <w:rPr>
          <w:rFonts w:ascii="Arial" w:cs="Arial" w:eastAsia="Arial" w:hAnsi="Arial"/>
          <w:color w:val="1A1A2E"/>
          <w:sz w:val="22"/>
          <w:szCs w:val="22"/>
        </w:rPr>
        <w:t xml:space="preserve">OpenOCD + GDB debugging pipeline configured</w:t>
      </w:r>
    </w:p>
    <w:p>
      <w:pPr>
        <w:spacing w:after="0" w:before="120"/>
      </w:pPr>
      <w:r>
        <w:t xml:space="preserve"/>
      </w:r>
    </w:p>
    <w:p>
      <w:pPr>
        <w:pStyle w:val="Heading2"/>
        <w:spacing w:after="120" w:before="280"/>
      </w:pPr>
      <w:r>
        <w:rPr>
          <w:rFonts w:ascii="Arial" w:cs="Arial" w:eastAsia="Arial" w:hAnsi="Arial"/>
          <w:b/>
          <w:bCs/>
          <w:color w:val="1A1A2E"/>
          <w:sz w:val="32"/>
          <w:szCs w:val="32"/>
        </w:rPr>
        <w:t xml:space="preserve">1.2  Build System &amp; Board Configuration</w:t>
      </w:r>
    </w:p>
    <w:p>
      <w:pPr>
        <w:spacing w:after="120" w:before="60"/>
      </w:pPr>
      <w:r>
        <w:rPr>
          <w:rFonts w:ascii="Arial" w:cs="Arial" w:eastAsia="Arial" w:hAnsi="Arial"/>
          <w:b w:val="false"/>
          <w:bCs w:val="false"/>
          <w:color w:val="1A1A2E"/>
          <w:sz w:val="22"/>
          <w:szCs w:val="22"/>
        </w:rPr>
        <w:t xml:space="preserve">The Buildroot BR2_EXTERNAL tree is complete and functional. It covers the entire OS build pipeline from source to bootable image.</w:t>
      </w:r>
    </w:p>
    <w:p>
      <w:pPr>
        <w:pStyle w:val="ListParagraph"/>
        <w:numPr>
          <w:ilvl w:val="0"/>
          <w:numId w:val="2"/>
        </w:numPr>
        <w:spacing w:after="40" w:before="40"/>
      </w:pPr>
      <w:r>
        <w:rPr>
          <w:rFonts w:ascii="Arial" w:cs="Arial" w:eastAsia="Arial" w:hAnsi="Arial"/>
          <w:color w:val="1A1A2E"/>
          <w:sz w:val="22"/>
          <w:szCs w:val="22"/>
        </w:rPr>
        <w:t xml:space="preserve">blackhand_pi4_defconfig — Raspberry Pi 4 target configuration</w:t>
      </w:r>
    </w:p>
    <w:p>
      <w:pPr>
        <w:pStyle w:val="ListParagraph"/>
        <w:numPr>
          <w:ilvl w:val="0"/>
          <w:numId w:val="2"/>
        </w:numPr>
        <w:spacing w:after="40" w:before="40"/>
      </w:pPr>
      <w:r>
        <w:rPr>
          <w:rFonts w:ascii="Arial" w:cs="Arial" w:eastAsia="Arial" w:hAnsi="Arial"/>
          <w:color w:val="1A1A2E"/>
          <w:sz w:val="22"/>
          <w:szCs w:val="22"/>
        </w:rPr>
        <w:t xml:space="preserve">9 custom Buildroot packages defined (Config.in + .mk files for each)</w:t>
      </w:r>
    </w:p>
    <w:p>
      <w:pPr>
        <w:pStyle w:val="ListParagraph"/>
        <w:numPr>
          <w:ilvl w:val="0"/>
          <w:numId w:val="2"/>
        </w:numPr>
        <w:spacing w:after="40" w:before="40"/>
      </w:pPr>
      <w:r>
        <w:rPr>
          <w:rFonts w:ascii="Arial" w:cs="Arial" w:eastAsia="Arial" w:hAnsi="Arial"/>
          <w:color w:val="1A1A2E"/>
          <w:sz w:val="22"/>
          <w:szCs w:val="22"/>
        </w:rPr>
        <w:t xml:space="preserve">post-build.sh and post-image.sh hook scripts</w:t>
      </w:r>
    </w:p>
    <w:p>
      <w:pPr>
        <w:pStyle w:val="ListParagraph"/>
        <w:numPr>
          <w:ilvl w:val="0"/>
          <w:numId w:val="2"/>
        </w:numPr>
        <w:spacing w:after="40" w:before="40"/>
      </w:pPr>
      <w:r>
        <w:rPr>
          <w:rFonts w:ascii="Arial" w:cs="Arial" w:eastAsia="Arial" w:hAnsi="Arial"/>
          <w:color w:val="1A1A2E"/>
          <w:sz w:val="22"/>
          <w:szCs w:val="22"/>
        </w:rPr>
        <w:t xml:space="preserve">genimage.cfg for SD card image layout</w:t>
      </w:r>
    </w:p>
    <w:p>
      <w:pPr>
        <w:pStyle w:val="ListParagraph"/>
        <w:numPr>
          <w:ilvl w:val="0"/>
          <w:numId w:val="2"/>
        </w:numPr>
        <w:spacing w:after="40" w:before="40"/>
      </w:pPr>
      <w:r>
        <w:rPr>
          <w:rFonts w:ascii="Arial" w:cs="Arial" w:eastAsia="Arial" w:hAnsi="Arial"/>
          <w:color w:val="1A1A2E"/>
          <w:sz w:val="22"/>
          <w:szCs w:val="22"/>
        </w:rPr>
        <w:t xml:space="preserve">Docker-based build environment (Dockerfile present)</w:t>
      </w:r>
    </w:p>
    <w:p>
      <w:pPr>
        <w:pStyle w:val="ListParagraph"/>
        <w:numPr>
          <w:ilvl w:val="0"/>
          <w:numId w:val="2"/>
        </w:numPr>
        <w:spacing w:after="40" w:before="40"/>
      </w:pPr>
      <w:r>
        <w:rPr>
          <w:rFonts w:ascii="Arial" w:cs="Arial" w:eastAsia="Arial" w:hAnsi="Arial"/>
          <w:color w:val="1A1A2E"/>
          <w:sz w:val="22"/>
          <w:szCs w:val="22"/>
        </w:rPr>
        <w:t xml:space="preserve">sdcard.img — 385 MB bootable image already built and on disk</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3460" w:sz="6"/>
              <w:left w:val="single" w:color="0F3460" w:sz="6"/>
              <w:bottom w:val="single" w:color="0F3460" w:sz="1"/>
              <w:right w:val="single" w:color="0F3460" w:sz="1"/>
            </w:tcBorders>
            <w:shd w:fill="F5F7FA" w:val="clear"/>
            <w:tcMar>
              <w:top w:type="dxa" w:w="100"/>
              <w:left w:type="dxa" w:w="180"/>
              <w:bottom w:type="dxa" w:w="100"/>
              <w:right w:type="dxa" w:w="180"/>
            </w:tcMar>
          </w:tcPr>
          <w:p>
            <w:r>
              <w:rPr>
                <w:rFonts w:ascii="Arial" w:cs="Arial" w:eastAsia="Arial" w:hAnsi="Arial"/>
                <w:b/>
                <w:bCs/>
                <w:color w:val="0F3460"/>
                <w:sz w:val="20"/>
                <w:szCs w:val="20"/>
              </w:rPr>
              <w:t xml:space="preserve">NOTE</w:t>
            </w:r>
          </w:p>
          <w:p>
            <w:pPr>
              <w:spacing w:before="40"/>
            </w:pPr>
            <w:r>
              <w:rPr>
                <w:rFonts w:ascii="Arial" w:cs="Arial" w:eastAsia="Arial" w:hAnsi="Arial"/>
                <w:color w:val="1A1A2E"/>
                <w:sz w:val="20"/>
                <w:szCs w:val="20"/>
              </w:rPr>
              <w:t xml:space="preserve">A working bootable image already exists. The current gap is not build infrastructure — it is the C code inside each service package.</w:t>
            </w:r>
          </w:p>
        </w:tc>
      </w:tr>
    </w:tbl>
    <w:p>
      <w:pPr>
        <w:spacing w:after="0" w:before="160"/>
      </w:pPr>
      <w:r>
        <w:t xml:space="preserve"/>
      </w:r>
    </w:p>
    <w:p>
      <w:pPr>
        <w:pStyle w:val="Heading2"/>
        <w:spacing w:after="120" w:before="280"/>
      </w:pPr>
      <w:r>
        <w:rPr>
          <w:rFonts w:ascii="Arial" w:cs="Arial" w:eastAsia="Arial" w:hAnsi="Arial"/>
          <w:b/>
          <w:bCs/>
          <w:color w:val="1A1A2E"/>
          <w:sz w:val="32"/>
          <w:szCs w:val="32"/>
        </w:rPr>
        <w:t xml:space="preserve">1.3  Display &amp; Hardware Bring-up</w:t>
      </w:r>
    </w:p>
    <w:p>
      <w:pPr>
        <w:pStyle w:val="ListParagraph"/>
        <w:numPr>
          <w:ilvl w:val="0"/>
          <w:numId w:val="2"/>
        </w:numPr>
        <w:spacing w:after="40" w:before="40"/>
      </w:pPr>
      <w:r>
        <w:rPr>
          <w:rFonts w:ascii="Arial" w:cs="Arial" w:eastAsia="Arial" w:hAnsi="Arial"/>
          <w:color w:val="1A1A2E"/>
          <w:sz w:val="22"/>
          <w:szCs w:val="22"/>
        </w:rPr>
        <w:t xml:space="preserve">HyperPixel 4.0 display (800×480 DPI touch) fully configured</w:t>
      </w:r>
    </w:p>
    <w:p>
      <w:pPr>
        <w:pStyle w:val="ListParagraph"/>
        <w:numPr>
          <w:ilvl w:val="0"/>
          <w:numId w:val="2"/>
        </w:numPr>
        <w:spacing w:after="40" w:before="40"/>
      </w:pPr>
      <w:r>
        <w:rPr>
          <w:rFonts w:ascii="Arial" w:cs="Arial" w:eastAsia="Arial" w:hAnsi="Arial"/>
          <w:color w:val="1A1A2E"/>
          <w:sz w:val="22"/>
          <w:szCs w:val="22"/>
        </w:rPr>
        <w:t xml:space="preserve">Device tree overlays written and integrated into Buildroot</w:t>
      </w:r>
    </w:p>
    <w:p>
      <w:pPr>
        <w:pStyle w:val="ListParagraph"/>
        <w:numPr>
          <w:ilvl w:val="0"/>
          <w:numId w:val="2"/>
        </w:numPr>
        <w:spacing w:after="40" w:before="40"/>
      </w:pPr>
      <w:r>
        <w:rPr>
          <w:rFonts w:ascii="Arial" w:cs="Arial" w:eastAsia="Arial" w:hAnsi="Arial"/>
          <w:color w:val="1A1A2E"/>
          <w:sz w:val="22"/>
          <w:szCs w:val="22"/>
        </w:rPr>
        <w:t xml:space="preserve">Touch input calibration setup</w:t>
      </w:r>
    </w:p>
    <w:p>
      <w:pPr>
        <w:pStyle w:val="ListParagraph"/>
        <w:numPr>
          <w:ilvl w:val="0"/>
          <w:numId w:val="2"/>
        </w:numPr>
        <w:spacing w:after="40" w:before="40"/>
      </w:pPr>
      <w:r>
        <w:rPr>
          <w:rFonts w:ascii="Arial" w:cs="Arial" w:eastAsia="Arial" w:hAnsi="Arial"/>
          <w:color w:val="1A1A2E"/>
          <w:sz w:val="22"/>
          <w:szCs w:val="22"/>
        </w:rPr>
        <w:t xml:space="preserve">Linux kernel 6.6+ configuration tuned for Pi 4</w:t>
      </w:r>
    </w:p>
    <w:p>
      <w:pPr>
        <w:pStyle w:val="ListParagraph"/>
        <w:numPr>
          <w:ilvl w:val="0"/>
          <w:numId w:val="2"/>
        </w:numPr>
        <w:spacing w:after="40" w:before="40"/>
      </w:pPr>
      <w:r>
        <w:rPr>
          <w:rFonts w:ascii="Arial" w:cs="Arial" w:eastAsia="Arial" w:hAnsi="Arial"/>
          <w:color w:val="1A1A2E"/>
          <w:sz w:val="22"/>
          <w:szCs w:val="22"/>
        </w:rPr>
        <w:t xml:space="preserve">Init scripts (rcS, rcK) in /etc/init.d/ for BusyBox init</w:t>
      </w:r>
    </w:p>
    <w:p>
      <w:pPr>
        <w:spacing w:after="0" w:before="120"/>
      </w:pPr>
      <w:r>
        <w:t xml:space="preserve"/>
      </w:r>
    </w:p>
    <w:p>
      <w:pPr>
        <w:pStyle w:val="Heading2"/>
        <w:spacing w:after="120" w:before="280"/>
      </w:pPr>
      <w:r>
        <w:rPr>
          <w:rFonts w:ascii="Arial" w:cs="Arial" w:eastAsia="Arial" w:hAnsi="Arial"/>
          <w:b/>
          <w:bCs/>
          <w:color w:val="1A1A2E"/>
          <w:sz w:val="32"/>
          <w:szCs w:val="32"/>
        </w:rPr>
        <w:t xml:space="preserve">1.4  UI Framework — blackhand-ui (~8,800 Lines of C)</w:t>
      </w:r>
    </w:p>
    <w:p>
      <w:pPr>
        <w:spacing w:after="120" w:before="60"/>
      </w:pPr>
      <w:r>
        <w:rPr>
          <w:rFonts w:ascii="Arial" w:cs="Arial" w:eastAsia="Arial" w:hAnsi="Arial"/>
          <w:b w:val="false"/>
          <w:bCs w:val="false"/>
          <w:color w:val="1A1A2E"/>
          <w:sz w:val="22"/>
          <w:szCs w:val="22"/>
        </w:rPr>
        <w:t xml:space="preserve">This is the most substantial body of completed work. The UI application is a terminal-graphics app powered by Notcurses running fullscreen on the HyperPixel display.</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000"/>
        <w:gridCol w:w="3880"/>
      </w:tblGrid>
      <w:tr>
        <w:trPr>
          <w:tblHeader/>
        </w:trPr>
        <w:tc>
          <w:tcPr>
            <w:tcW w:type="dxa" w:w="24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8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0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388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Home / Launcher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screen_home.c</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619</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Implemented</w:t>
            </w:r>
          </w:p>
        </w:tc>
      </w:tr>
      <w:tr>
        <w:tc>
          <w:tcPr>
            <w:tcW w:type="dxa" w:w="24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Settings</w:t>
            </w:r>
          </w:p>
        </w:tc>
        <w:tc>
          <w:tcPr>
            <w:tcW w:type="dxa" w:w="28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screen_settings.c</w:t>
            </w:r>
          </w:p>
        </w:tc>
        <w:tc>
          <w:tcPr>
            <w:tcW w:type="dxa" w:w="10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599</w:t>
            </w:r>
          </w:p>
        </w:tc>
        <w:tc>
          <w:tcPr>
            <w:tcW w:type="dxa" w:w="38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 Implemented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Notes Editor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screen_notes.c</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610</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Implemented</w:t>
            </w:r>
          </w:p>
        </w:tc>
      </w:tr>
      <w:tr>
        <w:tc>
          <w:tcPr>
            <w:tcW w:type="dxa" w:w="24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Music Player</w:t>
            </w:r>
          </w:p>
        </w:tc>
        <w:tc>
          <w:tcPr>
            <w:tcW w:type="dxa" w:w="28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screen_mp3.c</w:t>
            </w:r>
          </w:p>
        </w:tc>
        <w:tc>
          <w:tcPr>
            <w:tcW w:type="dxa" w:w="10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559</w:t>
            </w:r>
          </w:p>
        </w:tc>
        <w:tc>
          <w:tcPr>
            <w:tcW w:type="dxa" w:w="38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 Implemented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Voice Memos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screen_voice_memo.c</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572</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Implemented</w:t>
            </w:r>
          </w:p>
        </w:tc>
      </w:tr>
      <w:tr>
        <w:tc>
          <w:tcPr>
            <w:tcW w:type="dxa" w:w="24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Contacts</w:t>
            </w:r>
          </w:p>
        </w:tc>
        <w:tc>
          <w:tcPr>
            <w:tcW w:type="dxa" w:w="28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screen_contacts.c</w:t>
            </w:r>
          </w:p>
        </w:tc>
        <w:tc>
          <w:tcPr>
            <w:tcW w:type="dxa" w:w="10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403</w:t>
            </w:r>
          </w:p>
        </w:tc>
        <w:tc>
          <w:tcPr>
            <w:tcW w:type="dxa" w:w="38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 Implemented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Alarms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screen_alarm.c</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381</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Implemented</w:t>
            </w:r>
          </w:p>
        </w:tc>
      </w:tr>
      <w:tr>
        <w:tc>
          <w:tcPr>
            <w:tcW w:type="dxa" w:w="24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Theme Picker</w:t>
            </w:r>
          </w:p>
        </w:tc>
        <w:tc>
          <w:tcPr>
            <w:tcW w:type="dxa" w:w="28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screen_theme.c</w:t>
            </w:r>
          </w:p>
        </w:tc>
        <w:tc>
          <w:tcPr>
            <w:tcW w:type="dxa" w:w="10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77</w:t>
            </w:r>
          </w:p>
        </w:tc>
        <w:tc>
          <w:tcPr>
            <w:tcW w:type="dxa" w:w="38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 Implemented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Calls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screen_calls.c</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164</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Placeholder shell</w:t>
            </w:r>
          </w:p>
        </w:tc>
      </w:tr>
      <w:tr>
        <w:tc>
          <w:tcPr>
            <w:tcW w:type="dxa" w:w="24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Messages (SMS)</w:t>
            </w:r>
          </w:p>
        </w:tc>
        <w:tc>
          <w:tcPr>
            <w:tcW w:type="dxa" w:w="28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screen_messages.c</w:t>
            </w:r>
          </w:p>
        </w:tc>
        <w:tc>
          <w:tcPr>
            <w:tcW w:type="dxa" w:w="10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164</w:t>
            </w:r>
          </w:p>
        </w:tc>
        <w:tc>
          <w:tcPr>
            <w:tcW w:type="dxa" w:w="38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 Placeholder shell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Bluetooth</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screen_bluetooth.c</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42</w:t>
            </w:r>
          </w:p>
        </w:tc>
        <w:tc>
          <w:tcPr>
            <w:tcW w:type="dxa" w:w="3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Disabled stub</w:t>
            </w:r>
          </w:p>
        </w:tc>
      </w:tr>
    </w:tbl>
    <w:p>
      <w:pPr>
        <w:spacing w:after="0" w:before="140"/>
      </w:pPr>
      <w:r>
        <w:t xml:space="preserve"/>
      </w:r>
    </w:p>
    <w:p>
      <w:pPr>
        <w:spacing w:after="120" w:before="60"/>
      </w:pPr>
      <w:r>
        <w:rPr>
          <w:rFonts w:ascii="Arial" w:cs="Arial" w:eastAsia="Arial" w:hAnsi="Arial"/>
          <w:b w:val="false"/>
          <w:bCs w:val="false"/>
          <w:color w:val="1A1A2E"/>
          <w:sz w:val="22"/>
          <w:szCs w:val="22"/>
        </w:rPr>
        <w:t xml:space="preserve">The UI layer also has a mature service library:</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580"/>
      </w:tblGrid>
      <w:tr>
        <w:trPr>
          <w:tblHeader/>
        </w:trPr>
        <w:tc>
          <w:tcPr>
            <w:tcW w:type="dxa" w:w="25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0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358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mp3_service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MPG123 music playback, library scan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~705 lines</w:t>
            </w:r>
          </w:p>
        </w:tc>
      </w:tr>
      <w:tr>
        <w:tc>
          <w:tcPr>
            <w:tcW w:type="dxa" w:w="25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notes_service</w:t>
            </w:r>
          </w:p>
        </w:tc>
        <w:tc>
          <w:tcPr>
            <w:tcW w:type="dxa" w:w="40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File I/O, markdown, list management</w:t>
            </w:r>
          </w:p>
        </w:tc>
        <w:tc>
          <w:tcPr>
            <w:tcW w:type="dxa" w:w="35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 Implemented</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contacts_service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Contact CRUD, storage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Implemented</w:t>
            </w:r>
          </w:p>
        </w:tc>
      </w:tr>
      <w:tr>
        <w:tc>
          <w:tcPr>
            <w:tcW w:type="dxa" w:w="25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voice_memo_service</w:t>
            </w:r>
          </w:p>
        </w:tc>
        <w:tc>
          <w:tcPr>
            <w:tcW w:type="dxa" w:w="40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WAV record/playback, duration display</w:t>
            </w:r>
          </w:p>
        </w:tc>
        <w:tc>
          <w:tcPr>
            <w:tcW w:type="dxa" w:w="35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 Implemented</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alarm_service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Alarm management, time handling</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Implemented</w:t>
            </w:r>
          </w:p>
        </w:tc>
      </w:tr>
      <w:tr>
        <w:tc>
          <w:tcPr>
            <w:tcW w:type="dxa" w:w="25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settings_service</w:t>
            </w:r>
          </w:p>
        </w:tc>
        <w:tc>
          <w:tcPr>
            <w:tcW w:type="dxa" w:w="40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Persistent settings (volume, brightness)</w:t>
            </w:r>
          </w:p>
        </w:tc>
        <w:tc>
          <w:tcPr>
            <w:tcW w:type="dxa" w:w="35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 Implemented</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theme_service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Color theming, contrast calculation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Implemented</w:t>
            </w:r>
          </w:p>
        </w:tc>
      </w:tr>
      <w:tr>
        <w:tc>
          <w:tcPr>
            <w:tcW w:type="dxa" w:w="25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multitap_service</w:t>
            </w:r>
          </w:p>
        </w:tc>
        <w:tc>
          <w:tcPr>
            <w:tcW w:type="dxa" w:w="40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T9 phone-style text input (0-9 keys)</w:t>
            </w:r>
          </w:p>
        </w:tc>
        <w:tc>
          <w:tcPr>
            <w:tcW w:type="dxa" w:w="35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 Implemented</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pin_service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PIN code auth</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Implemented</w:t>
            </w:r>
          </w:p>
        </w:tc>
      </w:tr>
      <w:tr>
        <w:tc>
          <w:tcPr>
            <w:tcW w:type="dxa" w:w="25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comm_service</w:t>
            </w:r>
          </w:p>
        </w:tc>
        <w:tc>
          <w:tcPr>
            <w:tcW w:type="dxa" w:w="40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Backend IPC bridge</w:t>
            </w:r>
          </w:p>
        </w:tc>
        <w:tc>
          <w:tcPr>
            <w:tcW w:type="dxa" w:w="35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 Partial</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bluetooth_service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Bluetooth stack integration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Stub only</w:t>
            </w:r>
          </w:p>
        </w:tc>
      </w:tr>
    </w:tbl>
    <w:p>
      <w:pPr>
        <w:spacing w:after="0" w:before="140"/>
      </w:pPr>
      <w:r>
        <w:t xml:space="preserve"/>
      </w:r>
    </w:p>
    <w:p>
      <w:pPr>
        <w:spacing w:after="120" w:before="60"/>
      </w:pPr>
      <w:r>
        <w:rPr>
          <w:rFonts w:ascii="Arial" w:cs="Arial" w:eastAsia="Arial" w:hAnsi="Arial"/>
          <w:b w:val="false"/>
          <w:bCs w:val="false"/>
          <w:color w:val="1A1A2E"/>
          <w:sz w:val="22"/>
          <w:szCs w:val="22"/>
        </w:rPr>
        <w:t xml:space="preserve">Core infrastructure components:</w:t>
      </w:r>
    </w:p>
    <w:p>
      <w:pPr>
        <w:pStyle w:val="ListParagraph"/>
        <w:numPr>
          <w:ilvl w:val="0"/>
          <w:numId w:val="2"/>
        </w:numPr>
        <w:spacing w:after="40" w:before="40"/>
      </w:pPr>
      <w:r>
        <w:rPr>
          <w:rFonts w:ascii="Arial" w:cs="Arial" w:eastAsia="Arial" w:hAnsi="Arial"/>
          <w:color w:val="1A1A2E"/>
          <w:sz w:val="22"/>
          <w:szCs w:val="22"/>
        </w:rPr>
        <w:t xml:space="preserve">main.c (891 lines) — event loop, screen routing, frame rendering orchestration</w:t>
      </w:r>
    </w:p>
    <w:p>
      <w:pPr>
        <w:pStyle w:val="ListParagraph"/>
        <w:numPr>
          <w:ilvl w:val="0"/>
          <w:numId w:val="2"/>
        </w:numPr>
        <w:spacing w:after="40" w:before="40"/>
      </w:pPr>
      <w:r>
        <w:rPr>
          <w:rFonts w:ascii="Arial" w:cs="Arial" w:eastAsia="Arial" w:hAnsi="Arial"/>
          <w:color w:val="1A1A2E"/>
          <w:sz w:val="22"/>
          <w:szCs w:val="22"/>
        </w:rPr>
        <w:t xml:space="preserve">config.h (283+ lines) — centralized colors, layout constants, string literals</w:t>
      </w:r>
    </w:p>
    <w:p>
      <w:pPr>
        <w:pStyle w:val="ListParagraph"/>
        <w:numPr>
          <w:ilvl w:val="0"/>
          <w:numId w:val="2"/>
        </w:numPr>
        <w:spacing w:after="40" w:before="40"/>
      </w:pPr>
      <w:r>
        <w:rPr>
          <w:rFonts w:ascii="Arial" w:cs="Arial" w:eastAsia="Arial" w:hAnsi="Arial"/>
          <w:color w:val="1A1A2E"/>
          <w:sz w:val="22"/>
          <w:szCs w:val="22"/>
        </w:rPr>
        <w:t xml:space="preserve">frame_renderer.c (303 lines) — status bar (time, battery %, signal bars), border drawing</w:t>
      </w:r>
    </w:p>
    <w:p>
      <w:pPr>
        <w:pStyle w:val="ListParagraph"/>
        <w:numPr>
          <w:ilvl w:val="0"/>
          <w:numId w:val="2"/>
        </w:numPr>
        <w:spacing w:after="40" w:before="40"/>
      </w:pPr>
      <w:r>
        <w:rPr>
          <w:rFonts w:ascii="Arial" w:cs="Arial" w:eastAsia="Arial" w:hAnsi="Arial"/>
          <w:color w:val="1A1A2E"/>
          <w:sz w:val="22"/>
          <w:szCs w:val="22"/>
        </w:rPr>
        <w:t xml:space="preserve">keypad_renderer.c (251 lines) — T9 input overlay visualization</w:t>
      </w:r>
    </w:p>
    <w:p>
      <w:pPr>
        <w:pStyle w:val="ListParagraph"/>
        <w:numPr>
          <w:ilvl w:val="0"/>
          <w:numId w:val="2"/>
        </w:numPr>
        <w:spacing w:after="40" w:before="40"/>
      </w:pPr>
      <w:r>
        <w:rPr>
          <w:rFonts w:ascii="Arial" w:cs="Arial" w:eastAsia="Arial" w:hAnsi="Arial"/>
          <w:color w:val="1A1A2E"/>
          <w:sz w:val="22"/>
          <w:szCs w:val="22"/>
        </w:rPr>
        <w:t xml:space="preserve">draw_utils.c (232 lines) — reusable text and shape drawing helpers</w:t>
      </w:r>
    </w:p>
    <w:p>
      <w:pPr>
        <w:spacing w:after="0" w:before="200"/>
      </w:pPr>
      <w:r>
        <w:t xml:space="preserve"/>
      </w:r>
    </w:p>
    <w:p>
      <w:r>
        <w:br w:type="page"/>
      </w:r>
    </w:p>
    <w:p>
      <w:pPr>
        <w:pStyle w:val="Heading1"/>
        <w:spacing w:after="120" w:before="360"/>
      </w:pPr>
      <w:r>
        <w:rPr>
          <w:rFonts w:ascii="Arial" w:cs="Arial" w:eastAsia="Arial" w:hAnsi="Arial"/>
          <w:b/>
          <w:bCs/>
          <w:color w:val="0F3460"/>
          <w:sz w:val="40"/>
          <w:szCs w:val="40"/>
        </w:rPr>
        <w:t xml:space="preserve">2. What Is In Progress</w:t>
      </w:r>
    </w:p>
    <w:p>
      <w:pPr>
        <w:pStyle w:val="Heading2"/>
        <w:spacing w:after="120" w:before="280"/>
      </w:pPr>
      <w:r>
        <w:rPr>
          <w:rFonts w:ascii="Arial" w:cs="Arial" w:eastAsia="Arial" w:hAnsi="Arial"/>
          <w:b/>
          <w:bCs/>
          <w:color w:val="1A1A2E"/>
          <w:sz w:val="32"/>
          <w:szCs w:val="32"/>
        </w:rPr>
        <w:t xml:space="preserve">2.1  comm_service — IPC Bridge</w:t>
      </w:r>
    </w:p>
    <w:p>
      <w:pPr>
        <w:spacing w:after="120" w:before="60"/>
      </w:pPr>
      <w:r>
        <w:rPr>
          <w:rFonts w:ascii="Arial" w:cs="Arial" w:eastAsia="Arial" w:hAnsi="Arial"/>
          <w:b w:val="false"/>
          <w:bCs w:val="false"/>
          <w:color w:val="1A1A2E"/>
          <w:sz w:val="22"/>
          <w:szCs w:val="22"/>
        </w:rPr>
        <w:t xml:space="preserve">comm_service.c is a partially built bridge between the UI layer and the backend service processes. It exists and compiles, but the actual socket connection logic and JSON-RPC message dispatch are not implemented. The UI currently runs with simulated/hardcoded data rather than real backend calls.</w:t>
      </w:r>
    </w:p>
    <w:p>
      <w:pPr>
        <w:spacing w:after="0" w:before="120"/>
      </w:pPr>
      <w:r>
        <w:t xml:space="preserve"/>
      </w:r>
    </w:p>
    <w:p>
      <w:pPr>
        <w:pStyle w:val="Heading2"/>
        <w:spacing w:after="120" w:before="280"/>
      </w:pPr>
      <w:r>
        <w:rPr>
          <w:rFonts w:ascii="Arial" w:cs="Arial" w:eastAsia="Arial" w:hAnsi="Arial"/>
          <w:b/>
          <w:bCs/>
          <w:color w:val="1A1A2E"/>
          <w:sz w:val="32"/>
          <w:szCs w:val="32"/>
        </w:rPr>
        <w:t xml:space="preserve">2.2  Calls &amp; Messages Screens</w:t>
      </w:r>
    </w:p>
    <w:p>
      <w:pPr>
        <w:spacing w:after="120" w:before="60"/>
      </w:pPr>
      <w:r>
        <w:rPr>
          <w:rFonts w:ascii="Arial" w:cs="Arial" w:eastAsia="Arial" w:hAnsi="Arial"/>
          <w:b w:val="false"/>
          <w:bCs w:val="false"/>
          <w:color w:val="1A1A2E"/>
          <w:sz w:val="22"/>
          <w:szCs w:val="22"/>
        </w:rPr>
        <w:t xml:space="preserve">screen_calls.c and screen_messages.c both exist at ~164 lines each. They contain the screen scaffolding (navigation, layout rendering) but have no real functionality — they are waiting for the modem backend service to be implemented before they can be wired up.</w:t>
      </w:r>
    </w:p>
    <w:p>
      <w:pPr>
        <w:spacing w:after="0" w:before="120"/>
      </w:pPr>
      <w:r>
        <w:t xml:space="preserve"/>
      </w:r>
    </w:p>
    <w:p>
      <w:pPr>
        <w:pStyle w:val="Heading2"/>
        <w:spacing w:after="120" w:before="280"/>
      </w:pPr>
      <w:r>
        <w:rPr>
          <w:rFonts w:ascii="Arial" w:cs="Arial" w:eastAsia="Arial" w:hAnsi="Arial"/>
          <w:b/>
          <w:bCs/>
          <w:color w:val="1A1A2E"/>
          <w:sz w:val="32"/>
          <w:szCs w:val="32"/>
        </w:rPr>
        <w:t xml:space="preserve">2.3  Hardware Abstraction Layer (platform/hardware.c)</w:t>
      </w:r>
    </w:p>
    <w:p>
      <w:pPr>
        <w:spacing w:after="120" w:before="60"/>
      </w:pPr>
      <w:r>
        <w:rPr>
          <w:rFonts w:ascii="Arial" w:cs="Arial" w:eastAsia="Arial" w:hAnsi="Arial"/>
          <w:b w:val="false"/>
          <w:bCs w:val="false"/>
          <w:color w:val="1A1A2E"/>
          <w:sz w:val="22"/>
          <w:szCs w:val="22"/>
        </w:rPr>
        <w:t xml:space="preserve">The battery percentage and cellular signal values displayed in the status bar are currently simulated with placeholder values. The stubs are clearly marked and are waiting for real hardware integration (modem AT commands for signal, ADC/fuel gauge for battery).</w:t>
      </w:r>
    </w:p>
    <w:p>
      <w:pPr>
        <w:spacing w:after="0" w:before="200"/>
      </w:pPr>
      <w:r>
        <w:t xml:space="preserve"/>
      </w:r>
    </w:p>
    <w:p>
      <w:pPr>
        <w:pStyle w:val="Heading1"/>
        <w:spacing w:after="120" w:before="360"/>
      </w:pPr>
      <w:r>
        <w:rPr>
          <w:rFonts w:ascii="Arial" w:cs="Arial" w:eastAsia="Arial" w:hAnsi="Arial"/>
          <w:b/>
          <w:bCs/>
          <w:color w:val="0F3460"/>
          <w:sz w:val="40"/>
          <w:szCs w:val="40"/>
        </w:rPr>
        <w:t xml:space="preserve">3. What Needs to Be Done</w:t>
      </w:r>
    </w:p>
    <w:p>
      <w:pPr>
        <w:spacing w:after="120" w:before="60"/>
      </w:pPr>
      <w:r>
        <w:rPr>
          <w:rFonts w:ascii="Arial" w:cs="Arial" w:eastAsia="Arial" w:hAnsi="Arial"/>
          <w:b w:val="false"/>
          <w:bCs w:val="false"/>
          <w:color w:val="1A1A2E"/>
          <w:sz w:val="22"/>
          <w:szCs w:val="22"/>
        </w:rPr>
        <w:t xml:space="preserve">The following components are nearly empty stubs (&lt;30 lines of placeholder code each). These represent the primary development effort remaining.</w:t>
      </w:r>
    </w:p>
    <w:p>
      <w:pPr>
        <w:spacing w:after="0" w:before="100"/>
      </w:pPr>
      <w:r>
        <w:t xml:space="preserve"/>
      </w:r>
    </w:p>
    <w:p>
      <w:pPr>
        <w:pStyle w:val="Heading2"/>
        <w:spacing w:after="120" w:before="280"/>
      </w:pPr>
      <w:r>
        <w:rPr>
          <w:rFonts w:ascii="Arial" w:cs="Arial" w:eastAsia="Arial" w:hAnsi="Arial"/>
          <w:b/>
          <w:bCs/>
          <w:color w:val="1A1A2E"/>
          <w:sz w:val="32"/>
          <w:szCs w:val="32"/>
        </w:rPr>
        <w:t xml:space="preserve">3.1  blackhand-init — Custom PID 1 Init System</w:t>
      </w:r>
    </w:p>
    <w:p>
      <w:pPr>
        <w:spacing w:after="120" w:before="60"/>
      </w:pPr>
      <w:r>
        <w:rPr>
          <w:rFonts w:ascii="Arial" w:cs="Arial" w:eastAsia="Arial" w:hAnsi="Arial"/>
          <w:b w:val="false"/>
          <w:bCs w:val="false"/>
          <w:color w:val="1A1A2E"/>
          <w:sz w:val="22"/>
          <w:szCs w:val="22"/>
        </w:rPr>
        <w:t xml:space="preserve">Current state: 17 lines of comments and function stubs. This is the most foundational missing piece — nothing else can run properly without a working init system.</w:t>
      </w:r>
    </w:p>
    <w:p>
      <w:pPr>
        <w:spacing w:after="0" w:before="60"/>
      </w:pPr>
      <w:r>
        <w:t xml:space="preserve"/>
      </w:r>
    </w:p>
    <w:p>
      <w:pPr>
        <w:spacing w:after="120" w:before="60"/>
      </w:pPr>
      <w:r>
        <w:rPr>
          <w:rFonts w:ascii="Arial" w:cs="Arial" w:eastAsia="Arial" w:hAnsi="Arial"/>
          <w:b/>
          <w:bCs/>
          <w:color w:val="1A1A2E"/>
          <w:sz w:val="22"/>
          <w:szCs w:val="22"/>
        </w:rPr>
        <w:t xml:space="preserve">What must be built:</w:t>
      </w:r>
    </w:p>
    <w:p>
      <w:pPr>
        <w:pStyle w:val="ListParagraph"/>
        <w:numPr>
          <w:ilvl w:val="0"/>
          <w:numId w:val="2"/>
        </w:numPr>
        <w:spacing w:after="40" w:before="40"/>
      </w:pPr>
      <w:r>
        <w:rPr>
          <w:rFonts w:ascii="Arial" w:cs="Arial" w:eastAsia="Arial" w:hAnsi="Arial"/>
          <w:color w:val="1A1A2E"/>
          <w:sz w:val="22"/>
          <w:szCs w:val="22"/>
        </w:rPr>
        <w:t xml:space="preserve">Mount virtual filesystems at boot (/proc, /sys, /dev, /run, /tmp)</w:t>
      </w:r>
    </w:p>
    <w:p>
      <w:pPr>
        <w:pStyle w:val="ListParagraph"/>
        <w:numPr>
          <w:ilvl w:val="0"/>
          <w:numId w:val="2"/>
        </w:numPr>
        <w:spacing w:after="40" w:before="40"/>
      </w:pPr>
      <w:r>
        <w:rPr>
          <w:rFonts w:ascii="Arial" w:cs="Arial" w:eastAsia="Arial" w:hAnsi="Arial"/>
          <w:color w:val="1A1A2E"/>
          <w:sz w:val="22"/>
          <w:szCs w:val="22"/>
        </w:rPr>
        <w:t xml:space="preserve">Spawn all service processes in correct dependency order</w:t>
      </w:r>
    </w:p>
    <w:p>
      <w:pPr>
        <w:pStyle w:val="ListParagraph"/>
        <w:numPr>
          <w:ilvl w:val="0"/>
          <w:numId w:val="2"/>
        </w:numPr>
        <w:spacing w:after="40" w:before="40"/>
      </w:pPr>
      <w:r>
        <w:rPr>
          <w:rFonts w:ascii="Arial" w:cs="Arial" w:eastAsia="Arial" w:hAnsi="Arial"/>
          <w:color w:val="1A1A2E"/>
          <w:sz w:val="22"/>
          <w:szCs w:val="22"/>
        </w:rPr>
        <w:t xml:space="preserve">Install SIGCHLD handler to reap zombie processes</w:t>
      </w:r>
    </w:p>
    <w:p>
      <w:pPr>
        <w:pStyle w:val="ListParagraph"/>
        <w:numPr>
          <w:ilvl w:val="0"/>
          <w:numId w:val="2"/>
        </w:numPr>
        <w:spacing w:after="40" w:before="40"/>
      </w:pPr>
      <w:r>
        <w:rPr>
          <w:rFonts w:ascii="Arial" w:cs="Arial" w:eastAsia="Arial" w:hAnsi="Arial"/>
          <w:color w:val="1A1A2E"/>
          <w:sz w:val="22"/>
          <w:szCs w:val="22"/>
        </w:rPr>
        <w:t xml:space="preserve">Basic crash recovery / service restart logic</w:t>
      </w:r>
    </w:p>
    <w:p>
      <w:pPr>
        <w:pStyle w:val="ListParagraph"/>
        <w:numPr>
          <w:ilvl w:val="0"/>
          <w:numId w:val="2"/>
        </w:numPr>
        <w:spacing w:after="40" w:before="40"/>
      </w:pPr>
      <w:r>
        <w:rPr>
          <w:rFonts w:ascii="Arial" w:cs="Arial" w:eastAsia="Arial" w:hAnsi="Arial"/>
          <w:color w:val="1A1A2E"/>
          <w:sz w:val="22"/>
          <w:szCs w:val="22"/>
        </w:rPr>
        <w:t xml:space="preserve">Clean shutdown sequence on poweroff/reboot signals</w:t>
      </w:r>
    </w:p>
    <w:p>
      <w:pPr>
        <w:spacing w:after="0" w:before="60"/>
      </w:pPr>
      <w:r>
        <w:t xml:space="preserve"/>
      </w:r>
    </w:p>
    <w:p>
      <w:pPr>
        <w:spacing w:after="120" w:before="60"/>
      </w:pPr>
      <w:r>
        <w:rPr>
          <w:rFonts w:ascii="Arial" w:cs="Arial" w:eastAsia="Arial" w:hAnsi="Arial"/>
          <w:b w:val="false"/>
          <w:bCs w:val="false"/>
          <w:color w:val="1A1A2E"/>
          <w:sz w:val="22"/>
          <w:szCs w:val="22"/>
        </w:rPr>
        <w:t xml:space="preserve">Estimated effort: ~500–700 lines of C. This is Level 3 on the roadmap.</w:t>
      </w:r>
    </w:p>
    <w:p>
      <w:pPr>
        <w:spacing w:after="0" w:before="120"/>
      </w:pPr>
      <w:r>
        <w:t xml:space="preserve"/>
      </w:r>
    </w:p>
    <w:p>
      <w:pPr>
        <w:pStyle w:val="Heading2"/>
        <w:spacing w:after="120" w:before="280"/>
      </w:pPr>
      <w:r>
        <w:rPr>
          <w:rFonts w:ascii="Arial" w:cs="Arial" w:eastAsia="Arial" w:hAnsi="Arial"/>
          <w:b/>
          <w:bCs/>
          <w:color w:val="1A1A2E"/>
          <w:sz w:val="32"/>
          <w:szCs w:val="32"/>
        </w:rPr>
        <w:t xml:space="preserve">3.2  blackhand-ipc — Inter-Process Communication Library</w:t>
      </w:r>
    </w:p>
    <w:p>
      <w:pPr>
        <w:spacing w:after="120" w:before="60"/>
      </w:pPr>
      <w:r>
        <w:rPr>
          <w:rFonts w:ascii="Arial" w:cs="Arial" w:eastAsia="Arial" w:hAnsi="Arial"/>
          <w:b w:val="false"/>
          <w:bCs w:val="false"/>
          <w:color w:val="1A1A2E"/>
          <w:sz w:val="22"/>
          <w:szCs w:val="22"/>
        </w:rPr>
        <w:t xml:space="preserve">Current state: 11 lines. This library provides the communication backbone that lets all services talk to each other and to the UI.</w:t>
      </w:r>
    </w:p>
    <w:p>
      <w:pPr>
        <w:spacing w:after="0" w:before="60"/>
      </w:pPr>
      <w:r>
        <w:t xml:space="preserve"/>
      </w:r>
    </w:p>
    <w:p>
      <w:pPr>
        <w:spacing w:after="120" w:before="60"/>
      </w:pPr>
      <w:r>
        <w:rPr>
          <w:rFonts w:ascii="Arial" w:cs="Arial" w:eastAsia="Arial" w:hAnsi="Arial"/>
          <w:b/>
          <w:bCs/>
          <w:color w:val="1A1A2E"/>
          <w:sz w:val="22"/>
          <w:szCs w:val="22"/>
        </w:rPr>
        <w:t xml:space="preserve">What must be built:</w:t>
      </w:r>
    </w:p>
    <w:p>
      <w:pPr>
        <w:pStyle w:val="ListParagraph"/>
        <w:numPr>
          <w:ilvl w:val="0"/>
          <w:numId w:val="2"/>
        </w:numPr>
        <w:spacing w:after="40" w:before="40"/>
      </w:pPr>
      <w:r>
        <w:rPr>
          <w:rFonts w:ascii="Arial" w:cs="Arial" w:eastAsia="Arial" w:hAnsi="Arial"/>
          <w:color w:val="1A1A2E"/>
          <w:sz w:val="22"/>
          <w:szCs w:val="22"/>
        </w:rPr>
        <w:t xml:space="preserve">Unix domain socket server creation and connection handling</w:t>
      </w:r>
    </w:p>
    <w:p>
      <w:pPr>
        <w:pStyle w:val="ListParagraph"/>
        <w:numPr>
          <w:ilvl w:val="0"/>
          <w:numId w:val="2"/>
        </w:numPr>
        <w:spacing w:after="40" w:before="40"/>
      </w:pPr>
      <w:r>
        <w:rPr>
          <w:rFonts w:ascii="Arial" w:cs="Arial" w:eastAsia="Arial" w:hAnsi="Arial"/>
          <w:color w:val="1A1A2E"/>
          <w:sz w:val="22"/>
          <w:szCs w:val="22"/>
        </w:rPr>
        <w:t xml:space="preserve">JSON-RPC 2.0 message framing and parsing</w:t>
      </w:r>
    </w:p>
    <w:p>
      <w:pPr>
        <w:pStyle w:val="ListParagraph"/>
        <w:numPr>
          <w:ilvl w:val="0"/>
          <w:numId w:val="2"/>
        </w:numPr>
        <w:spacing w:after="40" w:before="40"/>
      </w:pPr>
      <w:r>
        <w:rPr>
          <w:rFonts w:ascii="Arial" w:cs="Arial" w:eastAsia="Arial" w:hAnsi="Arial"/>
          <w:color w:val="1A1A2E"/>
          <w:sz w:val="22"/>
          <w:szCs w:val="22"/>
        </w:rPr>
        <w:t xml:space="preserve">Request/response routing with method dispatch table</w:t>
      </w:r>
    </w:p>
    <w:p>
      <w:pPr>
        <w:pStyle w:val="ListParagraph"/>
        <w:numPr>
          <w:ilvl w:val="0"/>
          <w:numId w:val="2"/>
        </w:numPr>
        <w:spacing w:after="40" w:before="40"/>
      </w:pPr>
      <w:r>
        <w:rPr>
          <w:rFonts w:ascii="Arial" w:cs="Arial" w:eastAsia="Arial" w:hAnsi="Arial"/>
          <w:color w:val="1A1A2E"/>
          <w:sz w:val="22"/>
          <w:szCs w:val="22"/>
        </w:rPr>
        <w:t xml:space="preserve">Async event broadcasting (for UI to receive real-time updates)</w:t>
      </w:r>
    </w:p>
    <w:p>
      <w:pPr>
        <w:spacing w:after="0" w:before="60"/>
      </w:pPr>
      <w:r>
        <w:t xml:space="preserve"/>
      </w:r>
    </w:p>
    <w:p>
      <w:pPr>
        <w:spacing w:after="120" w:before="60"/>
      </w:pPr>
      <w:r>
        <w:rPr>
          <w:rFonts w:ascii="Arial" w:cs="Arial" w:eastAsia="Arial" w:hAnsi="Arial"/>
          <w:b w:val="false"/>
          <w:bCs w:val="false"/>
          <w:color w:val="1A1A2E"/>
          <w:sz w:val="22"/>
          <w:szCs w:val="22"/>
        </w:rPr>
        <w:t xml:space="preserve">Estimated effort: ~1,000–1,500 lines of C. Foundational dependency — audio, modem, storage all sit on top of this.</w:t>
      </w:r>
    </w:p>
    <w:p>
      <w:pPr>
        <w:spacing w:after="0" w:before="120"/>
      </w:pPr>
      <w:r>
        <w:t xml:space="preserve"/>
      </w:r>
    </w:p>
    <w:p>
      <w:pPr>
        <w:pStyle w:val="Heading2"/>
        <w:spacing w:after="120" w:before="280"/>
      </w:pPr>
      <w:r>
        <w:rPr>
          <w:rFonts w:ascii="Arial" w:cs="Arial" w:eastAsia="Arial" w:hAnsi="Arial"/>
          <w:b/>
          <w:bCs/>
          <w:color w:val="1A1A2E"/>
          <w:sz w:val="32"/>
          <w:szCs w:val="32"/>
        </w:rPr>
        <w:t xml:space="preserve">3.3  blackhand-audio — ALSA Audio Service</w:t>
      </w:r>
    </w:p>
    <w:p>
      <w:pPr>
        <w:spacing w:after="120" w:before="60"/>
      </w:pPr>
      <w:r>
        <w:rPr>
          <w:rFonts w:ascii="Arial" w:cs="Arial" w:eastAsia="Arial" w:hAnsi="Arial"/>
          <w:b w:val="false"/>
          <w:bCs w:val="false"/>
          <w:color w:val="1A1A2E"/>
          <w:sz w:val="22"/>
          <w:szCs w:val="22"/>
        </w:rPr>
        <w:t xml:space="preserve">Current state: 13 lines across 3 files. The UI music player and voice memo screens are fully built — they are just waiting for this service to be real.</w:t>
      </w:r>
    </w:p>
    <w:p>
      <w:pPr>
        <w:spacing w:after="0" w:before="60"/>
      </w:pPr>
      <w:r>
        <w:t xml:space="preserve"/>
      </w:r>
    </w:p>
    <w:p>
      <w:pPr>
        <w:spacing w:after="120" w:before="60"/>
      </w:pPr>
      <w:r>
        <w:rPr>
          <w:rFonts w:ascii="Arial" w:cs="Arial" w:eastAsia="Arial" w:hAnsi="Arial"/>
          <w:b/>
          <w:bCs/>
          <w:color w:val="1A1A2E"/>
          <w:sz w:val="22"/>
          <w:szCs w:val="22"/>
        </w:rPr>
        <w:t xml:space="preserve">What must be built:</w:t>
      </w:r>
    </w:p>
    <w:p>
      <w:pPr>
        <w:pStyle w:val="ListParagraph"/>
        <w:numPr>
          <w:ilvl w:val="0"/>
          <w:numId w:val="2"/>
        </w:numPr>
        <w:spacing w:after="40" w:before="40"/>
      </w:pPr>
      <w:r>
        <w:rPr>
          <w:rFonts w:ascii="Arial" w:cs="Arial" w:eastAsia="Arial" w:hAnsi="Arial"/>
          <w:color w:val="1A1A2E"/>
          <w:sz w:val="22"/>
          <w:szCs w:val="22"/>
        </w:rPr>
        <w:t xml:space="preserve">ALSA PCM capture pipeline for voice recording</w:t>
      </w:r>
    </w:p>
    <w:p>
      <w:pPr>
        <w:pStyle w:val="ListParagraph"/>
        <w:numPr>
          <w:ilvl w:val="0"/>
          <w:numId w:val="2"/>
        </w:numPr>
        <w:spacing w:after="40" w:before="40"/>
      </w:pPr>
      <w:r>
        <w:rPr>
          <w:rFonts w:ascii="Arial" w:cs="Arial" w:eastAsia="Arial" w:hAnsi="Arial"/>
          <w:color w:val="1A1A2E"/>
          <w:sz w:val="22"/>
          <w:szCs w:val="22"/>
        </w:rPr>
        <w:t xml:space="preserve">ALSA PCM playback pipeline for music/memo output</w:t>
      </w:r>
    </w:p>
    <w:p>
      <w:pPr>
        <w:pStyle w:val="ListParagraph"/>
        <w:numPr>
          <w:ilvl w:val="0"/>
          <w:numId w:val="2"/>
        </w:numPr>
        <w:spacing w:after="40" w:before="40"/>
      </w:pPr>
      <w:r>
        <w:rPr>
          <w:rFonts w:ascii="Arial" w:cs="Arial" w:eastAsia="Arial" w:hAnsi="Arial"/>
          <w:color w:val="1A1A2E"/>
          <w:sz w:val="22"/>
          <w:szCs w:val="22"/>
        </w:rPr>
        <w:t xml:space="preserve">MPG123 integration for MP3 decoding (already used in mp3_service.c in the UI — needs backend counterpart)</w:t>
      </w:r>
    </w:p>
    <w:p>
      <w:pPr>
        <w:pStyle w:val="ListParagraph"/>
        <w:numPr>
          <w:ilvl w:val="0"/>
          <w:numId w:val="2"/>
        </w:numPr>
        <w:spacing w:after="40" w:before="40"/>
      </w:pPr>
      <w:r>
        <w:rPr>
          <w:rFonts w:ascii="Arial" w:cs="Arial" w:eastAsia="Arial" w:hAnsi="Arial"/>
          <w:color w:val="1A1A2E"/>
          <w:sz w:val="22"/>
          <w:szCs w:val="22"/>
        </w:rPr>
        <w:t xml:space="preserve">Volume control via ALSA mixer API</w:t>
      </w:r>
    </w:p>
    <w:p>
      <w:pPr>
        <w:pStyle w:val="ListParagraph"/>
        <w:numPr>
          <w:ilvl w:val="0"/>
          <w:numId w:val="2"/>
        </w:numPr>
        <w:spacing w:after="40" w:before="40"/>
      </w:pPr>
      <w:r>
        <w:rPr>
          <w:rFonts w:ascii="Arial" w:cs="Arial" w:eastAsia="Arial" w:hAnsi="Arial"/>
          <w:color w:val="1A1A2E"/>
          <w:sz w:val="22"/>
          <w:szCs w:val="22"/>
        </w:rPr>
        <w:t xml:space="preserve">JSON-RPC interface exposed over IPC socket</w:t>
      </w:r>
    </w:p>
    <w:p>
      <w:pPr>
        <w:spacing w:after="0" w:before="60"/>
      </w:pPr>
      <w:r>
        <w:t xml:space="preserve"/>
      </w:r>
    </w:p>
    <w:p>
      <w:pPr>
        <w:spacing w:after="120" w:before="60"/>
      </w:pPr>
      <w:r>
        <w:rPr>
          <w:rFonts w:ascii="Arial" w:cs="Arial" w:eastAsia="Arial" w:hAnsi="Arial"/>
          <w:b w:val="false"/>
          <w:bCs w:val="false"/>
          <w:color w:val="1A1A2E"/>
          <w:sz w:val="22"/>
          <w:szCs w:val="22"/>
        </w:rPr>
        <w:t xml:space="preserve">Estimated effort: ~1,500–2,000 lines of C.</w:t>
      </w:r>
    </w:p>
    <w:p>
      <w:pPr>
        <w:spacing w:after="0" w:before="120"/>
      </w:pPr>
      <w:r>
        <w:t xml:space="preserve"/>
      </w:r>
    </w:p>
    <w:p>
      <w:pPr>
        <w:pStyle w:val="Heading2"/>
        <w:spacing w:after="120" w:before="280"/>
      </w:pPr>
      <w:r>
        <w:rPr>
          <w:rFonts w:ascii="Arial" w:cs="Arial" w:eastAsia="Arial" w:hAnsi="Arial"/>
          <w:b/>
          <w:bCs/>
          <w:color w:val="1A1A2E"/>
          <w:sz w:val="32"/>
          <w:szCs w:val="32"/>
        </w:rPr>
        <w:t xml:space="preserve">3.4  blackhand-stt — Speech-to-Text Service</w:t>
      </w:r>
    </w:p>
    <w:p>
      <w:pPr>
        <w:spacing w:after="120" w:before="60"/>
      </w:pPr>
      <w:r>
        <w:rPr>
          <w:rFonts w:ascii="Arial" w:cs="Arial" w:eastAsia="Arial" w:hAnsi="Arial"/>
          <w:b w:val="false"/>
          <w:bCs w:val="false"/>
          <w:color w:val="1A1A2E"/>
          <w:sz w:val="22"/>
          <w:szCs w:val="22"/>
        </w:rPr>
        <w:t xml:space="preserve">Current state: 4 lines. The voice memo screen exists in the UI; this service adds transcription.</w:t>
      </w:r>
    </w:p>
    <w:p>
      <w:pPr>
        <w:spacing w:after="0" w:before="60"/>
      </w:pPr>
      <w:r>
        <w:t xml:space="preserve"/>
      </w:r>
    </w:p>
    <w:p>
      <w:pPr>
        <w:spacing w:after="120" w:before="60"/>
      </w:pPr>
      <w:r>
        <w:rPr>
          <w:rFonts w:ascii="Arial" w:cs="Arial" w:eastAsia="Arial" w:hAnsi="Arial"/>
          <w:b/>
          <w:bCs/>
          <w:color w:val="1A1A2E"/>
          <w:sz w:val="22"/>
          <w:szCs w:val="22"/>
        </w:rPr>
        <w:t xml:space="preserve">What must be built:</w:t>
      </w:r>
    </w:p>
    <w:p>
      <w:pPr>
        <w:pStyle w:val="ListParagraph"/>
        <w:numPr>
          <w:ilvl w:val="0"/>
          <w:numId w:val="2"/>
        </w:numPr>
        <w:spacing w:after="40" w:before="40"/>
      </w:pPr>
      <w:r>
        <w:rPr>
          <w:rFonts w:ascii="Arial" w:cs="Arial" w:eastAsia="Arial" w:hAnsi="Arial"/>
          <w:color w:val="1A1A2E"/>
          <w:sz w:val="22"/>
          <w:szCs w:val="22"/>
        </w:rPr>
        <w:t xml:space="preserve">Integrate Vosk (recommended — fully offline, small model) or Whisper.cpp</w:t>
      </w:r>
    </w:p>
    <w:p>
      <w:pPr>
        <w:pStyle w:val="ListParagraph"/>
        <w:numPr>
          <w:ilvl w:val="0"/>
          <w:numId w:val="2"/>
        </w:numPr>
        <w:spacing w:after="40" w:before="40"/>
      </w:pPr>
      <w:r>
        <w:rPr>
          <w:rFonts w:ascii="Arial" w:cs="Arial" w:eastAsia="Arial" w:hAnsi="Arial"/>
          <w:color w:val="1A1A2E"/>
          <w:sz w:val="22"/>
          <w:szCs w:val="22"/>
        </w:rPr>
        <w:t xml:space="preserve">Stream audio from blackhand-audio service</w:t>
      </w:r>
    </w:p>
    <w:p>
      <w:pPr>
        <w:pStyle w:val="ListParagraph"/>
        <w:numPr>
          <w:ilvl w:val="0"/>
          <w:numId w:val="2"/>
        </w:numPr>
        <w:spacing w:after="40" w:before="40"/>
      </w:pPr>
      <w:r>
        <w:rPr>
          <w:rFonts w:ascii="Arial" w:cs="Arial" w:eastAsia="Arial" w:hAnsi="Arial"/>
          <w:color w:val="1A1A2E"/>
          <w:sz w:val="22"/>
          <w:szCs w:val="22"/>
        </w:rPr>
        <w:t xml:space="preserve">Return transcription results over IPC</w:t>
      </w:r>
    </w:p>
    <w:p>
      <w:pPr>
        <w:pStyle w:val="ListParagraph"/>
        <w:numPr>
          <w:ilvl w:val="0"/>
          <w:numId w:val="2"/>
        </w:numPr>
        <w:spacing w:after="40" w:before="40"/>
      </w:pPr>
      <w:r>
        <w:rPr>
          <w:rFonts w:ascii="Arial" w:cs="Arial" w:eastAsia="Arial" w:hAnsi="Arial"/>
          <w:color w:val="1A1A2E"/>
          <w:sz w:val="22"/>
          <w:szCs w:val="22"/>
        </w:rPr>
        <w:t xml:space="preserve">SQLite persistence of transcribed text (schema.sql already exists)</w:t>
      </w:r>
    </w:p>
    <w:p>
      <w:pPr>
        <w:spacing w:after="0" w:before="60"/>
      </w:pPr>
      <w:r>
        <w:t xml:space="preserve"/>
      </w:r>
    </w:p>
    <w:p>
      <w:pPr>
        <w:spacing w:after="120" w:before="60"/>
      </w:pPr>
      <w:r>
        <w:rPr>
          <w:rFonts w:ascii="Arial" w:cs="Arial" w:eastAsia="Arial" w:hAnsi="Arial"/>
          <w:b w:val="false"/>
          <w:bCs w:val="false"/>
          <w:color w:val="1A1A2E"/>
          <w:sz w:val="22"/>
          <w:szCs w:val="22"/>
        </w:rPr>
        <w:t xml:space="preserve">Estimated effort: ~2,000–3,000 lines of C/C++. Vosk has a C API; Whisper.cpp requires C++ wrappers.</w:t>
      </w:r>
    </w:p>
    <w:p>
      <w:pPr>
        <w:spacing w:after="0" w:before="120"/>
      </w:pPr>
      <w:r>
        <w:t xml:space="preserve"/>
      </w:r>
    </w:p>
    <w:p>
      <w:pPr>
        <w:pStyle w:val="Heading2"/>
        <w:spacing w:after="120" w:before="280"/>
      </w:pPr>
      <w:r>
        <w:rPr>
          <w:rFonts w:ascii="Arial" w:cs="Arial" w:eastAsia="Arial" w:hAnsi="Arial"/>
          <w:b/>
          <w:bCs/>
          <w:color w:val="1A1A2E"/>
          <w:sz w:val="32"/>
          <w:szCs w:val="32"/>
        </w:rPr>
        <w:t xml:space="preserve">3.5  blackhand-modem — Cellular Modem Service</w:t>
      </w:r>
    </w:p>
    <w:p>
      <w:pPr>
        <w:spacing w:after="120" w:before="60"/>
      </w:pPr>
      <w:r>
        <w:rPr>
          <w:rFonts w:ascii="Arial" w:cs="Arial" w:eastAsia="Arial" w:hAnsi="Arial"/>
          <w:b w:val="false"/>
          <w:bCs w:val="false"/>
          <w:color w:val="1A1A2E"/>
          <w:sz w:val="22"/>
          <w:szCs w:val="22"/>
        </w:rPr>
        <w:t xml:space="preserve">Current state: 15 lines across 3 files. This service unlocks the Calls and Messages screens entirely.</w:t>
      </w:r>
    </w:p>
    <w:p>
      <w:pPr>
        <w:spacing w:after="0" w:before="60"/>
      </w:pPr>
      <w:r>
        <w:t xml:space="preserve"/>
      </w:r>
    </w:p>
    <w:p>
      <w:pPr>
        <w:spacing w:after="120" w:before="60"/>
      </w:pPr>
      <w:r>
        <w:rPr>
          <w:rFonts w:ascii="Arial" w:cs="Arial" w:eastAsia="Arial" w:hAnsi="Arial"/>
          <w:b/>
          <w:bCs/>
          <w:color w:val="1A1A2E"/>
          <w:sz w:val="22"/>
          <w:szCs w:val="22"/>
        </w:rPr>
        <w:t xml:space="preserve">What must be built:</w:t>
      </w:r>
    </w:p>
    <w:p>
      <w:pPr>
        <w:pStyle w:val="ListParagraph"/>
        <w:numPr>
          <w:ilvl w:val="0"/>
          <w:numId w:val="2"/>
        </w:numPr>
        <w:spacing w:after="40" w:before="40"/>
      </w:pPr>
      <w:r>
        <w:rPr>
          <w:rFonts w:ascii="Arial" w:cs="Arial" w:eastAsia="Arial" w:hAnsi="Arial"/>
          <w:color w:val="1A1A2E"/>
          <w:sz w:val="22"/>
          <w:szCs w:val="22"/>
        </w:rPr>
        <w:t xml:space="preserve">AT command parser for sending/receiving modem commands over serial</w:t>
      </w:r>
    </w:p>
    <w:p>
      <w:pPr>
        <w:pStyle w:val="ListParagraph"/>
        <w:numPr>
          <w:ilvl w:val="0"/>
          <w:numId w:val="2"/>
        </w:numPr>
        <w:spacing w:after="40" w:before="40"/>
      </w:pPr>
      <w:r>
        <w:rPr>
          <w:rFonts w:ascii="Arial" w:cs="Arial" w:eastAsia="Arial" w:hAnsi="Arial"/>
          <w:color w:val="1A1A2E"/>
          <w:sz w:val="22"/>
          <w:szCs w:val="22"/>
        </w:rPr>
        <w:t xml:space="preserve">Call control: dial, answer, hangup, DTMF</w:t>
      </w:r>
    </w:p>
    <w:p>
      <w:pPr>
        <w:pStyle w:val="ListParagraph"/>
        <w:numPr>
          <w:ilvl w:val="0"/>
          <w:numId w:val="2"/>
        </w:numPr>
        <w:spacing w:after="40" w:before="40"/>
      </w:pPr>
      <w:r>
        <w:rPr>
          <w:rFonts w:ascii="Arial" w:cs="Arial" w:eastAsia="Arial" w:hAnsi="Arial"/>
          <w:color w:val="1A1A2E"/>
          <w:sz w:val="22"/>
          <w:szCs w:val="22"/>
        </w:rPr>
        <w:t xml:space="preserve">SMS: send, receive, PDU decode</w:t>
      </w:r>
    </w:p>
    <w:p>
      <w:pPr>
        <w:pStyle w:val="ListParagraph"/>
        <w:numPr>
          <w:ilvl w:val="0"/>
          <w:numId w:val="2"/>
        </w:numPr>
        <w:spacing w:after="40" w:before="40"/>
      </w:pPr>
      <w:r>
        <w:rPr>
          <w:rFonts w:ascii="Arial" w:cs="Arial" w:eastAsia="Arial" w:hAnsi="Arial"/>
          <w:color w:val="1A1A2E"/>
          <w:sz w:val="22"/>
          <w:szCs w:val="22"/>
        </w:rPr>
        <w:t xml:space="preserve">Signal strength polling (feeds the hardware.c status bar stub)</w:t>
      </w:r>
    </w:p>
    <w:p>
      <w:pPr>
        <w:pStyle w:val="ListParagraph"/>
        <w:numPr>
          <w:ilvl w:val="0"/>
          <w:numId w:val="2"/>
        </w:numPr>
        <w:spacing w:after="40" w:before="40"/>
      </w:pPr>
      <w:r>
        <w:rPr>
          <w:rFonts w:ascii="Arial" w:cs="Arial" w:eastAsia="Arial" w:hAnsi="Arial"/>
          <w:color w:val="1A1A2E"/>
          <w:sz w:val="22"/>
          <w:szCs w:val="22"/>
        </w:rPr>
        <w:t xml:space="preserve">Audio path switching (microphone/speaker routing during calls)</w:t>
      </w:r>
    </w:p>
    <w:p>
      <w:pPr>
        <w:spacing w:after="0" w:before="60"/>
      </w:pPr>
      <w:r>
        <w:t xml:space="preserve"/>
      </w:r>
    </w:p>
    <w:p>
      <w:pPr>
        <w:spacing w:after="120" w:before="60"/>
      </w:pPr>
      <w:r>
        <w:rPr>
          <w:rFonts w:ascii="Arial" w:cs="Arial" w:eastAsia="Arial" w:hAnsi="Arial"/>
          <w:b w:val="false"/>
          <w:bCs w:val="false"/>
          <w:color w:val="1A1A2E"/>
          <w:sz w:val="22"/>
          <w:szCs w:val="22"/>
        </w:rPr>
        <w:t xml:space="preserve">Estimated effort: ~1,000–1,500 lines of C. Requires a compatible USB LTE modem (e.g., SIM7600, Quectel EC25).</w:t>
      </w:r>
    </w:p>
    <w:p>
      <w:pPr>
        <w:spacing w:after="0" w:before="120"/>
      </w:pPr>
      <w:r>
        <w:t xml:space="preserve"/>
      </w:r>
    </w:p>
    <w:p>
      <w:pPr>
        <w:pStyle w:val="Heading2"/>
        <w:spacing w:after="120" w:before="280"/>
      </w:pPr>
      <w:r>
        <w:rPr>
          <w:rFonts w:ascii="Arial" w:cs="Arial" w:eastAsia="Arial" w:hAnsi="Arial"/>
          <w:b/>
          <w:bCs/>
          <w:color w:val="1A1A2E"/>
          <w:sz w:val="32"/>
          <w:szCs w:val="32"/>
        </w:rPr>
        <w:t xml:space="preserve">3.6  blackhand-storage — SQLite Database Service</w:t>
      </w:r>
    </w:p>
    <w:p>
      <w:pPr>
        <w:spacing w:after="120" w:before="60"/>
      </w:pPr>
      <w:r>
        <w:rPr>
          <w:rFonts w:ascii="Arial" w:cs="Arial" w:eastAsia="Arial" w:hAnsi="Arial"/>
          <w:b w:val="false"/>
          <w:bCs w:val="false"/>
          <w:color w:val="1A1A2E"/>
          <w:sz w:val="22"/>
          <w:szCs w:val="22"/>
        </w:rPr>
        <w:t xml:space="preserve">Current state: 4 lines + schema.sql. The schema is already designed — notes, contacts, and alarms currently use flat files in the UI services. This service centralizes them in SQLite.</w:t>
      </w:r>
    </w:p>
    <w:p>
      <w:pPr>
        <w:spacing w:after="0" w:before="60"/>
      </w:pPr>
      <w:r>
        <w:t xml:space="preserve"/>
      </w:r>
    </w:p>
    <w:p>
      <w:pPr>
        <w:spacing w:after="120" w:before="60"/>
      </w:pPr>
      <w:r>
        <w:rPr>
          <w:rFonts w:ascii="Arial" w:cs="Arial" w:eastAsia="Arial" w:hAnsi="Arial"/>
          <w:b/>
          <w:bCs/>
          <w:color w:val="1A1A2E"/>
          <w:sz w:val="22"/>
          <w:szCs w:val="22"/>
        </w:rPr>
        <w:t xml:space="preserve">What must be built:</w:t>
      </w:r>
    </w:p>
    <w:p>
      <w:pPr>
        <w:pStyle w:val="ListParagraph"/>
        <w:numPr>
          <w:ilvl w:val="0"/>
          <w:numId w:val="2"/>
        </w:numPr>
        <w:spacing w:after="40" w:before="40"/>
      </w:pPr>
      <w:r>
        <w:rPr>
          <w:rFonts w:ascii="Arial" w:cs="Arial" w:eastAsia="Arial" w:hAnsi="Arial"/>
          <w:color w:val="1A1A2E"/>
          <w:sz w:val="22"/>
          <w:szCs w:val="22"/>
        </w:rPr>
        <w:t xml:space="preserve">SQLite3 database initialization and migration system</w:t>
      </w:r>
    </w:p>
    <w:p>
      <w:pPr>
        <w:pStyle w:val="ListParagraph"/>
        <w:numPr>
          <w:ilvl w:val="0"/>
          <w:numId w:val="2"/>
        </w:numPr>
        <w:spacing w:after="40" w:before="40"/>
      </w:pPr>
      <w:r>
        <w:rPr>
          <w:rFonts w:ascii="Arial" w:cs="Arial" w:eastAsia="Arial" w:hAnsi="Arial"/>
          <w:color w:val="1A1A2E"/>
          <w:sz w:val="22"/>
          <w:szCs w:val="22"/>
        </w:rPr>
        <w:t xml:space="preserve">CRUD operations for notes, contacts, alarms, voice memo metadata, SMS</w:t>
      </w:r>
    </w:p>
    <w:p>
      <w:pPr>
        <w:pStyle w:val="ListParagraph"/>
        <w:numPr>
          <w:ilvl w:val="0"/>
          <w:numId w:val="2"/>
        </w:numPr>
        <w:spacing w:after="40" w:before="40"/>
      </w:pPr>
      <w:r>
        <w:rPr>
          <w:rFonts w:ascii="Arial" w:cs="Arial" w:eastAsia="Arial" w:hAnsi="Arial"/>
          <w:color w:val="1A1A2E"/>
          <w:sz w:val="22"/>
          <w:szCs w:val="22"/>
        </w:rPr>
        <w:t xml:space="preserve">JSON-RPC interface for queries and writes</w:t>
      </w:r>
    </w:p>
    <w:p>
      <w:pPr>
        <w:pStyle w:val="ListParagraph"/>
        <w:numPr>
          <w:ilvl w:val="0"/>
          <w:numId w:val="2"/>
        </w:numPr>
        <w:spacing w:after="40" w:before="40"/>
      </w:pPr>
      <w:r>
        <w:rPr>
          <w:rFonts w:ascii="Arial" w:cs="Arial" w:eastAsia="Arial" w:hAnsi="Arial"/>
          <w:color w:val="1A1A2E"/>
          <w:sz w:val="22"/>
          <w:szCs w:val="22"/>
        </w:rPr>
        <w:t xml:space="preserve">Transaction support for atomic multi-table writes</w:t>
      </w:r>
    </w:p>
    <w:p>
      <w:pPr>
        <w:spacing w:after="0" w:before="60"/>
      </w:pPr>
      <w:r>
        <w:t xml:space="preserve"/>
      </w:r>
    </w:p>
    <w:p>
      <w:pPr>
        <w:spacing w:after="120" w:before="60"/>
      </w:pPr>
      <w:r>
        <w:rPr>
          <w:rFonts w:ascii="Arial" w:cs="Arial" w:eastAsia="Arial" w:hAnsi="Arial"/>
          <w:b w:val="false"/>
          <w:bCs w:val="false"/>
          <w:color w:val="1A1A2E"/>
          <w:sz w:val="22"/>
          <w:szCs w:val="22"/>
        </w:rPr>
        <w:t xml:space="preserve">Estimated effort: ~500–800 lines of C.</w:t>
      </w:r>
    </w:p>
    <w:p>
      <w:pPr>
        <w:spacing w:after="0" w:before="120"/>
      </w:pPr>
      <w:r>
        <w:t xml:space="preserve"/>
      </w:r>
    </w:p>
    <w:p>
      <w:pPr>
        <w:pStyle w:val="Heading2"/>
        <w:spacing w:after="120" w:before="280"/>
      </w:pPr>
      <w:r>
        <w:rPr>
          <w:rFonts w:ascii="Arial" w:cs="Arial" w:eastAsia="Arial" w:hAnsi="Arial"/>
          <w:b/>
          <w:bCs/>
          <w:color w:val="1A1A2E"/>
          <w:sz w:val="32"/>
          <w:szCs w:val="32"/>
        </w:rPr>
        <w:t xml:space="preserve">3.7  Bluetooth Service</w:t>
      </w:r>
    </w:p>
    <w:p>
      <w:pPr>
        <w:spacing w:after="120" w:before="60"/>
      </w:pPr>
      <w:r>
        <w:rPr>
          <w:rFonts w:ascii="Arial" w:cs="Arial" w:eastAsia="Arial" w:hAnsi="Arial"/>
          <w:b w:val="false"/>
          <w:bCs w:val="false"/>
          <w:color w:val="1A1A2E"/>
          <w:sz w:val="22"/>
          <w:szCs w:val="22"/>
        </w:rPr>
        <w:t xml:space="preserve">Current state: stub header, explicitly marked as deferred. The UI screen is disabled.</w:t>
      </w:r>
    </w:p>
    <w:p>
      <w:pPr>
        <w:spacing w:after="120" w:before="60"/>
      </w:pPr>
      <w:r>
        <w:rPr>
          <w:rFonts w:ascii="Arial" w:cs="Arial" w:eastAsia="Arial" w:hAnsi="Arial"/>
          <w:b w:val="false"/>
          <w:bCs w:val="false"/>
          <w:color w:val="1A1A2E"/>
          <w:sz w:val="22"/>
          <w:szCs w:val="22"/>
        </w:rPr>
        <w:t xml:space="preserve">Future scope: BlueZ D-Bus integration, A2DP audio profile for wireless headphones, phone book access profile (PBAP).</w:t>
      </w:r>
    </w:p>
    <w:p>
      <w:pPr>
        <w:spacing w:after="0" w:before="120"/>
      </w:pPr>
      <w:r>
        <w:t xml:space="preserve"/>
      </w:r>
    </w:p>
    <w:p>
      <w:pPr>
        <w:pStyle w:val="Heading2"/>
        <w:spacing w:after="120" w:before="280"/>
      </w:pPr>
      <w:r>
        <w:rPr>
          <w:rFonts w:ascii="Arial" w:cs="Arial" w:eastAsia="Arial" w:hAnsi="Arial"/>
          <w:b/>
          <w:bCs/>
          <w:color w:val="1A1A2E"/>
          <w:sz w:val="32"/>
          <w:szCs w:val="32"/>
        </w:rPr>
        <w:t xml:space="preserve">3.8  Documentation</w:t>
      </w:r>
    </w:p>
    <w:p>
      <w:pPr>
        <w:spacing w:after="120" w:before="60"/>
      </w:pPr>
      <w:r>
        <w:rPr>
          <w:rFonts w:ascii="Arial" w:cs="Arial" w:eastAsia="Arial" w:hAnsi="Arial"/>
          <w:b w:val="false"/>
          <w:bCs w:val="false"/>
          <w:color w:val="1A1A2E"/>
          <w:sz w:val="22"/>
          <w:szCs w:val="22"/>
        </w:rPr>
        <w:t xml:space="preserve">Two key documentation files (architecture.md and build-guide.md) exist as 4-line stubs. For a new team member, these are high-priority to write early.</w:t>
      </w:r>
    </w:p>
    <w:p>
      <w:pPr>
        <w:pStyle w:val="ListParagraph"/>
        <w:numPr>
          <w:ilvl w:val="0"/>
          <w:numId w:val="2"/>
        </w:numPr>
        <w:spacing w:after="40" w:before="40"/>
      </w:pPr>
      <w:r>
        <w:rPr>
          <w:rFonts w:ascii="Arial" w:cs="Arial" w:eastAsia="Arial" w:hAnsi="Arial"/>
          <w:color w:val="1A1A2E"/>
          <w:sz w:val="22"/>
          <w:szCs w:val="22"/>
        </w:rPr>
        <w:t xml:space="preserve">architecture.md — system diagram, service dependency graph, IPC message flows</w:t>
      </w:r>
    </w:p>
    <w:p>
      <w:pPr>
        <w:pStyle w:val="ListParagraph"/>
        <w:numPr>
          <w:ilvl w:val="0"/>
          <w:numId w:val="2"/>
        </w:numPr>
        <w:spacing w:after="40" w:before="40"/>
      </w:pPr>
      <w:r>
        <w:rPr>
          <w:rFonts w:ascii="Arial" w:cs="Arial" w:eastAsia="Arial" w:hAnsi="Arial"/>
          <w:color w:val="1A1A2E"/>
          <w:sz w:val="22"/>
          <w:szCs w:val="22"/>
        </w:rPr>
        <w:t xml:space="preserve">build-guide.md — step-by-step build environment setup, common errors, flashing instructions</w:t>
      </w:r>
    </w:p>
    <w:p>
      <w:pPr>
        <w:pStyle w:val="ListParagraph"/>
        <w:numPr>
          <w:ilvl w:val="0"/>
          <w:numId w:val="2"/>
        </w:numPr>
        <w:spacing w:after="40" w:before="40"/>
      </w:pPr>
      <w:r>
        <w:rPr>
          <w:rFonts w:ascii="Arial" w:cs="Arial" w:eastAsia="Arial" w:hAnsi="Arial"/>
          <w:color w:val="1A1A2E"/>
          <w:sz w:val="22"/>
          <w:szCs w:val="22"/>
        </w:rPr>
        <w:t xml:space="preserve">ipc-protocol.md — document the JSON-RPC schema for each service</w:t>
      </w:r>
    </w:p>
    <w:p>
      <w:pPr>
        <w:spacing w:after="0" w:before="200"/>
      </w:pPr>
      <w:r>
        <w:t xml:space="preserve"/>
      </w:r>
    </w:p>
    <w:p>
      <w:r>
        <w:br w:type="page"/>
      </w:r>
    </w:p>
    <w:p>
      <w:pPr>
        <w:pStyle w:val="Heading1"/>
        <w:spacing w:after="120" w:before="360"/>
      </w:pPr>
      <w:r>
        <w:rPr>
          <w:rFonts w:ascii="Arial" w:cs="Arial" w:eastAsia="Arial" w:hAnsi="Arial"/>
          <w:b/>
          <w:bCs/>
          <w:color w:val="0F3460"/>
          <w:sz w:val="40"/>
          <w:szCs w:val="40"/>
        </w:rPr>
        <w:t xml:space="preserve">4. Recommended Path Forward</w:t>
      </w:r>
    </w:p>
    <w:p>
      <w:pPr>
        <w:pStyle w:val="Heading2"/>
        <w:spacing w:after="120" w:before="280"/>
      </w:pPr>
      <w:r>
        <w:rPr>
          <w:rFonts w:ascii="Arial" w:cs="Arial" w:eastAsia="Arial" w:hAnsi="Arial"/>
          <w:b/>
          <w:bCs/>
          <w:color w:val="1A1A2E"/>
          <w:sz w:val="32"/>
          <w:szCs w:val="32"/>
        </w:rPr>
        <w:t xml:space="preserve">4.1  Immediate Priority: Unblock the Foundation</w:t>
      </w:r>
    </w:p>
    <w:p>
      <w:pPr>
        <w:spacing w:after="120" w:before="60"/>
      </w:pPr>
      <w:r>
        <w:rPr>
          <w:rFonts w:ascii="Arial" w:cs="Arial" w:eastAsia="Arial" w:hAnsi="Arial"/>
          <w:b w:val="false"/>
          <w:bCs w:val="false"/>
          <w:color w:val="1A1A2E"/>
          <w:sz w:val="22"/>
          <w:szCs w:val="22"/>
        </w:rPr>
        <w:t xml:space="preserve">Before any feature work can be validated end-to-end, the IPC layer and init system must exist. Everything depends on them. These two items should be the first sprint.</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94560" w:sz="6"/>
              <w:left w:val="single" w:color="E94560" w:sz="6"/>
              <w:bottom w:val="single" w:color="E94560" w:sz="1"/>
              <w:right w:val="single" w:color="E94560" w:sz="1"/>
            </w:tcBorders>
            <w:shd w:fill="F5F7FA" w:val="clear"/>
            <w:tcMar>
              <w:top w:type="dxa" w:w="100"/>
              <w:left w:type="dxa" w:w="180"/>
              <w:bottom w:type="dxa" w:w="100"/>
              <w:right w:type="dxa" w:w="180"/>
            </w:tcMar>
          </w:tcPr>
          <w:p>
            <w:r>
              <w:rPr>
                <w:rFonts w:ascii="Arial" w:cs="Arial" w:eastAsia="Arial" w:hAnsi="Arial"/>
                <w:b/>
                <w:bCs/>
                <w:color w:val="E94560"/>
                <w:sz w:val="20"/>
                <w:szCs w:val="20"/>
              </w:rPr>
              <w:t xml:space="preserve">PRIORITY 1</w:t>
            </w:r>
          </w:p>
          <w:p>
            <w:pPr>
              <w:spacing w:before="40"/>
            </w:pPr>
            <w:r>
              <w:rPr>
                <w:rFonts w:ascii="Arial" w:cs="Arial" w:eastAsia="Arial" w:hAnsi="Arial"/>
                <w:color w:val="1A1A2E"/>
                <w:sz w:val="20"/>
                <w:szCs w:val="20"/>
              </w:rPr>
              <w:t xml:space="preserve">Build blackhand-ipc first. Design the JSON-RPC socket protocol, write the library, and write a simple test client/server pair. Every other service will be built on top of this.</w:t>
            </w:r>
          </w:p>
        </w:tc>
      </w:tr>
    </w:tbl>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3460" w:sz="6"/>
              <w:left w:val="single" w:color="0F3460" w:sz="6"/>
              <w:bottom w:val="single" w:color="0F3460" w:sz="1"/>
              <w:right w:val="single" w:color="0F3460" w:sz="1"/>
            </w:tcBorders>
            <w:shd w:fill="F5F7FA" w:val="clear"/>
            <w:tcMar>
              <w:top w:type="dxa" w:w="100"/>
              <w:left w:type="dxa" w:w="180"/>
              <w:bottom w:type="dxa" w:w="100"/>
              <w:right w:type="dxa" w:w="180"/>
            </w:tcMar>
          </w:tcPr>
          <w:p>
            <w:r>
              <w:rPr>
                <w:rFonts w:ascii="Arial" w:cs="Arial" w:eastAsia="Arial" w:hAnsi="Arial"/>
                <w:b/>
                <w:bCs/>
                <w:color w:val="0F3460"/>
                <w:sz w:val="20"/>
                <w:szCs w:val="20"/>
              </w:rPr>
              <w:t xml:space="preserve">PRIORITY 2</w:t>
            </w:r>
          </w:p>
          <w:p>
            <w:pPr>
              <w:spacing w:before="40"/>
            </w:pPr>
            <w:r>
              <w:rPr>
                <w:rFonts w:ascii="Arial" w:cs="Arial" w:eastAsia="Arial" w:hAnsi="Arial"/>
                <w:color w:val="1A1A2E"/>
                <w:sz w:val="20"/>
                <w:szCs w:val="20"/>
              </w:rPr>
              <w:t xml:space="preserve">Build blackhand-init next. Even a minimal PID 1 that mounts filesystems and launches services in sequence is enough to unblock integration testing.</w:t>
            </w:r>
          </w:p>
        </w:tc>
      </w:tr>
    </w:tbl>
    <w:p>
      <w:pPr>
        <w:spacing w:after="0" w:before="160"/>
      </w:pPr>
      <w:r>
        <w:t xml:space="preserve"/>
      </w:r>
    </w:p>
    <w:p>
      <w:pPr>
        <w:pStyle w:val="Heading2"/>
        <w:spacing w:after="120" w:before="280"/>
      </w:pPr>
      <w:r>
        <w:rPr>
          <w:rFonts w:ascii="Arial" w:cs="Arial" w:eastAsia="Arial" w:hAnsi="Arial"/>
          <w:b/>
          <w:bCs/>
          <w:color w:val="1A1A2E"/>
          <w:sz w:val="32"/>
          <w:szCs w:val="32"/>
        </w:rPr>
        <w:t xml:space="preserve">4.2  Suggested Team Split (Two Developers)</w:t>
      </w:r>
    </w:p>
    <w:p>
      <w:pPr>
        <w:spacing w:after="120" w:before="60"/>
      </w:pPr>
      <w:r>
        <w:rPr>
          <w:rFonts w:ascii="Arial" w:cs="Arial" w:eastAsia="Arial" w:hAnsi="Arial"/>
          <w:b w:val="false"/>
          <w:bCs w:val="false"/>
          <w:color w:val="1A1A2E"/>
          <w:sz w:val="22"/>
          <w:szCs w:val="22"/>
        </w:rPr>
        <w:t xml:space="preserve">With a new team member joining, the work divides naturally along two tracks that can proceed in parallel after the IPC foundation is in place:</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5280"/>
      </w:tblGrid>
      <w:tr>
        <w:trPr>
          <w:tblHeader/>
        </w:trPr>
        <w:tc>
          <w:tcPr>
            <w:tcW w:type="dxa" w:w="20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Track</w:t>
            </w:r>
          </w:p>
        </w:tc>
        <w:tc>
          <w:tcPr>
            <w:tcW w:type="dxa" w:w="28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Owner Suggestion</w:t>
            </w:r>
          </w:p>
        </w:tc>
        <w:tc>
          <w:tcPr>
            <w:tcW w:type="dxa" w:w="528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Work Items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Track A — OS Core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Original developer</w:t>
            </w:r>
          </w:p>
        </w:tc>
        <w:tc>
          <w:tcPr>
            <w:tcW w:type="dxa" w:w="5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blackhand-init, blackhand-ipc, blackhand-storage, system integration &amp; testing</w:t>
            </w:r>
          </w:p>
        </w:tc>
      </w:tr>
      <w:tr>
        <w:tc>
          <w:tcPr>
            <w:tcW w:type="dxa" w:w="20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Track B — Services &amp; Features</w:t>
            </w:r>
          </w:p>
        </w:tc>
        <w:tc>
          <w:tcPr>
            <w:tcW w:type="dxa" w:w="28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New team member</w:t>
            </w:r>
          </w:p>
        </w:tc>
        <w:tc>
          <w:tcPr>
            <w:tcW w:type="dxa" w:w="52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blackhand-audio, blackhand-stt, blackhand-modem, Calls/Messages UI wiring, documentation</w:t>
            </w:r>
          </w:p>
        </w:tc>
      </w:tr>
    </w:tbl>
    <w:p>
      <w:pPr>
        <w:spacing w:after="0" w:before="80"/>
      </w:pPr>
      <w:r>
        <w:t xml:space="preserve"/>
      </w:r>
    </w:p>
    <w:p>
      <w:pPr>
        <w:spacing w:after="120" w:before="60"/>
      </w:pPr>
      <w:r>
        <w:rPr>
          <w:rFonts w:ascii="Arial" w:cs="Arial" w:eastAsia="Arial" w:hAnsi="Arial"/>
          <w:b w:val="false"/>
          <w:bCs w:val="false"/>
          <w:color w:val="1A1A2E"/>
          <w:sz w:val="22"/>
          <w:szCs w:val="22"/>
        </w:rPr>
        <w:t xml:space="preserve">Track A requires deeper familiarity with the existing codebase and its architecture decisions. Track B is well-scoped for onboarding because the UI screens already define exactly what each service needs to deliver — the contract is clear.</w:t>
      </w:r>
    </w:p>
    <w:p>
      <w:pPr>
        <w:spacing w:after="0" w:before="120"/>
      </w:pPr>
      <w:r>
        <w:t xml:space="preserve"/>
      </w:r>
    </w:p>
    <w:p>
      <w:pPr>
        <w:pStyle w:val="Heading2"/>
        <w:spacing w:after="120" w:before="280"/>
      </w:pPr>
      <w:r>
        <w:rPr>
          <w:rFonts w:ascii="Arial" w:cs="Arial" w:eastAsia="Arial" w:hAnsi="Arial"/>
          <w:b/>
          <w:bCs/>
          <w:color w:val="1A1A2E"/>
          <w:sz w:val="32"/>
          <w:szCs w:val="32"/>
        </w:rPr>
        <w:t xml:space="preserve">4.3  Sprint-by-Sprint Roadmap</w:t>
      </w:r>
    </w:p>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080"/>
      </w:tblGrid>
      <w:tr>
        <w:trPr>
          <w:tblHeader/>
        </w:trPr>
        <w:tc>
          <w:tcPr>
            <w:tcW w:type="dxa" w:w="20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40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Goals</w:t>
            </w:r>
          </w:p>
        </w:tc>
        <w:tc>
          <w:tcPr>
            <w:tcW w:type="dxa" w:w="408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Sprint 1 (1–2 wk)</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IPC library + init system foundation</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Services launch and communicate over sockets</w:t>
            </w:r>
          </w:p>
        </w:tc>
      </w:tr>
      <w:tr>
        <w:tc>
          <w:tcPr>
            <w:tcW w:type="dxa" w:w="20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Sprint 2 (2 wk)</w:t>
            </w:r>
          </w:p>
        </w:tc>
        <w:tc>
          <w:tcPr>
            <w:tcW w:type="dxa" w:w="40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Audio service + storage service</w:t>
            </w:r>
          </w:p>
        </w:tc>
        <w:tc>
          <w:tcPr>
            <w:tcW w:type="dxa" w:w="40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Music player and voice memos use real backend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Sprint 3 (2 wk)</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Modem service + AT parser</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Outgoing calls working; SMS send/receive</w:t>
            </w:r>
          </w:p>
        </w:tc>
      </w:tr>
      <w:tr>
        <w:tc>
          <w:tcPr>
            <w:tcW w:type="dxa" w:w="20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Sprint 4 (1–2 wk)</w:t>
            </w:r>
          </w:p>
        </w:tc>
        <w:tc>
          <w:tcPr>
            <w:tcW w:type="dxa" w:w="40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STT integration (Vosk)</w:t>
            </w:r>
          </w:p>
        </w:tc>
        <w:tc>
          <w:tcPr>
            <w:tcW w:type="dxa" w:w="40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Voice memos auto-transcribed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Sprint 5 (2 wk)</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Calls/Messages UI wired to modem</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Full call flow functional on device</w:t>
            </w:r>
          </w:p>
        </w:tc>
      </w:tr>
      <w:tr>
        <w:tc>
          <w:tcPr>
            <w:tcW w:type="dxa" w:w="20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Sprint 6 (1 wk)</w:t>
            </w:r>
          </w:p>
        </w:tc>
        <w:tc>
          <w:tcPr>
            <w:tcW w:type="dxa" w:w="40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Hardware HAL (battery, signal real data)</w:t>
            </w:r>
          </w:p>
        </w:tc>
        <w:tc>
          <w:tcPr>
            <w:tcW w:type="dxa" w:w="40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Status bar shows real values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Sprint 7 (2 wk)</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System hardening, OverlayFS rootfs</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Read-only rootfs; crash-safe storage</w:t>
            </w:r>
          </w:p>
        </w:tc>
      </w:tr>
      <w:tr>
        <w:tc>
          <w:tcPr>
            <w:tcW w:type="dxa" w:w="20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Sprint 8 (ongoing)</w:t>
            </w:r>
          </w:p>
        </w:tc>
        <w:tc>
          <w:tcPr>
            <w:tcW w:type="dxa" w:w="40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Phase 3 planning — custom PCB design</w:t>
            </w:r>
          </w:p>
        </w:tc>
        <w:tc>
          <w:tcPr>
            <w:tcW w:type="dxa" w:w="40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NXP SoC selection, schematic start</w:t>
            </w:r>
          </w:p>
        </w:tc>
      </w:tr>
    </w:tbl>
    <w:p>
      <w:pPr>
        <w:spacing w:after="0" w:before="160"/>
      </w:pPr>
      <w:r>
        <w:t xml:space="preserve"/>
      </w:r>
    </w:p>
    <w:p>
      <w:pPr>
        <w:pStyle w:val="Heading2"/>
        <w:spacing w:after="120" w:before="280"/>
      </w:pPr>
      <w:r>
        <w:rPr>
          <w:rFonts w:ascii="Arial" w:cs="Arial" w:eastAsia="Arial" w:hAnsi="Arial"/>
          <w:b/>
          <w:bCs/>
          <w:color w:val="1A1A2E"/>
          <w:sz w:val="32"/>
          <w:szCs w:val="32"/>
        </w:rPr>
        <w:t xml:space="preserve">4.4  For the New Team Member — Onboarding Checklist</w:t>
      </w:r>
    </w:p>
    <w:p>
      <w:pPr>
        <w:spacing w:after="120" w:before="60"/>
      </w:pPr>
      <w:r>
        <w:rPr>
          <w:rFonts w:ascii="Arial" w:cs="Arial" w:eastAsia="Arial" w:hAnsi="Arial"/>
          <w:b w:val="false"/>
          <w:bCs w:val="false"/>
          <w:color w:val="1A1A2E"/>
          <w:sz w:val="22"/>
          <w:szCs w:val="22"/>
        </w:rPr>
        <w:t xml:space="preserve">Start here in order:</w:t>
      </w:r>
    </w:p>
    <w:p>
      <w:pPr>
        <w:spacing w:after="0" w:before="60"/>
      </w:pPr>
      <w:r>
        <w:t xml:space="preserve"/>
      </w:r>
    </w:p>
    <w:p>
      <w:pPr>
        <w:pStyle w:val="ListParagraph"/>
        <w:numPr>
          <w:ilvl w:val="0"/>
          <w:numId w:val="2"/>
        </w:numPr>
        <w:spacing w:after="40" w:before="40"/>
      </w:pPr>
      <w:r>
        <w:rPr>
          <w:rFonts w:ascii="Arial" w:cs="Arial" w:eastAsia="Arial" w:hAnsi="Arial"/>
          <w:color w:val="1A1A2E"/>
          <w:sz w:val="22"/>
          <w:szCs w:val="22"/>
        </w:rPr>
        <w:t xml:space="preserve">Read README.md and Phases.md cover-to-cover — they are well-written and explain the project philosophy and goals</w:t>
      </w:r>
    </w:p>
    <w:p>
      <w:pPr>
        <w:pStyle w:val="ListParagraph"/>
        <w:numPr>
          <w:ilvl w:val="0"/>
          <w:numId w:val="2"/>
        </w:numPr>
        <w:spacing w:after="40" w:before="40"/>
      </w:pPr>
      <w:r>
        <w:rPr>
          <w:rFonts w:ascii="Arial" w:cs="Arial" w:eastAsia="Arial" w:hAnsi="Arial"/>
          <w:color w:val="1A1A2E"/>
          <w:sz w:val="22"/>
          <w:szCs w:val="22"/>
        </w:rPr>
        <w:t xml:space="preserve">Read UI_LOGIC_CHECKLIST.md — this defines the expected behavior of every screen feature</w:t>
      </w:r>
    </w:p>
    <w:p>
      <w:pPr>
        <w:pStyle w:val="ListParagraph"/>
        <w:numPr>
          <w:ilvl w:val="0"/>
          <w:numId w:val="2"/>
        </w:numPr>
        <w:spacing w:after="40" w:before="40"/>
      </w:pPr>
      <w:r>
        <w:rPr>
          <w:rFonts w:ascii="Arial" w:cs="Arial" w:eastAsia="Arial" w:hAnsi="Arial"/>
          <w:color w:val="1A1A2E"/>
          <w:sz w:val="22"/>
          <w:szCs w:val="22"/>
        </w:rPr>
        <w:t xml:space="preserve">Set up the Docker build environment (Phase-2/docker/Dockerfile) and build the sdcard.img</w:t>
      </w:r>
    </w:p>
    <w:p>
      <w:pPr>
        <w:pStyle w:val="ListParagraph"/>
        <w:numPr>
          <w:ilvl w:val="0"/>
          <w:numId w:val="2"/>
        </w:numPr>
        <w:spacing w:after="40" w:before="40"/>
      </w:pPr>
      <w:r>
        <w:rPr>
          <w:rFonts w:ascii="Arial" w:cs="Arial" w:eastAsia="Arial" w:hAnsi="Arial"/>
          <w:color w:val="1A1A2E"/>
          <w:sz w:val="22"/>
          <w:szCs w:val="22"/>
        </w:rPr>
        <w:t xml:space="preserve">Flash the image to an SD card and boot the Pi 4 to see the current UI in action</w:t>
      </w:r>
    </w:p>
    <w:p>
      <w:pPr>
        <w:pStyle w:val="ListParagraph"/>
        <w:numPr>
          <w:ilvl w:val="0"/>
          <w:numId w:val="2"/>
        </w:numPr>
        <w:spacing w:after="40" w:before="40"/>
      </w:pPr>
      <w:r>
        <w:rPr>
          <w:rFonts w:ascii="Arial" w:cs="Arial" w:eastAsia="Arial" w:hAnsi="Arial"/>
          <w:color w:val="1A1A2E"/>
          <w:sz w:val="22"/>
          <w:szCs w:val="22"/>
        </w:rPr>
        <w:t xml:space="preserve">Read main.c to understand the event loop, then trace one screen (e.g. screen_notes.c + notes_service.c) end to end</w:t>
      </w:r>
    </w:p>
    <w:p>
      <w:pPr>
        <w:pStyle w:val="ListParagraph"/>
        <w:numPr>
          <w:ilvl w:val="0"/>
          <w:numId w:val="2"/>
        </w:numPr>
        <w:spacing w:after="40" w:before="40"/>
      </w:pPr>
      <w:r>
        <w:rPr>
          <w:rFonts w:ascii="Arial" w:cs="Arial" w:eastAsia="Arial" w:hAnsi="Arial"/>
          <w:color w:val="1A1A2E"/>
          <w:sz w:val="22"/>
          <w:szCs w:val="22"/>
        </w:rPr>
        <w:t xml:space="preserve">Read the IPC protocol spec (ipc-protocol.md) once it is drafted — this defines your service interface</w:t>
      </w:r>
    </w:p>
    <w:p>
      <w:pPr>
        <w:pStyle w:val="ListParagraph"/>
        <w:numPr>
          <w:ilvl w:val="0"/>
          <w:numId w:val="2"/>
        </w:numPr>
        <w:spacing w:after="40" w:before="40"/>
      </w:pPr>
      <w:r>
        <w:rPr>
          <w:rFonts w:ascii="Arial" w:cs="Arial" w:eastAsia="Arial" w:hAnsi="Arial"/>
          <w:color w:val="1A1A2E"/>
          <w:sz w:val="22"/>
          <w:szCs w:val="22"/>
        </w:rPr>
        <w:t xml:space="preserve">Pick up Track B work items from Section 4.2 above</w:t>
      </w:r>
    </w:p>
    <w:p>
      <w:pPr>
        <w:spacing w:after="0" w:before="200"/>
      </w:pPr>
      <w:r>
        <w:t xml:space="preserve"/>
      </w:r>
    </w:p>
    <w:p>
      <w:r>
        <w:br w:type="page"/>
      </w:r>
    </w:p>
    <w:p>
      <w:pPr>
        <w:pStyle w:val="Heading1"/>
        <w:spacing w:after="120" w:before="360"/>
      </w:pPr>
      <w:r>
        <w:rPr>
          <w:rFonts w:ascii="Arial" w:cs="Arial" w:eastAsia="Arial" w:hAnsi="Arial"/>
          <w:b/>
          <w:bCs/>
          <w:color w:val="0F3460"/>
          <w:sz w:val="40"/>
          <w:szCs w:val="40"/>
        </w:rPr>
        <w:t xml:space="preserve">5. Technical Reference</w:t>
      </w:r>
    </w:p>
    <w:p>
      <w:pPr>
        <w:pStyle w:val="Heading2"/>
        <w:spacing w:after="120" w:before="280"/>
      </w:pPr>
      <w:r>
        <w:rPr>
          <w:rFonts w:ascii="Arial" w:cs="Arial" w:eastAsia="Arial" w:hAnsi="Arial"/>
          <w:b/>
          <w:bCs/>
          <w:color w:val="1A1A2E"/>
          <w:sz w:val="32"/>
          <w:szCs w:val="32"/>
        </w:rPr>
        <w:t xml:space="preserve">5.1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080"/>
      </w:tblGrid>
      <w:tr>
        <w:trPr>
          <w:tblHeader/>
        </w:trPr>
        <w:tc>
          <w:tcPr>
            <w:tcW w:type="dxa" w:w="28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08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Hardware (dev)</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Raspberry Pi 4 + HyperPixel 4.0</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800×480 DPI touchscreen, DPI interface</w:t>
            </w:r>
          </w:p>
        </w:tc>
      </w:tr>
      <w:tr>
        <w:tc>
          <w:tcPr>
            <w:tcW w:type="dxa" w:w="28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Hardware (target)</w:t>
            </w:r>
          </w:p>
        </w:tc>
        <w:tc>
          <w:tcPr>
            <w:tcW w:type="dxa" w:w="32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Custom NXP SoC PCB</w:t>
            </w:r>
          </w:p>
        </w:tc>
        <w:tc>
          <w:tcPr>
            <w:tcW w:type="dxa" w:w="40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Phase 3 — future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Build System</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Buildroot + BR2_EXTERNAL</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Custom package tree, Pi 4 defconfig</w:t>
            </w:r>
          </w:p>
        </w:tc>
      </w:tr>
      <w:tr>
        <w:tc>
          <w:tcPr>
            <w:tcW w:type="dxa" w:w="28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Linux Kernel</w:t>
            </w:r>
          </w:p>
        </w:tc>
        <w:tc>
          <w:tcPr>
            <w:tcW w:type="dxa" w:w="32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6.6+ (custom .config)</w:t>
            </w:r>
          </w:p>
        </w:tc>
        <w:tc>
          <w:tcPr>
            <w:tcW w:type="dxa" w:w="40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Minimal, device-specific</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Init System</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Custom C (blackhand-init)</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Replaces BusyBox init</w:t>
            </w:r>
          </w:p>
        </w:tc>
      </w:tr>
      <w:tr>
        <w:tc>
          <w:tcPr>
            <w:tcW w:type="dxa" w:w="28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IPC</w:t>
            </w:r>
          </w:p>
        </w:tc>
        <w:tc>
          <w:tcPr>
            <w:tcW w:type="dxa" w:w="32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Unix domain sockets + JSON-RPC 2.0</w:t>
            </w:r>
          </w:p>
        </w:tc>
        <w:tc>
          <w:tcPr>
            <w:tcW w:type="dxa" w:w="40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Framed messages per service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UI Graphics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Notcurses library</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Terminal graphics fullscreen on HyperPixel</w:t>
            </w:r>
          </w:p>
        </w:tc>
      </w:tr>
      <w:tr>
        <w:tc>
          <w:tcPr>
            <w:tcW w:type="dxa" w:w="28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Audio</w:t>
            </w:r>
          </w:p>
        </w:tc>
        <w:tc>
          <w:tcPr>
            <w:tcW w:type="dxa" w:w="32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ALSA + MPG123 + libsndfile</w:t>
            </w:r>
          </w:p>
        </w:tc>
        <w:tc>
          <w:tcPr>
            <w:tcW w:type="dxa" w:w="40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Playback and capture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STT Engine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Vosk (planned)</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Offline, low-resource C API</w:t>
            </w:r>
          </w:p>
        </w:tc>
      </w:tr>
      <w:tr>
        <w:tc>
          <w:tcPr>
            <w:tcW w:type="dxa" w:w="28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Database</w:t>
            </w:r>
          </w:p>
        </w:tc>
        <w:tc>
          <w:tcPr>
            <w:tcW w:type="dxa" w:w="32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SQLite 3</w:t>
            </w:r>
          </w:p>
        </w:tc>
        <w:tc>
          <w:tcPr>
            <w:tcW w:type="dxa" w:w="40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schema.sql already defined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Modem</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AT commands over serial TTY</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USB LTE modem target</w:t>
            </w:r>
          </w:p>
        </w:tc>
      </w:tr>
      <w:tr>
        <w:tc>
          <w:tcPr>
            <w:tcW w:type="dxa" w:w="28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Languages</w:t>
            </w:r>
          </w:p>
        </w:tc>
        <w:tc>
          <w:tcPr>
            <w:tcW w:type="dxa" w:w="32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C (primary), Shell</w:t>
            </w:r>
          </w:p>
        </w:tc>
        <w:tc>
          <w:tcPr>
            <w:tcW w:type="dxa" w:w="40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Some C++ for Whisper.cpp if chosen</w:t>
            </w:r>
          </w:p>
        </w:tc>
      </w:tr>
    </w:tbl>
    <w:p>
      <w:pPr>
        <w:spacing w:after="0" w:before="160"/>
      </w:pPr>
      <w:r>
        <w:t xml:space="preserve"/>
      </w:r>
    </w:p>
    <w:p>
      <w:pPr>
        <w:pStyle w:val="Heading2"/>
        <w:spacing w:after="120" w:before="280"/>
      </w:pPr>
      <w:r>
        <w:rPr>
          <w:rFonts w:ascii="Arial" w:cs="Arial" w:eastAsia="Arial" w:hAnsi="Arial"/>
          <w:b/>
          <w:bCs/>
          <w:color w:val="1A1A2E"/>
          <w:sz w:val="32"/>
          <w:szCs w:val="32"/>
        </w:rPr>
        <w:t xml:space="preserve">5.2  Key File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400"/>
        <w:gridCol w:w="2900"/>
        <w:gridCol w:w="1780"/>
      </w:tblGrid>
      <w:tr>
        <w:trPr>
          <w:tblHeader/>
        </w:trPr>
        <w:tc>
          <w:tcPr>
            <w:tcW w:type="dxa" w:w="54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9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78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Lines</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Phase-2/blackhand-external/package/blackhand-ui/src/main.c</w:t>
            </w:r>
          </w:p>
        </w:tc>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Main event loop — start here</w:t>
            </w:r>
          </w:p>
        </w:tc>
        <w:tc>
          <w:tcPr>
            <w:tcW w:type="dxa" w:w="1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891</w:t>
            </w:r>
          </w:p>
        </w:tc>
      </w:tr>
      <w:tr>
        <w:tc>
          <w:tcPr>
            <w:tcW w:type="dxa" w:w="54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Phase-2/blackhand-external/package/blackhand-ui/src/ui.h</w:t>
            </w:r>
          </w:p>
        </w:tc>
        <w:tc>
          <w:tcPr>
            <w:tcW w:type="dxa" w:w="29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Screen enum &amp; all declarations</w:t>
            </w:r>
          </w:p>
        </w:tc>
        <w:tc>
          <w:tcPr>
            <w:tcW w:type="dxa" w:w="17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273</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Phase-2/blackhand-external/package/blackhand-ui/src/config.h</w:t>
            </w:r>
          </w:p>
        </w:tc>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All colors, layout, string constants</w:t>
            </w:r>
          </w:p>
        </w:tc>
        <w:tc>
          <w:tcPr>
            <w:tcW w:type="dxa" w:w="1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283</w:t>
            </w:r>
          </w:p>
        </w:tc>
      </w:tr>
      <w:tr>
        <w:tc>
          <w:tcPr>
            <w:tcW w:type="dxa" w:w="54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Phase-2/blackhand-external/package/blackhand-ui/src/frame_renderer.c</w:t>
            </w:r>
          </w:p>
        </w:tc>
        <w:tc>
          <w:tcPr>
            <w:tcW w:type="dxa" w:w="29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Status bar &amp; border rendering</w:t>
            </w:r>
          </w:p>
        </w:tc>
        <w:tc>
          <w:tcPr>
            <w:tcW w:type="dxa" w:w="17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303</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Phase-2/blackhand-external/package/blackhand-ui/src/keypad_renderer.c</w:t>
            </w:r>
          </w:p>
        </w:tc>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T9 keypad overlay</w:t>
            </w:r>
          </w:p>
        </w:tc>
        <w:tc>
          <w:tcPr>
            <w:tcW w:type="dxa" w:w="1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251</w:t>
            </w:r>
          </w:p>
        </w:tc>
      </w:tr>
      <w:tr>
        <w:tc>
          <w:tcPr>
            <w:tcW w:type="dxa" w:w="54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Phase-2/blackhand-external/package/blackhand-init/src/init.c</w:t>
            </w:r>
          </w:p>
        </w:tc>
        <w:tc>
          <w:tcPr>
            <w:tcW w:type="dxa" w:w="29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PID 1 stub — implement this first</w:t>
            </w:r>
          </w:p>
        </w:tc>
        <w:tc>
          <w:tcPr>
            <w:tcW w:type="dxa" w:w="17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17</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Phase-2/blackhand-external/package/blackhand-ipc/src/ipc.c</w:t>
            </w:r>
          </w:p>
        </w:tc>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IPC library stub — implement second</w:t>
            </w:r>
          </w:p>
        </w:tc>
        <w:tc>
          <w:tcPr>
            <w:tcW w:type="dxa" w:w="1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11</w:t>
            </w:r>
          </w:p>
        </w:tc>
      </w:tr>
      <w:tr>
        <w:tc>
          <w:tcPr>
            <w:tcW w:type="dxa" w:w="54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Phase-2/blackhand-external/configs/blackhand_pi4_defconfig</w:t>
            </w:r>
          </w:p>
        </w:tc>
        <w:tc>
          <w:tcPr>
            <w:tcW w:type="dxa" w:w="29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Buildroot board config</w:t>
            </w:r>
          </w:p>
        </w:tc>
        <w:tc>
          <w:tcPr>
            <w:tcW w:type="dxa" w:w="17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Phase-2/blackhand-external/docs/ipc-protocol.md</w:t>
            </w:r>
          </w:p>
        </w:tc>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IPC protocol spec — needs filling in</w:t>
            </w:r>
          </w:p>
        </w:tc>
        <w:tc>
          <w:tcPr>
            <w:tcW w:type="dxa" w:w="1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r>
      <w:tr>
        <w:tc>
          <w:tcPr>
            <w:tcW w:type="dxa" w:w="54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Phase-2/UI_LOGIC_CHECKLIST.md</w:t>
            </w:r>
          </w:p>
        </w:tc>
        <w:tc>
          <w:tcPr>
            <w:tcW w:type="dxa" w:w="29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200+ item UI test checklist</w:t>
            </w:r>
          </w:p>
        </w:tc>
        <w:tc>
          <w:tcPr>
            <w:tcW w:type="dxa" w:w="17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200+</w:t>
            </w:r>
          </w:p>
        </w:tc>
      </w:tr>
      <w:tr>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README.md</w:t>
            </w:r>
          </w:p>
        </w:tc>
        <w:tc>
          <w:tcPr>
            <w:tcW w:type="dxa" w:w="2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Project overview &amp; goals</w:t>
            </w:r>
          </w:p>
        </w:tc>
        <w:tc>
          <w:tcPr>
            <w:tcW w:type="dxa" w:w="17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530</w:t>
            </w:r>
          </w:p>
        </w:tc>
      </w:tr>
      <w:tr>
        <w:tc>
          <w:tcPr>
            <w:tcW w:type="dxa" w:w="54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Phases.md</w:t>
            </w:r>
          </w:p>
        </w:tc>
        <w:tc>
          <w:tcPr>
            <w:tcW w:type="dxa" w:w="29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Full phase roadmap</w:t>
            </w:r>
          </w:p>
        </w:tc>
        <w:tc>
          <w:tcPr>
            <w:tcW w:type="dxa" w:w="17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1000+</w:t>
            </w:r>
          </w:p>
        </w:tc>
      </w:tr>
    </w:tbl>
    <w:p>
      <w:pPr>
        <w:spacing w:after="0" w:before="160"/>
      </w:pPr>
      <w:r>
        <w:t xml:space="preserve"/>
      </w:r>
    </w:p>
    <w:p>
      <w:pPr>
        <w:pStyle w:val="Heading2"/>
        <w:spacing w:after="120" w:before="280"/>
      </w:pPr>
      <w:r>
        <w:rPr>
          <w:rFonts w:ascii="Arial" w:cs="Arial" w:eastAsia="Arial" w:hAnsi="Arial"/>
          <w:b/>
          <w:bCs/>
          <w:color w:val="1A1A2E"/>
          <w:sz w:val="32"/>
          <w:szCs w:val="32"/>
        </w:rPr>
        <w:t xml:space="preserve">5.3  Estimated Code Volume Remaining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3580"/>
      </w:tblGrid>
      <w:tr>
        <w:trPr>
          <w:tblHeader/>
        </w:trPr>
        <w:tc>
          <w:tcPr>
            <w:tcW w:type="dxa" w:w="40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Est. Lines</w:t>
            </w:r>
          </w:p>
        </w:tc>
        <w:tc>
          <w:tcPr>
            <w:tcW w:type="dxa" w:w="358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blackhand-ipc (IPC library)</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1,000–1,500</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Critical</w:t>
            </w:r>
          </w:p>
        </w:tc>
      </w:tr>
      <w:tr>
        <w:tc>
          <w:tcPr>
            <w:tcW w:type="dxa" w:w="40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blackhand-init (init system)</w:t>
            </w:r>
          </w:p>
        </w:tc>
        <w:tc>
          <w:tcPr>
            <w:tcW w:type="dxa" w:w="25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500–700</w:t>
            </w:r>
          </w:p>
        </w:tc>
        <w:tc>
          <w:tcPr>
            <w:tcW w:type="dxa" w:w="35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 Critical</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blackhand-audio (ALSA service)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1,500–2,000</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High</w:t>
            </w:r>
          </w:p>
        </w:tc>
      </w:tr>
      <w:tr>
        <w:tc>
          <w:tcPr>
            <w:tcW w:type="dxa" w:w="40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blackhand-modem (AT + SMS + calls)</w:t>
            </w:r>
          </w:p>
        </w:tc>
        <w:tc>
          <w:tcPr>
            <w:tcW w:type="dxa" w:w="25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1,000–1,500</w:t>
            </w:r>
          </w:p>
        </w:tc>
        <w:tc>
          <w:tcPr>
            <w:tcW w:type="dxa" w:w="35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 High</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blackhand-storage (SQLite service)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500–800</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High</w:t>
            </w:r>
          </w:p>
        </w:tc>
      </w:tr>
      <w:tr>
        <w:tc>
          <w:tcPr>
            <w:tcW w:type="dxa" w:w="40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blackhand-stt (Vosk/Whisper)</w:t>
            </w:r>
          </w:p>
        </w:tc>
        <w:tc>
          <w:tcPr>
            <w:tcW w:type="dxa" w:w="25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2,000–3,000</w:t>
            </w:r>
          </w:p>
        </w:tc>
        <w:tc>
          <w:tcPr>
            <w:tcW w:type="dxa" w:w="35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 Medium</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Calls &amp; Messages UI completion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500–800</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Medium</w:t>
            </w:r>
          </w:p>
        </w:tc>
      </w:tr>
      <w:tr>
        <w:tc>
          <w:tcPr>
            <w:tcW w:type="dxa" w:w="40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Hardware HAL (battery, signal)</w:t>
            </w:r>
          </w:p>
        </w:tc>
        <w:tc>
          <w:tcPr>
            <w:tcW w:type="dxa" w:w="25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200–400</w:t>
            </w:r>
          </w:p>
        </w:tc>
        <w:tc>
          <w:tcPr>
            <w:tcW w:type="dxa" w:w="35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 Medium</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Bluetooth service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1,000–2,000</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Low / Deferred</w:t>
            </w:r>
          </w:p>
        </w:tc>
      </w:tr>
      <w:tr>
        <w:tc>
          <w:tcPr>
            <w:tcW w:type="dxa" w:w="40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Documentation</w:t>
            </w:r>
          </w:p>
        </w:tc>
        <w:tc>
          <w:tcPr>
            <w:tcW w:type="dxa" w:w="25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N/A</w:t>
            </w:r>
          </w:p>
        </w:tc>
        <w:tc>
          <w:tcPr>
            <w:tcW w:type="dxa" w:w="358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color w:val="1A1A2E"/>
                <w:sz w:val="20"/>
                <w:szCs w:val="20"/>
              </w:rPr>
              <w:t xml:space="preserve">🟠 High</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TOTAL REMAINING</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~8,000–13,000</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w:r>
          </w:p>
        </w:tc>
      </w:tr>
    </w:tbl>
    <w:p>
      <w:pPr>
        <w:spacing w:after="0" w:before="200"/>
      </w:pPr>
      <w:r>
        <w:t xml:space="preserve"/>
      </w:r>
    </w:p>
    <w:p>
      <w:r>
        <w:br w:type="page"/>
      </w:r>
    </w:p>
    <w:p>
      <w:pPr>
        <w:pStyle w:val="Heading1"/>
        <w:spacing w:after="120" w:before="360"/>
      </w:pPr>
      <w:r>
        <w:rPr>
          <w:rFonts w:ascii="Arial" w:cs="Arial" w:eastAsia="Arial" w:hAnsi="Arial"/>
          <w:b/>
          <w:bCs/>
          <w:color w:val="0F3460"/>
          <w:sz w:val="40"/>
          <w:szCs w:val="40"/>
        </w:rPr>
        <w:t xml:space="preserve">6. Overall Assessment</w:t>
      </w:r>
    </w:p>
    <w:p>
      <w:pPr>
        <w:spacing w:after="120" w:before="60"/>
      </w:pPr>
      <w:r>
        <w:rPr>
          <w:rFonts w:ascii="Arial" w:cs="Arial" w:eastAsia="Arial" w:hAnsi="Arial"/>
          <w:b w:val="false"/>
          <w:bCs w:val="false"/>
          <w:color w:val="1A1A2E"/>
          <w:sz w:val="22"/>
          <w:szCs w:val="22"/>
        </w:rPr>
        <w:t xml:space="preserve">BlackHand OS is a well-conceived, well-documented project with a strong foundation. The UI layer is genuinely impressive — ~8,800 lines of C that implements a complete phone interface with T9 input, theming, music playback, voice memos, notes, contacts, and alarms. The build system is professional-grade.</w:t>
      </w:r>
    </w:p>
    <w:p>
      <w:pPr>
        <w:spacing w:after="0" w:before="80"/>
      </w:pPr>
      <w:r>
        <w:t xml:space="preserve"/>
      </w:r>
    </w:p>
    <w:p>
      <w:pPr>
        <w:spacing w:after="120" w:before="60"/>
      </w:pPr>
      <w:r>
        <w:rPr>
          <w:rFonts w:ascii="Arial" w:cs="Arial" w:eastAsia="Arial" w:hAnsi="Arial"/>
          <w:b w:val="false"/>
          <w:bCs w:val="false"/>
          <w:color w:val="1A1A2E"/>
          <w:sz w:val="22"/>
          <w:szCs w:val="22"/>
        </w:rPr>
        <w:t xml:space="preserve">The gap is the service layer. The Buildroot packages for init, IPC, audio, modem, and storage are stubs with fewer than 15 lines each. These are not half-finished — they are blank slates waiting to be built. This is not a problem; it is a natural consequence of building the UI first to validate the user experience before implementing the backend.</w:t>
      </w:r>
    </w:p>
    <w:p>
      <w:pPr>
        <w:spacing w:after="0" w:before="80"/>
      </w:pPr>
      <w:r>
        <w:t xml:space="preserve"/>
      </w:r>
    </w:p>
    <w:p>
      <w:pPr>
        <w:spacing w:after="120" w:before="60"/>
      </w:pPr>
      <w:r>
        <w:rPr>
          <w:rFonts w:ascii="Arial" w:cs="Arial" w:eastAsia="Arial" w:hAnsi="Arial"/>
          <w:b w:val="false"/>
          <w:bCs w:val="false"/>
          <w:color w:val="1A1A2E"/>
          <w:sz w:val="22"/>
          <w:szCs w:val="22"/>
        </w:rPr>
        <w:t xml:space="preserve">With two developers, this project is well-positioned to reach full integration within 3–4 months. The architecture is sound, the roadmap is detailed, and the existing code quality (well-commented, modular, consistent naming) makes onboarding straightforward.</w:t>
      </w:r>
    </w:p>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7AE60" w:sz="6"/>
              <w:left w:val="single" w:color="27AE60" w:sz="6"/>
              <w:bottom w:val="single" w:color="27AE60" w:sz="1"/>
              <w:right w:val="single" w:color="27AE60" w:sz="1"/>
            </w:tcBorders>
            <w:shd w:fill="F5F7FA" w:val="clear"/>
            <w:tcMar>
              <w:top w:type="dxa" w:w="100"/>
              <w:left w:type="dxa" w:w="180"/>
              <w:bottom w:type="dxa" w:w="100"/>
              <w:right w:type="dxa" w:w="180"/>
            </w:tcMar>
          </w:tcPr>
          <w:p>
            <w:r>
              <w:rPr>
                <w:rFonts w:ascii="Arial" w:cs="Arial" w:eastAsia="Arial" w:hAnsi="Arial"/>
                <w:b/>
                <w:bCs/>
                <w:color w:val="27AE60"/>
                <w:sz w:val="20"/>
                <w:szCs w:val="20"/>
              </w:rPr>
              <w:t xml:space="preserve">BOTTOM LINE</w:t>
            </w:r>
          </w:p>
          <w:p>
            <w:pPr>
              <w:spacing w:before="40"/>
            </w:pPr>
            <w:r>
              <w:rPr>
                <w:rFonts w:ascii="Arial" w:cs="Arial" w:eastAsia="Arial" w:hAnsi="Arial"/>
                <w:color w:val="1A1A2E"/>
                <w:sz w:val="20"/>
                <w:szCs w:val="20"/>
              </w:rPr>
              <w:t xml:space="preserve">The project is approximately 40% complete by code volume, but the hardest architectural decisions have already been made and the most user-facing work is done. The remaining work is implementation of well-defined backend services following an established pattern.</w:t>
            </w:r>
          </w:p>
        </w:tc>
      </w:tr>
    </w:tbl>
    <w:p>
      <w:pPr>
        <w:spacing w:after="0" w:before="20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Confidential —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460" w:sz="4" w:space="4"/>
      </w:pBdr>
      <w:jc w:val="right"/>
    </w:pPr>
    <w:r>
      <w:rPr>
        <w:rFonts w:ascii="Arial" w:cs="Arial" w:eastAsia="Arial" w:hAnsi="Arial"/>
        <w:color w:val="888888"/>
        <w:sz w:val="18"/>
        <w:szCs w:val="18"/>
      </w:rPr>
      <w:t xml:space="preserve">BlackHand OS — Project Breakdown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3460"/>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1A1A2E"/>
      <w:sz w:val="32"/>
      <w:szCs w:val="32"/>
    </w:rPr>
  </w:style>
  <w:style w:type="paragraph" w:styleId="Heading3">
    <w:name w:val="Heading 3"/>
    <w:basedOn w:val="Normal"/>
    <w:next w:val="Normal"/>
    <w:qFormat/>
    <w:pPr>
      <w:spacing w:after="80" w:before="200"/>
      <w:outlineLvl w:val="2"/>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2026-03-29T00:39:10.663Z</dcterms:created>
  <dcterms:modified xsi:type="dcterms:W3CDTF">2026-03-29T00:39:10.664Z</dcterms:modified>
</cp:coreProperties>
</file>

<file path=docProps/custom.xml><?xml version="1.0" encoding="utf-8"?>
<Properties xmlns="http://schemas.openxmlformats.org/officeDocument/2006/custom-properties" xmlns:vt="http://schemas.openxmlformats.org/officeDocument/2006/docPropsVTypes"/>
</file>