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Slide 1</w:t>
      </w:r>
    </w:p>
    <w:p>
      <w:pPr>
        <w:pStyle w:val="Heading2"/>
      </w:pPr>
      <w:r>
        <w:t>Autonomous Volcanic Terrain Exploration</w:t>
      </w:r>
    </w:p>
    <w:p>
      <w:pPr>
        <w:pStyle w:val="Heading2"/>
      </w:pPr>
      <w:r>
        <w:t>Using a Markov Decision Process (MDP)</w:t>
      </w:r>
    </w:p>
    <w:p>
      <w:r>
        <w:t>Final Project Presentation</w:t>
      </w:r>
    </w:p>
    <w:p>
      <w:r>
        <w:t>We are Group 5:</w:t>
      </w:r>
    </w:p>
    <w:p>
      <w:r>
        <w:t>Shakil Ahmed   ·   Fahim Foysal   ·   Shefa Tabassum   ·   Tanvir Ahmed</w:t>
      </w:r>
    </w:p>
    <w:p>
      <w:r>
        <w:t>CSE 440 (Artificial Intelligence)  ·  Section 1  ·  Instructor: Dr. Mohammad Shifat-E-Rabbi</w:t>
      </w:r>
    </w:p>
    <w:p>
      <w:pPr>
        <w:pStyle w:val="Heading1"/>
      </w:pPr>
      <w:r>
        <w:t>Slide 2</w:t>
      </w:r>
    </w:p>
    <w:p>
      <w:pPr>
        <w:pStyle w:val="Heading2"/>
      </w:pPr>
      <w:r>
        <w:t>The problem</w:t>
      </w:r>
    </w:p>
    <w:p>
      <w:pPr>
        <w:pStyle w:val="ListBullet"/>
      </w:pPr>
      <w:r>
        <w:t>Volcanic terrain is too dangerous for humans to explore directly</w:t>
      </w:r>
    </w:p>
    <w:p>
      <w:pPr>
        <w:pStyle w:val="ListBullet"/>
      </w:pPr>
      <w:r>
        <w:t>An autonomous rover must collect science samples and survive</w:t>
      </w:r>
    </w:p>
    <w:p>
      <w:pPr>
        <w:pStyle w:val="ListBullet"/>
      </w:pPr>
      <w:r>
        <w:t>Lava is fatal; craters and gas are costly; rock blocks movement</w:t>
      </w:r>
    </w:p>
    <w:p>
      <w:pPr>
        <w:pStyle w:val="ListBullet"/>
      </w:pPr>
      <w:r>
        <w:t>Movement is unreliable: the rover can slip sideways or stall</w:t>
      </w:r>
    </w:p>
    <w:p>
      <w:pPr>
        <w:pStyle w:val="ListBullet"/>
      </w:pPr>
      <w:r>
        <w:t>The terrain itself changes during the mission</w:t>
      </w:r>
    </w:p>
    <w:p>
      <w:r>
        <w:drawing>
          <wp:inline xmlns:a="http://schemas.openxmlformats.org/drawingml/2006/main" xmlns:pic="http://schemas.openxmlformats.org/drawingml/2006/picture">
            <wp:extent cx="4206240" cy="3692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9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Slide 3</w:t>
      </w:r>
    </w:p>
    <w:p>
      <w:pPr>
        <w:pStyle w:val="Heading2"/>
      </w:pPr>
      <w:r>
        <w:t>The task as an MDP</w:t>
      </w:r>
    </w:p>
    <w:p>
      <w:pPr>
        <w:pStyle w:val="ListBullet"/>
      </w:pPr>
      <w:r>
        <w:t>States: every walkable cell of the grid (rock excluded)</w:t>
      </w:r>
    </w:p>
    <w:p>
      <w:pPr>
        <w:pStyle w:val="ListBullet"/>
      </w:pPr>
      <w:r>
        <w:t>Actions: up / down / left / right / stay / scan</w:t>
      </w:r>
    </w:p>
    <w:p>
      <w:pPr>
        <w:pStyle w:val="ListBullet"/>
      </w:pPr>
      <w:r>
        <w:t>Transitions: 75% intended, 10% drift each side, 5% stall</w:t>
      </w:r>
    </w:p>
    <w:p>
      <w:pPr>
        <w:pStyle w:val="ListBullet"/>
      </w:pPr>
      <w:r>
        <w:t>Rewards: science +20, base +5, safe −1, gas −15, crater −40, lava −100</w:t>
      </w:r>
    </w:p>
    <w:p>
      <w:pPr>
        <w:pStyle w:val="ListBullet"/>
      </w:pPr>
      <w:r>
        <w:t>Discount γ = 0.9, tuned so distant science never justifies deadly gambles</w:t>
      </w:r>
    </w:p>
    <w:p>
      <w:pPr>
        <w:pStyle w:val="ListBullet"/>
      </w:pPr>
      <w:r>
        <w:t>Solved exactly with value iteration (converges in milliseconds)</w:t>
      </w:r>
    </w:p>
    <w:p>
      <w:r>
        <w:t>V(s) ← max over a of  Σ P(s′|s,a) [ R(s,a,s′) + γ V(s′) ]</w:t>
      </w:r>
    </w:p>
    <w:p>
      <w:r>
        <w:t>The Bellman backup, repeated until convergence</w:t>
      </w:r>
    </w:p>
    <w:p>
      <w:pPr>
        <w:pStyle w:val="Heading1"/>
      </w:pPr>
      <w:r>
        <w:t>Slide 4</w:t>
      </w:r>
    </w:p>
    <w:p>
      <w:pPr>
        <w:pStyle w:val="Heading2"/>
      </w:pPr>
      <w:r>
        <w:t>The computed policy</w:t>
      </w:r>
    </w:p>
    <w:p>
      <w:pPr>
        <w:pStyle w:val="ListBullet"/>
      </w:pPr>
      <w:r>
        <w:t>One optimal action per cell: a complete plan, not a single path</w:t>
      </w:r>
    </w:p>
    <w:p>
      <w:pPr>
        <w:pStyle w:val="ListBullet"/>
      </w:pPr>
      <w:r>
        <w:t>The flow field bends around lava and craters</w:t>
      </w:r>
    </w:p>
    <w:p>
      <w:pPr>
        <w:pStyle w:val="ListBullet"/>
      </w:pPr>
      <w:r>
        <w:t>It converges on science points and the base</w:t>
      </w:r>
    </w:p>
    <w:p>
      <w:pPr>
        <w:pStyle w:val="ListBullet"/>
      </w:pPr>
      <w:r>
        <w:t>Robust by construction: slips land the agent on cells that already have a plan</w:t>
      </w:r>
    </w:p>
    <w:p>
      <w:r>
        <w:drawing>
          <wp:inline xmlns:a="http://schemas.openxmlformats.org/drawingml/2006/main" xmlns:pic="http://schemas.openxmlformats.org/drawingml/2006/picture">
            <wp:extent cx="4206240" cy="3807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07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Slide 5</w:t>
      </w:r>
    </w:p>
    <w:p>
      <w:pPr>
        <w:pStyle w:val="Heading2"/>
      </w:pPr>
      <w:r>
        <w:t>Collect-once science + re-planning</w:t>
      </w:r>
    </w:p>
    <w:p>
      <w:pPr>
        <w:pStyle w:val="ListBullet"/>
      </w:pPr>
      <w:r>
        <w:t>Naive MDP behavior: camp forever on one +20 science cell</w:t>
      </w:r>
    </w:p>
    <w:p>
      <w:pPr>
        <w:pStyle w:val="ListBullet"/>
      </w:pPr>
      <w:r>
        <w:t>Our rule: a sample is collected once, then the cell becomes ordinary ground</w:t>
      </w:r>
    </w:p>
    <w:p>
      <w:pPr>
        <w:pStyle w:val="ListBullet"/>
      </w:pPr>
      <w:r>
        <w:t>The agent immediately re-runs value iteration (warm start: a few sweeps)</w:t>
      </w:r>
    </w:p>
    <w:p>
      <w:pPr>
        <w:pStyle w:val="ListBullet"/>
      </w:pPr>
      <w:r>
        <w:t>Result: an efficient, risk-adjusted tour of the objectives, then return to base</w:t>
      </w:r>
    </w:p>
    <w:p>
      <w:pPr>
        <w:pStyle w:val="Heading1"/>
      </w:pPr>
      <w:r>
        <w:t>Slide 6</w:t>
      </w:r>
    </w:p>
    <w:p>
      <w:pPr>
        <w:pStyle w:val="Heading2"/>
      </w:pPr>
      <w:r>
        <w:t>Dynamic hazards</w:t>
      </w:r>
    </w:p>
    <w:p>
      <w:pPr>
        <w:pStyle w:val="ListBullet"/>
      </w:pPr>
      <w:r>
        <w:t>Gas clouds drift into neighboring safe cells (p = 0.15 per cloud per step)</w:t>
      </w:r>
    </w:p>
    <w:p>
      <w:pPr>
        <w:pStyle w:val="ListBullet"/>
      </w:pPr>
      <w:r>
        <w:t>Lava spills into safe neighbors (p = 0.08) and cools back after 6 steps</w:t>
      </w:r>
    </w:p>
    <w:p>
      <w:pPr>
        <w:pStyle w:val="ListBullet"/>
      </w:pPr>
      <w:r>
        <w:t>Base, science, rock, and craters are never destroyed, so the state space stays fixed</w:t>
      </w:r>
    </w:p>
    <w:p>
      <w:pPr>
        <w:pStyle w:val="ListBullet"/>
      </w:pPr>
      <w:r>
        <w:t>Every terrain change triggers a fresh re-plan</w:t>
      </w:r>
    </w:p>
    <w:p>
      <w:pPr>
        <w:pStyle w:val="ListBullet"/>
      </w:pPr>
      <w:r>
        <w:t>A lava flow reaching the rover destroys it</w:t>
      </w:r>
    </w:p>
    <w:p>
      <w:r>
        <w:drawing>
          <wp:inline xmlns:a="http://schemas.openxmlformats.org/drawingml/2006/main" xmlns:pic="http://schemas.openxmlformats.org/drawingml/2006/picture">
            <wp:extent cx="4206240" cy="3692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9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3692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9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Same map: initial (left) and after 20 hazard steps, 58 change events (right)</w:t>
      </w:r>
    </w:p>
    <w:p>
      <w:pPr>
        <w:pStyle w:val="Heading1"/>
      </w:pPr>
      <w:r>
        <w:t>Slide 7</w:t>
      </w:r>
    </w:p>
    <w:p>
      <w:pPr>
        <w:pStyle w:val="Heading2"/>
      </w:pPr>
      <w:r>
        <w:t>A completed mission</w:t>
      </w:r>
    </w:p>
    <w:p>
      <w:pPr>
        <w:pStyle w:val="ListBullet"/>
      </w:pPr>
      <w:r>
        <w:t>Seed 42, dynamic hazards ON</w:t>
      </w:r>
    </w:p>
    <w:p>
      <w:pPr>
        <w:pStyle w:val="ListBullet"/>
      </w:pPr>
      <w:r>
        <w:t>24 steps, 2 science samples, survived</w:t>
      </w:r>
    </w:p>
    <w:p>
      <w:pPr>
        <w:pStyle w:val="ListBullet"/>
      </w:pPr>
      <w:r>
        <w:t>71 terrain-change events during the mission</w:t>
      </w:r>
    </w:p>
    <w:p>
      <w:pPr>
        <w:pStyle w:val="ListBullet"/>
      </w:pPr>
      <w:r>
        <w:t>Reward higher than the static run of the same seed: re-planning exploited a gas cloud drifting off its route</w:t>
      </w:r>
    </w:p>
    <w:p>
      <w:r>
        <w:drawing>
          <wp:inline xmlns:a="http://schemas.openxmlformats.org/drawingml/2006/main" xmlns:pic="http://schemas.openxmlformats.org/drawingml/2006/picture">
            <wp:extent cx="4206240" cy="30675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6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Slide 8</w:t>
      </w:r>
    </w:p>
    <w:p>
      <w:pPr>
        <w:pStyle w:val="Heading2"/>
      </w:pPr>
      <w:r>
        <w:t>Does planning beat heuristics? 20 random terrains</w:t>
      </w:r>
    </w:p>
    <w:p>
      <w:pPr>
        <w:pStyle w:val="ListBullet"/>
      </w:pPr>
      <w:r>
        <w:t>MDP: follows the value-iteration policy</w:t>
      </w:r>
    </w:p>
    <w:p>
      <w:pPr>
        <w:pStyle w:val="ListBullet"/>
      </w:pPr>
      <w:r>
        <w:t>Greedy: BFS to nearest unvisited cell, ignoring soft hazards</w:t>
      </w:r>
    </w:p>
    <w:p>
      <w:pPr>
        <w:pStyle w:val="ListBullet"/>
      </w:pPr>
      <w:r>
        <w:t>Random: uniform random direction</w:t>
      </w:r>
    </w:p>
    <w:p>
      <w:pPr>
        <w:pStyle w:val="ListBullet"/>
      </w:pPr>
      <w:r>
        <w:t>Only the MDP agent earns positive reward: +42 vs −124 vs −180</w:t>
      </w:r>
    </w:p>
    <w:p>
      <w:pPr>
        <w:pStyle w:val="ListBullet"/>
      </w:pPr>
      <w:r>
        <w:t>It survives 60% of missions (2× greedy) with ~5× fewer hazard entries</w:t>
      </w:r>
    </w:p>
    <w:p>
      <w:r>
        <w:drawing>
          <wp:inline xmlns:a="http://schemas.openxmlformats.org/drawingml/2006/main" xmlns:pic="http://schemas.openxmlformats.org/drawingml/2006/picture">
            <wp:extent cx="4206240" cy="33649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6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Slide 9</w:t>
      </w:r>
    </w:p>
    <w:p>
      <w:pPr>
        <w:pStyle w:val="Heading2"/>
      </w:pPr>
      <w:r>
        <w:t>Conclusions &amp; future work</w:t>
      </w:r>
    </w:p>
    <w:p>
      <w:pPr>
        <w:pStyle w:val="ListBullet"/>
      </w:pPr>
      <w:r>
        <w:t>Decision-theoretic planning decisively beats heuristics in hazardous exploration</w:t>
      </w:r>
    </w:p>
    <w:p>
      <w:pPr>
        <w:pStyle w:val="ListBullet"/>
      </w:pPr>
      <w:r>
        <w:t>Safety and science behavior emerge from the reward model, with no hand-coded rules</w:t>
      </w:r>
    </w:p>
    <w:p>
      <w:pPr>
        <w:pStyle w:val="ListBullet"/>
      </w:pPr>
      <w:r>
        <w:t>The reward model IS the specification: 'camping' was optimal until we changed the rules</w:t>
      </w:r>
    </w:p>
    <w:p>
      <w:pPr>
        <w:pStyle w:val="ListBullet"/>
      </w:pPr>
      <w:r>
        <w:t>Future: risk-sensitive objectives, energy budgets, fog-of-war POMDP, multi-rover teams</w:t>
      </w:r>
    </w:p>
    <w:p>
      <w:pPr>
        <w:pStyle w:val="ListBullet"/>
      </w:pPr>
      <w:r>
        <w:t>Everything is seeded and reproducible: python main.py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Group 5  |  Shakil Ahmed  ·  Fahim Foysal  ·  Shefa Tabassum  ·  Tanvir Ahmed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