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7B6531" w14:textId="44FA3C2A" w:rsidR="009F0D4B" w:rsidRDefault="005B36F0" w:rsidP="005B36F0">
      <w:pPr>
        <w:jc w:val="center"/>
        <w:rPr>
          <w:sz w:val="32"/>
          <w:szCs w:val="32"/>
          <w:u w:val="single"/>
        </w:rPr>
      </w:pPr>
      <w:r w:rsidRPr="005B36F0">
        <w:rPr>
          <w:sz w:val="32"/>
          <w:szCs w:val="32"/>
          <w:u w:val="single"/>
        </w:rPr>
        <w:t>Module 11 CCNA -Automation and Programmability</w:t>
      </w:r>
    </w:p>
    <w:p w14:paraId="73539D3C" w14:textId="77777777" w:rsidR="005B36F0" w:rsidRDefault="005B36F0" w:rsidP="005B36F0">
      <w:pPr>
        <w:rPr>
          <w:sz w:val="24"/>
          <w:szCs w:val="24"/>
        </w:rPr>
      </w:pPr>
    </w:p>
    <w:p w14:paraId="19C45BFD" w14:textId="77777777" w:rsidR="005B36F0" w:rsidRPr="005B36F0" w:rsidRDefault="005B36F0" w:rsidP="005B36F0">
      <w:pPr>
        <w:rPr>
          <w:sz w:val="28"/>
          <w:szCs w:val="28"/>
          <w:u w:val="single"/>
        </w:rPr>
      </w:pPr>
      <w:r w:rsidRPr="005B36F0">
        <w:rPr>
          <w:sz w:val="28"/>
          <w:szCs w:val="28"/>
          <w:u w:val="single"/>
        </w:rPr>
        <w:t>How Automation Impacts Network Management:</w:t>
      </w:r>
    </w:p>
    <w:p w14:paraId="1D09B8FA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Automation and Network Management: A Paradigm Shift</w:t>
      </w:r>
    </w:p>
    <w:p w14:paraId="190A0DEA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Network management has evolved significantly with the advent of automation. Here’s how automation impacts network management:</w:t>
      </w:r>
    </w:p>
    <w:p w14:paraId="31C47B3D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Efficiency and Speed:</w:t>
      </w:r>
    </w:p>
    <w:p w14:paraId="59B89399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Automation reduces manual intervention, allowing network administrators to perform tasks more quickly and accurately.</w:t>
      </w:r>
    </w:p>
    <w:p w14:paraId="19033684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Routine tasks (e.g., configuration changes, updates, backups) can be automated, freeing up time for strategic planning and troubleshooting.</w:t>
      </w:r>
    </w:p>
    <w:p w14:paraId="2B4F28F1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Consistency:</w:t>
      </w:r>
    </w:p>
    <w:p w14:paraId="16E267DD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Automation ensures consistent configurations across devices.</w:t>
      </w:r>
    </w:p>
    <w:p w14:paraId="06B7599D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It eliminates human errors caused by manual configuration.</w:t>
      </w:r>
    </w:p>
    <w:p w14:paraId="42F584B9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Scalability:</w:t>
      </w:r>
    </w:p>
    <w:p w14:paraId="5FF178E2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As networks grow, managing them manually becomes impractical.</w:t>
      </w:r>
    </w:p>
    <w:p w14:paraId="4DB76179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Automation enables seamless scaling by applying consistent policies to new devices.</w:t>
      </w:r>
    </w:p>
    <w:p w14:paraId="0F2343F7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Self-Healing:</w:t>
      </w:r>
    </w:p>
    <w:p w14:paraId="56F30883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Automated monitoring detects issues (e.g., link failures, performance degradation).</w:t>
      </w:r>
    </w:p>
    <w:p w14:paraId="449A62C1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Remediation actions (e.g., failover, rerouting) can be triggered automatically.</w:t>
      </w:r>
    </w:p>
    <w:p w14:paraId="71CB65CB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Compliance and Security:</w:t>
      </w:r>
    </w:p>
    <w:p w14:paraId="230D1B3A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Automation enforces security policies consistently.</w:t>
      </w:r>
    </w:p>
    <w:p w14:paraId="48DA4AEC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It ensures compliance with industry standards (e.g., PCI DSS, HIPAA).</w:t>
      </w:r>
    </w:p>
    <w:p w14:paraId="79792B2E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DevOps Integration:</w:t>
      </w:r>
    </w:p>
    <w:p w14:paraId="387A6FAF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Automation bridges the gap between network operations (NetOps) and development (DevOps).</w:t>
      </w:r>
    </w:p>
    <w:p w14:paraId="4C1B5CAC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It aligns network changes with application deployments.</w:t>
      </w:r>
    </w:p>
    <w:p w14:paraId="50BF12FE" w14:textId="77777777" w:rsid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In summary, automation streamlines network management, enhances reliability, and accelerates innovation.</w:t>
      </w:r>
    </w:p>
    <w:p w14:paraId="7E86B673" w14:textId="05FC1BFD" w:rsidR="005B36F0" w:rsidRDefault="005B36F0" w:rsidP="005B36F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3CA7228" wp14:editId="0B53B330">
            <wp:extent cx="5943600" cy="2828925"/>
            <wp:effectExtent l="0" t="0" r="0" b="9525"/>
            <wp:docPr id="835842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42192" name="Picture 83584219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339F3" w14:textId="77777777" w:rsidR="005B36F0" w:rsidRDefault="005B36F0" w:rsidP="005B36F0">
      <w:pPr>
        <w:rPr>
          <w:sz w:val="24"/>
          <w:szCs w:val="24"/>
        </w:rPr>
      </w:pPr>
    </w:p>
    <w:p w14:paraId="628DBB69" w14:textId="77777777" w:rsidR="005B36F0" w:rsidRPr="005B36F0" w:rsidRDefault="005B36F0" w:rsidP="005B36F0">
      <w:pPr>
        <w:rPr>
          <w:sz w:val="24"/>
          <w:szCs w:val="24"/>
        </w:rPr>
      </w:pPr>
    </w:p>
    <w:p w14:paraId="4D487250" w14:textId="77777777" w:rsidR="005B36F0" w:rsidRPr="005B36F0" w:rsidRDefault="005B36F0" w:rsidP="005B36F0">
      <w:pPr>
        <w:rPr>
          <w:sz w:val="28"/>
          <w:szCs w:val="28"/>
          <w:u w:val="single"/>
        </w:rPr>
      </w:pPr>
      <w:r w:rsidRPr="005B36F0">
        <w:rPr>
          <w:sz w:val="28"/>
          <w:szCs w:val="28"/>
          <w:u w:val="single"/>
        </w:rPr>
        <w:t>Comparing Traditional Network with Controller-Based Networking:</w:t>
      </w:r>
    </w:p>
    <w:p w14:paraId="6F56514F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Traditional Network:</w:t>
      </w:r>
    </w:p>
    <w:p w14:paraId="5D7A3344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Manual configuration: Each device configured individually.</w:t>
      </w:r>
    </w:p>
    <w:p w14:paraId="340DA360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Decentralized control: Devices operate independently.</w:t>
      </w:r>
    </w:p>
    <w:p w14:paraId="0A417464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Limited visibility: Monitoring tools provide fragmented insights.</w:t>
      </w:r>
    </w:p>
    <w:p w14:paraId="0C1AE3FE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Scalability challenges: Manual scaling is time-consuming.</w:t>
      </w:r>
    </w:p>
    <w:p w14:paraId="7EA93B92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Reactive troubleshooting: Manual diagnosis and resolution.</w:t>
      </w:r>
    </w:p>
    <w:p w14:paraId="3D5F4800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Controller-Based Networking:</w:t>
      </w:r>
    </w:p>
    <w:p w14:paraId="0B59FA80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Centralized control: A controller (e.g., SDN controller) manages network devices.</w:t>
      </w:r>
    </w:p>
    <w:p w14:paraId="15EBB374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Programmatic configuration: Policies defined centrally and pushed to devices.</w:t>
      </w:r>
    </w:p>
    <w:p w14:paraId="0E503067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Enhanced visibility: Real-time monitoring and analytics.</w:t>
      </w:r>
    </w:p>
    <w:p w14:paraId="355D88EE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Scalability: Easily add new devices without manual configuration.</w:t>
      </w:r>
    </w:p>
    <w:p w14:paraId="605ADE10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Proactive troubleshooting: Automated detection and response.</w:t>
      </w:r>
    </w:p>
    <w:p w14:paraId="1905F038" w14:textId="77777777" w:rsid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In summary, controller-based networking offers agility, scalability, and better control.</w:t>
      </w:r>
    </w:p>
    <w:p w14:paraId="3320682D" w14:textId="77777777" w:rsidR="005B36F0" w:rsidRDefault="005B36F0" w:rsidP="005B36F0">
      <w:pPr>
        <w:rPr>
          <w:sz w:val="24"/>
          <w:szCs w:val="24"/>
        </w:rPr>
      </w:pPr>
    </w:p>
    <w:p w14:paraId="3EF7C777" w14:textId="441091E8" w:rsidR="005B36F0" w:rsidRDefault="004D672C" w:rsidP="005B36F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ABA4BDF" wp14:editId="6A29FF7B">
            <wp:extent cx="5865631" cy="2008909"/>
            <wp:effectExtent l="0" t="0" r="1905" b="0"/>
            <wp:docPr id="7466274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627412" name="Picture 74662741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170" cy="20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A0AE" w14:textId="77777777" w:rsidR="004D672C" w:rsidRDefault="004D672C" w:rsidP="005B36F0">
      <w:pPr>
        <w:rPr>
          <w:sz w:val="24"/>
          <w:szCs w:val="24"/>
        </w:rPr>
      </w:pPr>
    </w:p>
    <w:p w14:paraId="29997A6D" w14:textId="77777777" w:rsidR="004D672C" w:rsidRPr="005B36F0" w:rsidRDefault="004D672C" w:rsidP="005B36F0">
      <w:pPr>
        <w:rPr>
          <w:sz w:val="24"/>
          <w:szCs w:val="24"/>
        </w:rPr>
      </w:pPr>
    </w:p>
    <w:p w14:paraId="13DD571C" w14:textId="77777777" w:rsidR="005B36F0" w:rsidRPr="005B36F0" w:rsidRDefault="005B36F0" w:rsidP="005B36F0">
      <w:pPr>
        <w:rPr>
          <w:sz w:val="28"/>
          <w:szCs w:val="28"/>
          <w:u w:val="single"/>
        </w:rPr>
      </w:pPr>
      <w:r w:rsidRPr="005B36F0">
        <w:rPr>
          <w:sz w:val="28"/>
          <w:szCs w:val="28"/>
          <w:u w:val="single"/>
        </w:rPr>
        <w:t>Explaining Virtualization:</w:t>
      </w:r>
    </w:p>
    <w:p w14:paraId="2D637A94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What is Virtualization?</w:t>
      </w:r>
    </w:p>
    <w:p w14:paraId="5C625C73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Virtualization abstracts physical resources (e.g., servers, storage, networks) into virtual instances.</w:t>
      </w:r>
    </w:p>
    <w:p w14:paraId="44819C11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It allows multiple virtual machines (VMs) or containers to run on a single physical host.</w:t>
      </w:r>
    </w:p>
    <w:p w14:paraId="3B4D0E6B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 xml:space="preserve">Types of </w:t>
      </w:r>
      <w:proofErr w:type="gramStart"/>
      <w:r w:rsidRPr="005B36F0">
        <w:rPr>
          <w:sz w:val="24"/>
          <w:szCs w:val="24"/>
        </w:rPr>
        <w:t>Virtualization</w:t>
      </w:r>
      <w:proofErr w:type="gramEnd"/>
      <w:r w:rsidRPr="005B36F0">
        <w:rPr>
          <w:sz w:val="24"/>
          <w:szCs w:val="24"/>
        </w:rPr>
        <w:t>:</w:t>
      </w:r>
    </w:p>
    <w:p w14:paraId="162EFB56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Server Virtualization:</w:t>
      </w:r>
    </w:p>
    <w:p w14:paraId="236CCB44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Run multiple OS instances (VMs) on a single physical server.</w:t>
      </w:r>
    </w:p>
    <w:p w14:paraId="1FBEABF3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Hypervisors (e.g., VMware, Hyper-V) manage VMs.</w:t>
      </w:r>
    </w:p>
    <w:p w14:paraId="70D73E40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Network Virtualization:</w:t>
      </w:r>
    </w:p>
    <w:p w14:paraId="0C7C0734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Abstract network components (e.g., switches, routers) into virtual entities.</w:t>
      </w:r>
    </w:p>
    <w:p w14:paraId="0D2D0360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SDN (Software-Defined Networking) controllers manage network policies.</w:t>
      </w:r>
    </w:p>
    <w:p w14:paraId="12E7372B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Storage Virtualization:</w:t>
      </w:r>
    </w:p>
    <w:p w14:paraId="4B3C366D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Pool storage resources and present them as virtual volumes.</w:t>
      </w:r>
    </w:p>
    <w:p w14:paraId="6000CA37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Improves storage utilization and flexibility.</w:t>
      </w:r>
    </w:p>
    <w:p w14:paraId="195A78EC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Desktop Virtualization:</w:t>
      </w:r>
    </w:p>
    <w:p w14:paraId="3EDDC083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Run multiple desktop OS instances on a single physical machine.</w:t>
      </w:r>
    </w:p>
    <w:p w14:paraId="5C2F4611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VDI (Virtual Desktop Infrastructure) provides centralized management.</w:t>
      </w:r>
    </w:p>
    <w:p w14:paraId="1C9FEA45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lastRenderedPageBreak/>
        <w:t>Benefits of Virtualization:</w:t>
      </w:r>
    </w:p>
    <w:p w14:paraId="3DEB28B7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Resource Efficiency: Optimal utilization of hardware resources.</w:t>
      </w:r>
    </w:p>
    <w:p w14:paraId="0185D18C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Isolation: VMs are isolated from each other.</w:t>
      </w:r>
    </w:p>
    <w:p w14:paraId="05C48BE7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Flexibility: Easily move VMs between hosts.</w:t>
      </w:r>
    </w:p>
    <w:p w14:paraId="6037DE8E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Disaster Recovery: VM snapshots enable quick recovery.</w:t>
      </w:r>
    </w:p>
    <w:p w14:paraId="5A61D76B" w14:textId="77777777" w:rsidR="005B36F0" w:rsidRP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Cost Savings: Fewer physical servers needed.</w:t>
      </w:r>
    </w:p>
    <w:p w14:paraId="1B571664" w14:textId="7691F8B0" w:rsidR="005B36F0" w:rsidRDefault="005B36F0" w:rsidP="005B36F0">
      <w:pPr>
        <w:rPr>
          <w:sz w:val="24"/>
          <w:szCs w:val="24"/>
        </w:rPr>
      </w:pPr>
      <w:r w:rsidRPr="005B36F0">
        <w:rPr>
          <w:sz w:val="24"/>
          <w:szCs w:val="24"/>
        </w:rPr>
        <w:t>In summary, virtualization revolutionizes resource management, agility, and cost-effectiveness.</w:t>
      </w:r>
    </w:p>
    <w:p w14:paraId="445F043C" w14:textId="77777777" w:rsidR="004D672C" w:rsidRDefault="004D672C" w:rsidP="005B36F0">
      <w:pPr>
        <w:rPr>
          <w:sz w:val="24"/>
          <w:szCs w:val="24"/>
        </w:rPr>
      </w:pPr>
    </w:p>
    <w:p w14:paraId="260133E7" w14:textId="77777777" w:rsidR="004D672C" w:rsidRDefault="004D672C" w:rsidP="005B36F0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52524F5" wp14:editId="20BFBA92">
            <wp:extent cx="5943600" cy="4457700"/>
            <wp:effectExtent l="0" t="0" r="0" b="0"/>
            <wp:docPr id="39361683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16839" name="Picture 39361683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F6942" w14:textId="77777777" w:rsidR="004D672C" w:rsidRDefault="004D672C" w:rsidP="005B36F0">
      <w:pPr>
        <w:rPr>
          <w:sz w:val="24"/>
          <w:szCs w:val="24"/>
        </w:rPr>
      </w:pPr>
    </w:p>
    <w:p w14:paraId="5996E270" w14:textId="77777777" w:rsidR="004D672C" w:rsidRDefault="004D672C" w:rsidP="005B36F0">
      <w:pPr>
        <w:rPr>
          <w:sz w:val="24"/>
          <w:szCs w:val="24"/>
        </w:rPr>
      </w:pPr>
    </w:p>
    <w:p w14:paraId="37BABC44" w14:textId="77777777" w:rsidR="004D672C" w:rsidRDefault="004D672C" w:rsidP="005B36F0">
      <w:pPr>
        <w:rPr>
          <w:sz w:val="24"/>
          <w:szCs w:val="24"/>
        </w:rPr>
      </w:pPr>
    </w:p>
    <w:p w14:paraId="3CB14ED9" w14:textId="77777777" w:rsidR="004D672C" w:rsidRDefault="004D672C" w:rsidP="005B36F0">
      <w:pPr>
        <w:rPr>
          <w:sz w:val="24"/>
          <w:szCs w:val="24"/>
        </w:rPr>
      </w:pPr>
    </w:p>
    <w:p w14:paraId="5B941534" w14:textId="11D53DD2" w:rsidR="004D672C" w:rsidRPr="004D672C" w:rsidRDefault="004D672C" w:rsidP="005B36F0">
      <w:pPr>
        <w:rPr>
          <w:sz w:val="24"/>
          <w:szCs w:val="24"/>
        </w:rPr>
      </w:pPr>
      <w:r w:rsidRPr="004D672C">
        <w:rPr>
          <w:sz w:val="28"/>
          <w:szCs w:val="28"/>
          <w:u w:val="single"/>
        </w:rPr>
        <w:lastRenderedPageBreak/>
        <w:t>Describe Characteristics of REST-based API</w:t>
      </w:r>
    </w:p>
    <w:p w14:paraId="0882E71A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Client-Server Architecture:</w:t>
      </w:r>
    </w:p>
    <w:p w14:paraId="20E895D5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A RESTful API follows a client-server architecture. Here’s what it means:</w:t>
      </w:r>
    </w:p>
    <w:p w14:paraId="15C8C780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Client: Any device or application (like a web browser or mobile app) that can make HTTP requests.</w:t>
      </w:r>
    </w:p>
    <w:p w14:paraId="529A390A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Server: The application providing the API, which responds to client requests.</w:t>
      </w:r>
    </w:p>
    <w:p w14:paraId="018B0FAD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Why It Matters:</w:t>
      </w:r>
    </w:p>
    <w:p w14:paraId="4EE5078F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Separation of concerns: Developers can focus on client-side and server-side independently.</w:t>
      </w:r>
    </w:p>
    <w:p w14:paraId="435FDD21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Scalability: Each component can scale without affecting the other.</w:t>
      </w:r>
    </w:p>
    <w:p w14:paraId="4FB31AAC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Statelessness:</w:t>
      </w:r>
    </w:p>
    <w:p w14:paraId="2513109A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REST APIs are stateless. What does that mean?</w:t>
      </w:r>
    </w:p>
    <w:p w14:paraId="6770AECC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No Client Context: Each request from the client to the server must contain all necessary information. The server doesn’t store any client state.</w:t>
      </w:r>
    </w:p>
    <w:p w14:paraId="68EEB38E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Why It Matters:</w:t>
      </w:r>
    </w:p>
    <w:p w14:paraId="286B3A8F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Simplicity: Stateless design simplifies communication.</w:t>
      </w:r>
    </w:p>
    <w:p w14:paraId="34B24FF9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Scalability: Stateless servers handle more clients efficiently.</w:t>
      </w:r>
    </w:p>
    <w:p w14:paraId="37B2DCFF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 xml:space="preserve">Clear Statement of </w:t>
      </w:r>
      <w:proofErr w:type="spellStart"/>
      <w:r w:rsidRPr="004D672C">
        <w:rPr>
          <w:sz w:val="24"/>
          <w:szCs w:val="24"/>
        </w:rPr>
        <w:t>Cacheability</w:t>
      </w:r>
      <w:proofErr w:type="spellEnd"/>
      <w:r w:rsidRPr="004D672C">
        <w:rPr>
          <w:sz w:val="24"/>
          <w:szCs w:val="24"/>
        </w:rPr>
        <w:t>:</w:t>
      </w:r>
    </w:p>
    <w:p w14:paraId="63D4FECC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REST APIs explicitly indicate whether responses can be cached by clients or not.</w:t>
      </w:r>
    </w:p>
    <w:p w14:paraId="7D3FC1FB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Why It Matters:</w:t>
      </w:r>
    </w:p>
    <w:p w14:paraId="1201AD47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Caching improves performance by reducing redundant requests.</w:t>
      </w:r>
    </w:p>
    <w:p w14:paraId="65613044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Clear guidelines prevent unexpected caching behavior.</w:t>
      </w:r>
    </w:p>
    <w:p w14:paraId="5C8598BD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Uniform Interface:</w:t>
      </w:r>
    </w:p>
    <w:p w14:paraId="0C41640E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REST APIs adhere to a uniform set of rules:</w:t>
      </w:r>
    </w:p>
    <w:p w14:paraId="43A814F3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Resource-Based: Resources (e.g., data, objects) are identified by unique URLs (endpoints).</w:t>
      </w:r>
    </w:p>
    <w:p w14:paraId="22387A08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HTTP Verbs: Use standard HTTP methods (GET, POST, PUT, DELETE) for actions on resources.</w:t>
      </w:r>
    </w:p>
    <w:p w14:paraId="6BAE50E2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Representation: Responses are in a consistent format (e.g., JSON, XML).</w:t>
      </w:r>
    </w:p>
    <w:p w14:paraId="1961CEFD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Why It Matters:</w:t>
      </w:r>
    </w:p>
    <w:p w14:paraId="584E6E24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Predictability: Developers know how to interact with any REST API.</w:t>
      </w:r>
    </w:p>
    <w:p w14:paraId="53E437B0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lastRenderedPageBreak/>
        <w:t>Interoperability: Clients and servers can communicate seamlessly.</w:t>
      </w:r>
    </w:p>
    <w:p w14:paraId="75394841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Layered System:</w:t>
      </w:r>
    </w:p>
    <w:p w14:paraId="3195E657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REST allows for a layered architecture:</w:t>
      </w:r>
    </w:p>
    <w:p w14:paraId="5EB273D7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Client interacts with an intermediary layer: This layer could be a proxy, load balancer, or cache.</w:t>
      </w:r>
    </w:p>
    <w:p w14:paraId="7F12EFF2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Intermediary interacts with the server: The client doesn’t need to know the server’s details.</w:t>
      </w:r>
    </w:p>
    <w:p w14:paraId="148C05E3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Why It Matters:</w:t>
      </w:r>
    </w:p>
    <w:p w14:paraId="5ACA8964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Flexibility: Layers can be added or modified without affecting clients.</w:t>
      </w:r>
    </w:p>
    <w:p w14:paraId="27059673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Security: Intermediaries can handle authentication, encryption, etc.</w:t>
      </w:r>
    </w:p>
    <w:p w14:paraId="1C697A71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Resource-Based:</w:t>
      </w:r>
    </w:p>
    <w:p w14:paraId="158B1187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REST APIs treat everything as a resource (e.g., users, products, orders).</w:t>
      </w:r>
    </w:p>
    <w:p w14:paraId="132C1EAB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Each resource has a unique URL (endpoint) for interaction.</w:t>
      </w:r>
    </w:p>
    <w:p w14:paraId="1EA1498F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Why It Matters:</w:t>
      </w:r>
    </w:p>
    <w:p w14:paraId="2C8FB8B5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Consistency: Uniform handling of different resource types.</w:t>
      </w:r>
    </w:p>
    <w:p w14:paraId="3C7D1D52" w14:textId="20ADD5B7" w:rsid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Simplicity: One approach for all resources.</w:t>
      </w:r>
    </w:p>
    <w:p w14:paraId="73262166" w14:textId="77777777" w:rsidR="004D672C" w:rsidRDefault="004D672C" w:rsidP="004D672C">
      <w:pPr>
        <w:rPr>
          <w:sz w:val="24"/>
          <w:szCs w:val="24"/>
        </w:rPr>
      </w:pPr>
    </w:p>
    <w:p w14:paraId="69B32975" w14:textId="77777777" w:rsidR="004D672C" w:rsidRPr="004D672C" w:rsidRDefault="004D672C" w:rsidP="004D672C">
      <w:pPr>
        <w:rPr>
          <w:sz w:val="28"/>
          <w:szCs w:val="28"/>
          <w:u w:val="single"/>
        </w:rPr>
      </w:pPr>
      <w:r w:rsidRPr="004D672C">
        <w:rPr>
          <w:sz w:val="28"/>
          <w:szCs w:val="28"/>
          <w:u w:val="single"/>
        </w:rPr>
        <w:t>Methods of Automation:</w:t>
      </w:r>
    </w:p>
    <w:p w14:paraId="194A501D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There are several methods of automation in the context of IT and network management:</w:t>
      </w:r>
    </w:p>
    <w:p w14:paraId="52F01D82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Scripting:</w:t>
      </w:r>
    </w:p>
    <w:p w14:paraId="60A8EE2C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Writing scripts (e.g., Python, Bash) to automate repetitive tasks.</w:t>
      </w:r>
    </w:p>
    <w:p w14:paraId="4BC6080B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Useful for configuration changes, backups, and monitoring.</w:t>
      </w:r>
    </w:p>
    <w:p w14:paraId="072F63B8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Example: Automating router configuration updates using Python scripts.</w:t>
      </w:r>
    </w:p>
    <w:p w14:paraId="40113587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Configuration Management Tools:</w:t>
      </w:r>
    </w:p>
    <w:p w14:paraId="6F3F51E9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Tools like Ansible, Puppet, and Chef manage configurations across devices.</w:t>
      </w:r>
    </w:p>
    <w:p w14:paraId="6B3637A0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Declarative approach: Define desired state, and the tool ensures compliance.</w:t>
      </w:r>
    </w:p>
    <w:p w14:paraId="1A00E931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Example: Ansible playbooks to configure network devices uniformly.</w:t>
      </w:r>
    </w:p>
    <w:p w14:paraId="2FFEBE37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Orchestration:</w:t>
      </w:r>
    </w:p>
    <w:p w14:paraId="5AD40D69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Coordinating multiple tasks or processes to achieve a desired outcome.</w:t>
      </w:r>
    </w:p>
    <w:p w14:paraId="14134F49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lastRenderedPageBreak/>
        <w:t>Often used in complex workflows (e.g., provisioning a new service).</w:t>
      </w:r>
    </w:p>
    <w:p w14:paraId="43D56AB4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Example: Orchestrating VM deployment, network setup, and security rules.</w:t>
      </w:r>
    </w:p>
    <w:p w14:paraId="6D6B444B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Network Automation Platforms:</w:t>
      </w:r>
    </w:p>
    <w:p w14:paraId="4727E755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Platforms designed specifically for network automation.</w:t>
      </w:r>
    </w:p>
    <w:p w14:paraId="60E28BE8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 xml:space="preserve">Cisco DNA Center, Juniper Junos Space, Arista </w:t>
      </w:r>
      <w:proofErr w:type="spellStart"/>
      <w:r w:rsidRPr="004D672C">
        <w:rPr>
          <w:sz w:val="24"/>
          <w:szCs w:val="24"/>
        </w:rPr>
        <w:t>CloudVision</w:t>
      </w:r>
      <w:proofErr w:type="spellEnd"/>
      <w:r w:rsidRPr="004D672C">
        <w:rPr>
          <w:sz w:val="24"/>
          <w:szCs w:val="24"/>
        </w:rPr>
        <w:t>, etc.</w:t>
      </w:r>
    </w:p>
    <w:p w14:paraId="6E1E2FED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Example: Using Cisco DNA Center to automate network provisioning.</w:t>
      </w:r>
    </w:p>
    <w:p w14:paraId="17217F7A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Event-Driven Automation:</w:t>
      </w:r>
    </w:p>
    <w:p w14:paraId="7B241FD7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Triggering actions based on specific events (e.g., alarms, thresholds).</w:t>
      </w:r>
    </w:p>
    <w:p w14:paraId="33E687F9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Event-driven scripts or tools respond to real-time events.</w:t>
      </w:r>
    </w:p>
    <w:p w14:paraId="2DFB2184" w14:textId="77777777" w:rsid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Example: Automatically scaling resources when traffic exceeds a threshold.</w:t>
      </w:r>
    </w:p>
    <w:p w14:paraId="3BA1ADB8" w14:textId="68D7A290" w:rsidR="004D672C" w:rsidRDefault="004D672C" w:rsidP="004D67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38456B0" wp14:editId="2EA0FCFF">
            <wp:extent cx="5943600" cy="3766820"/>
            <wp:effectExtent l="0" t="0" r="0" b="5080"/>
            <wp:docPr id="14400582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58266" name="Picture 144005826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0CC7D" w14:textId="77777777" w:rsidR="004D672C" w:rsidRDefault="004D672C" w:rsidP="004D672C">
      <w:pPr>
        <w:rPr>
          <w:sz w:val="24"/>
          <w:szCs w:val="24"/>
        </w:rPr>
      </w:pPr>
    </w:p>
    <w:p w14:paraId="07AC71F7" w14:textId="77777777" w:rsidR="004D672C" w:rsidRDefault="004D672C" w:rsidP="004D672C">
      <w:pPr>
        <w:rPr>
          <w:sz w:val="24"/>
          <w:szCs w:val="24"/>
        </w:rPr>
      </w:pPr>
    </w:p>
    <w:p w14:paraId="0516D4CA" w14:textId="77777777" w:rsidR="004D672C" w:rsidRDefault="004D672C" w:rsidP="004D672C">
      <w:pPr>
        <w:rPr>
          <w:sz w:val="24"/>
          <w:szCs w:val="24"/>
        </w:rPr>
      </w:pPr>
    </w:p>
    <w:p w14:paraId="5DEDEDE8" w14:textId="77777777" w:rsidR="004D672C" w:rsidRPr="004D672C" w:rsidRDefault="004D672C" w:rsidP="004D672C">
      <w:pPr>
        <w:rPr>
          <w:sz w:val="24"/>
          <w:szCs w:val="24"/>
        </w:rPr>
      </w:pPr>
    </w:p>
    <w:p w14:paraId="1641986D" w14:textId="77777777" w:rsidR="004D672C" w:rsidRPr="004D672C" w:rsidRDefault="004D672C" w:rsidP="004D672C">
      <w:pPr>
        <w:rPr>
          <w:sz w:val="28"/>
          <w:szCs w:val="28"/>
          <w:u w:val="single"/>
        </w:rPr>
      </w:pPr>
      <w:r w:rsidRPr="004D672C">
        <w:rPr>
          <w:sz w:val="28"/>
          <w:szCs w:val="28"/>
          <w:u w:val="single"/>
        </w:rPr>
        <w:lastRenderedPageBreak/>
        <w:t>Software-Defined Networking (SDN):</w:t>
      </w:r>
    </w:p>
    <w:p w14:paraId="6D814E68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SDN is an architectural approach that separates the control plane from the data plane in networking:</w:t>
      </w:r>
    </w:p>
    <w:p w14:paraId="14A9F08F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Control Plane:</w:t>
      </w:r>
    </w:p>
    <w:p w14:paraId="567E4C54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Centralized controller (software) manages network policies.</w:t>
      </w:r>
    </w:p>
    <w:p w14:paraId="46431D10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Decides how data packets should be forwarded.</w:t>
      </w:r>
    </w:p>
    <w:p w14:paraId="17BED3E5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Example: OpenFlow controller in SDN.</w:t>
      </w:r>
    </w:p>
    <w:p w14:paraId="0ED3ACF2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Data Plane:</w:t>
      </w:r>
    </w:p>
    <w:p w14:paraId="699E6E98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Network devices (switches, routers) forward data packets.</w:t>
      </w:r>
    </w:p>
    <w:p w14:paraId="7E059D46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No intelligence; follows controller instructions.</w:t>
      </w:r>
    </w:p>
    <w:p w14:paraId="386F8163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Example: SDN-enabled switches.</w:t>
      </w:r>
    </w:p>
    <w:p w14:paraId="28C38FA7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Advantages of SDN:</w:t>
      </w:r>
    </w:p>
    <w:p w14:paraId="716AC797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Simplified management: Centralized control.</w:t>
      </w:r>
    </w:p>
    <w:p w14:paraId="2877E877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Programmability: Dynamic policy enforcement.</w:t>
      </w:r>
    </w:p>
    <w:p w14:paraId="1B1DD368" w14:textId="77777777" w:rsid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Agility: Rapid network changes.</w:t>
      </w:r>
    </w:p>
    <w:p w14:paraId="48A825C7" w14:textId="77777777" w:rsidR="004D672C" w:rsidRDefault="004D672C" w:rsidP="004D672C">
      <w:pPr>
        <w:rPr>
          <w:sz w:val="24"/>
          <w:szCs w:val="24"/>
        </w:rPr>
      </w:pPr>
    </w:p>
    <w:p w14:paraId="18CF7A45" w14:textId="55E4C150" w:rsidR="004D672C" w:rsidRDefault="004D672C" w:rsidP="004D67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3D90296" wp14:editId="09C8DEEF">
            <wp:extent cx="5943600" cy="2971800"/>
            <wp:effectExtent l="0" t="0" r="0" b="0"/>
            <wp:docPr id="6355214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21411" name="Picture 63552141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91A7" w14:textId="77777777" w:rsidR="004D672C" w:rsidRDefault="004D672C" w:rsidP="004D672C">
      <w:pPr>
        <w:rPr>
          <w:sz w:val="24"/>
          <w:szCs w:val="24"/>
        </w:rPr>
      </w:pPr>
    </w:p>
    <w:p w14:paraId="1B17E321" w14:textId="77777777" w:rsidR="004D672C" w:rsidRPr="004D672C" w:rsidRDefault="004D672C" w:rsidP="004D672C">
      <w:pPr>
        <w:rPr>
          <w:sz w:val="24"/>
          <w:szCs w:val="24"/>
        </w:rPr>
      </w:pPr>
    </w:p>
    <w:p w14:paraId="6243FCC5" w14:textId="77777777" w:rsidR="004D672C" w:rsidRPr="004D672C" w:rsidRDefault="004D672C" w:rsidP="004D672C">
      <w:pPr>
        <w:rPr>
          <w:sz w:val="28"/>
          <w:szCs w:val="28"/>
          <w:u w:val="single"/>
        </w:rPr>
      </w:pPr>
      <w:r w:rsidRPr="004D672C">
        <w:rPr>
          <w:sz w:val="28"/>
          <w:szCs w:val="28"/>
          <w:u w:val="single"/>
        </w:rPr>
        <w:t>Cisco DNA Center:</w:t>
      </w:r>
    </w:p>
    <w:p w14:paraId="6544F00D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Cisco DNA Center is a network management platform for intent-based networking:</w:t>
      </w:r>
    </w:p>
    <w:p w14:paraId="20B9FE70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Features:</w:t>
      </w:r>
    </w:p>
    <w:p w14:paraId="1A62CEC1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Automation: Simplifies network provisioning, configuration, and monitoring.</w:t>
      </w:r>
    </w:p>
    <w:p w14:paraId="5BA28134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Assurance: Provides real-time insights and analytics.</w:t>
      </w:r>
    </w:p>
    <w:p w14:paraId="04437F7C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Security: Enforces policies and detects threats.</w:t>
      </w:r>
    </w:p>
    <w:p w14:paraId="2C7E787D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SD-Access: Automates network segmentation.</w:t>
      </w:r>
    </w:p>
    <w:p w14:paraId="0AE10EFB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Components:</w:t>
      </w:r>
    </w:p>
    <w:p w14:paraId="7708762B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Controller: Centralized management.</w:t>
      </w:r>
    </w:p>
    <w:p w14:paraId="1AAA384C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Assurance Engine: Monitors network health.</w:t>
      </w:r>
    </w:p>
    <w:p w14:paraId="0F3E8C03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Design and Policy: Defines network intent.</w:t>
      </w:r>
    </w:p>
    <w:p w14:paraId="6D8DFEBE" w14:textId="77777777" w:rsid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Provisioning: Automates device setup.</w:t>
      </w:r>
    </w:p>
    <w:p w14:paraId="31E48D84" w14:textId="77777777" w:rsidR="004D672C" w:rsidRDefault="004D672C" w:rsidP="004D672C">
      <w:pPr>
        <w:rPr>
          <w:sz w:val="24"/>
          <w:szCs w:val="24"/>
        </w:rPr>
      </w:pPr>
    </w:p>
    <w:p w14:paraId="6982EEE6" w14:textId="674C4314" w:rsidR="004D672C" w:rsidRDefault="00234962" w:rsidP="004D67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3B633A0" wp14:editId="5B76B202">
            <wp:extent cx="4514850" cy="3009900"/>
            <wp:effectExtent l="0" t="0" r="0" b="0"/>
            <wp:docPr id="6943333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33301" name="Picture 69433330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B5A61" w14:textId="77777777" w:rsidR="004D672C" w:rsidRDefault="004D672C" w:rsidP="004D672C">
      <w:pPr>
        <w:rPr>
          <w:sz w:val="24"/>
          <w:szCs w:val="24"/>
        </w:rPr>
      </w:pPr>
    </w:p>
    <w:p w14:paraId="241A65FA" w14:textId="77777777" w:rsidR="00234962" w:rsidRDefault="00234962" w:rsidP="004D672C">
      <w:pPr>
        <w:rPr>
          <w:sz w:val="24"/>
          <w:szCs w:val="24"/>
        </w:rPr>
      </w:pPr>
    </w:p>
    <w:p w14:paraId="212DA962" w14:textId="77777777" w:rsidR="00234962" w:rsidRPr="004D672C" w:rsidRDefault="00234962" w:rsidP="004D672C">
      <w:pPr>
        <w:rPr>
          <w:sz w:val="24"/>
          <w:szCs w:val="24"/>
        </w:rPr>
      </w:pPr>
    </w:p>
    <w:p w14:paraId="7B72ACF1" w14:textId="77777777" w:rsidR="004D672C" w:rsidRPr="004D672C" w:rsidRDefault="004D672C" w:rsidP="004D672C">
      <w:pPr>
        <w:rPr>
          <w:sz w:val="28"/>
          <w:szCs w:val="28"/>
          <w:u w:val="single"/>
        </w:rPr>
      </w:pPr>
      <w:r w:rsidRPr="004D672C">
        <w:rPr>
          <w:sz w:val="28"/>
          <w:szCs w:val="28"/>
          <w:u w:val="single"/>
        </w:rPr>
        <w:lastRenderedPageBreak/>
        <w:t>SD-Access and SD-WAN:</w:t>
      </w:r>
    </w:p>
    <w:p w14:paraId="7961855F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SD-Access (Software-Defined Access):</w:t>
      </w:r>
    </w:p>
    <w:p w14:paraId="2D46760A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Purpose: Automates campus network segmentation.</w:t>
      </w:r>
    </w:p>
    <w:p w14:paraId="032B2019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Components:</w:t>
      </w:r>
    </w:p>
    <w:p w14:paraId="287B16FB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Fabric: Underlay and overlay network.</w:t>
      </w:r>
    </w:p>
    <w:p w14:paraId="152D61FF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Identity Services Engine (ISE): Authenticates users and devices.</w:t>
      </w:r>
    </w:p>
    <w:p w14:paraId="091530B5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DNA Center: Orchestrates policies.</w:t>
      </w:r>
    </w:p>
    <w:p w14:paraId="0CFA44A8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Benefits: Simplified segmentation, improved security.</w:t>
      </w:r>
    </w:p>
    <w:p w14:paraId="78289DA5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SD-WAN (Software-Defined Wide Area Network):</w:t>
      </w:r>
    </w:p>
    <w:p w14:paraId="4934C11F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Purpose: Optimizes WAN connectivity (branch offices, remote sites).</w:t>
      </w:r>
    </w:p>
    <w:p w14:paraId="07E1979C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Features:</w:t>
      </w:r>
    </w:p>
    <w:p w14:paraId="7481EAE0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Path Selection: Dynamically chooses best path (MPLS, Internet, 4G).</w:t>
      </w:r>
    </w:p>
    <w:p w14:paraId="371C7DD9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Application-Aware Routing: Prioritizes critical apps.</w:t>
      </w:r>
    </w:p>
    <w:p w14:paraId="5B14CC04" w14:textId="77777777" w:rsidR="004D672C" w:rsidRPr="004D672C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>Centralized Management: Orchestrates edge devices.</w:t>
      </w:r>
    </w:p>
    <w:p w14:paraId="4E5D6AD2" w14:textId="626713BF" w:rsidR="00234962" w:rsidRDefault="004D672C" w:rsidP="004D672C">
      <w:pPr>
        <w:rPr>
          <w:sz w:val="24"/>
          <w:szCs w:val="24"/>
        </w:rPr>
      </w:pPr>
      <w:r w:rsidRPr="004D672C">
        <w:rPr>
          <w:sz w:val="24"/>
          <w:szCs w:val="24"/>
        </w:rPr>
        <w:t xml:space="preserve">Benefits: Cost savings, better </w:t>
      </w:r>
      <w:r w:rsidR="00234962">
        <w:rPr>
          <w:sz w:val="24"/>
          <w:szCs w:val="24"/>
        </w:rPr>
        <w:t>performance.</w:t>
      </w:r>
    </w:p>
    <w:p w14:paraId="16EB87EB" w14:textId="77777777" w:rsidR="00234962" w:rsidRDefault="00234962" w:rsidP="004D672C">
      <w:pPr>
        <w:rPr>
          <w:sz w:val="24"/>
          <w:szCs w:val="24"/>
        </w:rPr>
      </w:pPr>
    </w:p>
    <w:p w14:paraId="5518A861" w14:textId="31D563EC" w:rsidR="004D672C" w:rsidRDefault="00234962" w:rsidP="004D672C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BC8852" wp14:editId="11D3E856">
            <wp:extent cx="3879215" cy="2078182"/>
            <wp:effectExtent l="0" t="0" r="6985" b="0"/>
            <wp:docPr id="21047928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92884" name="Picture 210479288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342" cy="208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F9070" w14:textId="63D27D0E" w:rsidR="00234962" w:rsidRDefault="00234962" w:rsidP="00234962">
      <w:pPr>
        <w:rPr>
          <w:sz w:val="24"/>
          <w:szCs w:val="24"/>
        </w:rPr>
      </w:pPr>
      <w:r>
        <w:rPr>
          <w:sz w:val="24"/>
          <w:szCs w:val="24"/>
        </w:rPr>
        <w:t>SD-ACESS</w:t>
      </w:r>
    </w:p>
    <w:p w14:paraId="62080E42" w14:textId="38D272EB" w:rsidR="00234962" w:rsidRDefault="00234962" w:rsidP="004D672C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C8F7AD5" wp14:editId="6AD894DE">
            <wp:extent cx="5943600" cy="3839845"/>
            <wp:effectExtent l="0" t="0" r="0" b="8255"/>
            <wp:docPr id="117110997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109978" name="Picture 117110997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F806" w14:textId="2971D1B4" w:rsidR="00234962" w:rsidRPr="005B36F0" w:rsidRDefault="00234962" w:rsidP="004D672C">
      <w:pPr>
        <w:rPr>
          <w:sz w:val="24"/>
          <w:szCs w:val="24"/>
        </w:rPr>
      </w:pPr>
      <w:r>
        <w:rPr>
          <w:sz w:val="24"/>
          <w:szCs w:val="24"/>
        </w:rPr>
        <w:t>SD-WAN</w:t>
      </w:r>
    </w:p>
    <w:sectPr w:rsidR="00234962" w:rsidRPr="005B36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36F0"/>
    <w:rsid w:val="00234962"/>
    <w:rsid w:val="004D672C"/>
    <w:rsid w:val="005B36F0"/>
    <w:rsid w:val="009F0D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FE198"/>
  <w15:chartTrackingRefBased/>
  <w15:docId w15:val="{379F7A8F-419B-45E5-A136-D0B4E49578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11</Pages>
  <Words>1308</Words>
  <Characters>7461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nishadh limbachiya</dc:creator>
  <cp:keywords/>
  <dc:description/>
  <cp:lastModifiedBy>nishadh limbachiya</cp:lastModifiedBy>
  <cp:revision>1</cp:revision>
  <dcterms:created xsi:type="dcterms:W3CDTF">2024-04-06T10:38:00Z</dcterms:created>
  <dcterms:modified xsi:type="dcterms:W3CDTF">2024-04-06T11:07:00Z</dcterms:modified>
</cp:coreProperties>
</file>