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2CE" w:rsidRDefault="008C55D8">
      <w:pPr>
        <w:jc w:val="center"/>
        <w:rPr>
          <w:rFonts w:ascii="Arial" w:hAnsi="Arial" w:cs="Arial"/>
          <w:b/>
          <w:color w:val="202124"/>
          <w:sz w:val="32"/>
          <w:szCs w:val="20"/>
          <w:shd w:val="clear" w:color="auto" w:fill="FFFFFF"/>
        </w:rPr>
      </w:pPr>
      <w:r>
        <w:rPr>
          <w:rFonts w:ascii="Arial" w:hAnsi="Arial" w:cs="Arial"/>
          <w:b/>
          <w:color w:val="202124"/>
          <w:sz w:val="32"/>
          <w:szCs w:val="20"/>
          <w:shd w:val="clear" w:color="auto" w:fill="FFFFFF"/>
        </w:rPr>
        <w:t>Topic: DevOps</w:t>
      </w:r>
    </w:p>
    <w:p w:rsidR="002722CE" w:rsidRDefault="002722CE">
      <w:pPr>
        <w:jc w:val="center"/>
        <w:rPr>
          <w:rFonts w:ascii="Arial" w:hAnsi="Arial" w:cs="Arial"/>
          <w:b/>
          <w:color w:val="202124"/>
          <w:sz w:val="28"/>
          <w:szCs w:val="20"/>
          <w:u w:val="single"/>
          <w:shd w:val="clear" w:color="auto" w:fill="FFFFFF"/>
        </w:rPr>
      </w:pPr>
    </w:p>
    <w:p w:rsidR="002722CE" w:rsidRDefault="008C55D8">
      <w:pPr>
        <w:jc w:val="cente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pPr>
      <w:r>
        <w:rPr>
          <w:rFonts w:ascii="Arial" w:hAnsi="Arial" w:cs="Arial"/>
          <w:b/>
          <w:color w:val="202124"/>
          <w:sz w:val="28"/>
          <w:szCs w:val="20"/>
          <w:u w:val="single"/>
          <w:shd w:val="clear" w:color="auto" w:fill="FFFFFF"/>
        </w:rPr>
        <w:t>Team Members</w:t>
      </w:r>
    </w:p>
    <w:p w:rsidR="002722CE" w:rsidRDefault="008C55D8">
      <w:pPr>
        <w:jc w:val="cente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pPr>
      <w: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t>Muhammad Rees 19F-0963</w:t>
      </w:r>
    </w:p>
    <w:p w:rsidR="002722CE" w:rsidRDefault="008C55D8">
      <w:pPr>
        <w:jc w:val="cente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pPr>
      <w: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t>Muhammad Ahmad 19F-1011</w:t>
      </w:r>
    </w:p>
    <w:p w:rsidR="002722CE" w:rsidRDefault="008C55D8">
      <w:pPr>
        <w:jc w:val="cente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pPr>
      <w: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rPr>
        <w:t>Sohaib Hassan 19F-0930</w:t>
      </w:r>
    </w:p>
    <w:p w:rsidR="002722CE" w:rsidRDefault="008C55D8">
      <w:pPr>
        <w:rPr>
          <w:rFonts w:ascii="Arial" w:hAnsi="Arial" w:cs="Arial"/>
          <w:b/>
          <w:sz w:val="28"/>
        </w:rPr>
      </w:pPr>
      <w:r>
        <w:rPr>
          <w:rFonts w:ascii="Arial" w:hAnsi="Arial" w:cs="Arial"/>
          <w:b/>
          <w:color w:val="202124"/>
          <w:sz w:val="28"/>
          <w:szCs w:val="20"/>
          <w:u w:val="single"/>
          <w:shd w:val="clear" w:color="auto" w:fill="FFFFFF"/>
        </w:rPr>
        <w:t>Meeting Agenda:</w:t>
      </w:r>
      <w:r>
        <w:rPr>
          <w:rFonts w:ascii="Arial" w:hAnsi="Arial" w:cs="Arial"/>
          <w:b/>
          <w:sz w:val="28"/>
        </w:rPr>
        <w:t xml:space="preserve"> </w:t>
      </w:r>
    </w:p>
    <w:p w:rsidR="002722CE" w:rsidRDefault="008C55D8">
      <w:pPr>
        <w:rPr>
          <w:rFonts w:ascii="Arial" w:hAnsi="Arial" w:cs="Arial"/>
          <w:sz w:val="28"/>
        </w:rPr>
      </w:pPr>
      <w:r>
        <w:rPr>
          <w:rFonts w:ascii="Arial" w:hAnsi="Arial" w:cs="Arial"/>
          <w:sz w:val="28"/>
        </w:rPr>
        <w:t>Exploring DevOps f</w:t>
      </w:r>
      <w:r>
        <w:rPr>
          <w:rFonts w:ascii="Arial" w:hAnsi="Arial" w:cs="Arial"/>
          <w:sz w:val="28"/>
        </w:rPr>
        <w:t xml:space="preserve">or web application and </w:t>
      </w:r>
      <w:r>
        <w:rPr>
          <w:rFonts w:ascii="Arial" w:hAnsi="Arial" w:cs="Arial"/>
          <w:sz w:val="28"/>
        </w:rPr>
        <w:t>g</w:t>
      </w:r>
      <w:r>
        <w:rPr>
          <w:rFonts w:ascii="Arial" w:hAnsi="Arial" w:cs="Arial"/>
          <w:sz w:val="28"/>
        </w:rPr>
        <w:t xml:space="preserve">aming </w:t>
      </w:r>
      <w:r>
        <w:rPr>
          <w:rFonts w:ascii="Arial" w:hAnsi="Arial" w:cs="Arial"/>
          <w:sz w:val="28"/>
        </w:rPr>
        <w:t>a</w:t>
      </w:r>
      <w:r>
        <w:rPr>
          <w:rFonts w:ascii="Arial" w:hAnsi="Arial" w:cs="Arial"/>
          <w:sz w:val="28"/>
        </w:rPr>
        <w:t>pplication.</w:t>
      </w:r>
    </w:p>
    <w:p w:rsidR="002722CE" w:rsidRDefault="008C55D8">
      <w:pPr>
        <w:rPr>
          <w:rFonts w:ascii="Arial" w:hAnsi="Arial" w:cs="Arial"/>
          <w:b/>
          <w:sz w:val="32"/>
          <w:u w:val="single"/>
        </w:rPr>
      </w:pPr>
      <w:r>
        <w:rPr>
          <w:rFonts w:ascii="Arial" w:hAnsi="Arial" w:cs="Arial"/>
          <w:b/>
          <w:sz w:val="28"/>
          <w:u w:val="single"/>
        </w:rPr>
        <w:t>Introduction:</w:t>
      </w:r>
      <w:r>
        <w:rPr>
          <w:rFonts w:ascii="Arial" w:hAnsi="Arial" w:cs="Arial"/>
          <w:b/>
          <w:sz w:val="32"/>
          <w:u w:val="single"/>
        </w:rPr>
        <w:t xml:space="preserve"> </w:t>
      </w:r>
    </w:p>
    <w:p w:rsidR="002722CE" w:rsidRDefault="008C55D8">
      <w:pPr>
        <w:jc w:val="both"/>
        <w:rPr>
          <w:rFonts w:ascii="Arial" w:hAnsi="Arial" w:cs="Arial"/>
        </w:rPr>
      </w:pPr>
      <w:r>
        <w:rPr>
          <w:rFonts w:ascii="Arial" w:hAnsi="Arial" w:cs="Arial"/>
        </w:rPr>
        <w:t>DevOps plays a pivotal role in both web and game applications by seamlessly bridging the gap between development and operations teams. In web applications, it accelerates software delivery, enhances</w:t>
      </w:r>
      <w:r>
        <w:rPr>
          <w:rFonts w:ascii="Arial" w:hAnsi="Arial" w:cs="Arial"/>
        </w:rPr>
        <w:t xml:space="preserve"> collaboration, and automates deployment processes, ensuring rapid and reliable updates. For game applications, DevOps optimizes continuous integration, enabling efficient testing and deployment of new features, thereby delivering an immersive and stable g</w:t>
      </w:r>
      <w:r>
        <w:rPr>
          <w:rFonts w:ascii="Arial" w:hAnsi="Arial" w:cs="Arial"/>
        </w:rPr>
        <w:t>aming experience. Ultimately, DevOps empowers teams to swiftly respond to user feedback, minimize downtime, and maintain the high-performance standards expected in today's dynamic digital landscape.</w:t>
      </w:r>
    </w:p>
    <w:p w:rsidR="002722CE" w:rsidRDefault="008C55D8">
      <w:pPr>
        <w:rPr>
          <w:rFonts w:ascii="Arial" w:hAnsi="Arial" w:cs="Arial"/>
          <w:b/>
          <w:sz w:val="28"/>
          <w:u w:val="single"/>
        </w:rPr>
      </w:pPr>
      <w:r>
        <w:rPr>
          <w:rFonts w:ascii="Arial" w:hAnsi="Arial" w:cs="Arial"/>
          <w:b/>
          <w:sz w:val="28"/>
          <w:u w:val="single"/>
        </w:rPr>
        <w:t>Our Role in DevOps:</w:t>
      </w:r>
    </w:p>
    <w:p w:rsidR="002722CE" w:rsidRDefault="008C55D8">
      <w:pPr>
        <w:rPr>
          <w:rFonts w:ascii="Arial" w:hAnsi="Arial" w:cs="Arial"/>
          <w:color w:val="202124"/>
          <w:szCs w:val="20"/>
          <w:shd w:val="clear" w:color="auto" w:fill="FFFFFF"/>
        </w:rPr>
      </w:pPr>
      <w:r>
        <w:rPr>
          <w:rFonts w:ascii="Arial" w:hAnsi="Arial" w:cs="Arial"/>
          <w:color w:val="202124"/>
          <w:szCs w:val="20"/>
          <w:shd w:val="clear" w:color="auto" w:fill="FFFFFF"/>
        </w:rPr>
        <w:t>We are playing a crucial role in brid</w:t>
      </w:r>
      <w:r>
        <w:rPr>
          <w:rFonts w:ascii="Arial" w:hAnsi="Arial" w:cs="Arial"/>
          <w:color w:val="202124"/>
          <w:szCs w:val="20"/>
          <w:shd w:val="clear" w:color="auto" w:fill="FFFFFF"/>
        </w:rPr>
        <w:t>ging the gap between development and operations, and also responsible for setting up and maintaining tools, processes, and automation that enable efficient development, testing, and deployment of both gaming and web applications. Collaboration and effectiv</w:t>
      </w:r>
      <w:r>
        <w:rPr>
          <w:rFonts w:ascii="Arial" w:hAnsi="Arial" w:cs="Arial"/>
          <w:color w:val="202124"/>
          <w:szCs w:val="20"/>
          <w:shd w:val="clear" w:color="auto" w:fill="FFFFFF"/>
        </w:rPr>
        <w:t>e communication are key aspects of our role.</w:t>
      </w:r>
    </w:p>
    <w:p w:rsidR="002722CE" w:rsidRDefault="008C55D8">
      <w:pPr>
        <w:pStyle w:val="ListParagraph"/>
        <w:numPr>
          <w:ilvl w:val="0"/>
          <w:numId w:val="1"/>
        </w:numPr>
        <w:rPr>
          <w:rFonts w:ascii="Arial" w:hAnsi="Arial" w:cs="Arial"/>
          <w:b/>
          <w:sz w:val="34"/>
          <w:u w:val="single"/>
        </w:rPr>
      </w:pPr>
      <w:r>
        <w:rPr>
          <w:rFonts w:ascii="Arial" w:hAnsi="Arial" w:cs="Arial"/>
          <w:b/>
          <w:color w:val="202124"/>
          <w:sz w:val="28"/>
          <w:szCs w:val="20"/>
          <w:u w:val="single"/>
          <w:shd w:val="clear" w:color="auto" w:fill="FFFFFF"/>
        </w:rPr>
        <w:t>CI/CD Pipeline Man</w:t>
      </w:r>
      <w:bookmarkStart w:id="0" w:name="_GoBack"/>
      <w:bookmarkEnd w:id="0"/>
      <w:r>
        <w:rPr>
          <w:rFonts w:ascii="Arial" w:hAnsi="Arial" w:cs="Arial"/>
          <w:b/>
          <w:color w:val="202124"/>
          <w:sz w:val="28"/>
          <w:szCs w:val="20"/>
          <w:u w:val="single"/>
          <w:shd w:val="clear" w:color="auto" w:fill="FFFFFF"/>
        </w:rPr>
        <w:t>agement:</w:t>
      </w:r>
      <w:r>
        <w:rPr>
          <w:rFonts w:ascii="Arial" w:hAnsi="Arial" w:cs="Arial"/>
          <w:color w:val="202124"/>
          <w:sz w:val="24"/>
          <w:szCs w:val="20"/>
          <w:shd w:val="clear" w:color="auto" w:fill="FFFFFF"/>
        </w:rPr>
        <w:t xml:space="preserve"> </w:t>
      </w:r>
    </w:p>
    <w:p w:rsidR="002722CE" w:rsidRDefault="008C55D8">
      <w:pPr>
        <w:pStyle w:val="ListParagraph"/>
        <w:ind w:left="0" w:firstLine="440"/>
        <w:jc w:val="both"/>
        <w:rPr>
          <w:rFonts w:ascii="Arial" w:hAnsi="Arial" w:cs="Arial"/>
          <w:color w:val="202124"/>
          <w:shd w:val="clear" w:color="auto" w:fill="FFFFFF"/>
        </w:rPr>
      </w:pPr>
      <w:r>
        <w:rPr>
          <w:rFonts w:ascii="Arial" w:hAnsi="Arial" w:cs="Arial"/>
          <w:color w:val="202124"/>
          <w:shd w:val="clear" w:color="auto" w:fill="FFFFFF"/>
        </w:rPr>
        <w:t xml:space="preserve">Sohaib Hassan will take the responsibility of setting up and maintaining the Continuous </w:t>
      </w:r>
    </w:p>
    <w:p w:rsidR="002722CE" w:rsidRDefault="008C55D8">
      <w:pPr>
        <w:pStyle w:val="ListParagraph"/>
        <w:ind w:left="0" w:firstLine="440"/>
        <w:jc w:val="both"/>
        <w:rPr>
          <w:rFonts w:ascii="Arial" w:hAnsi="Arial" w:cs="Arial"/>
          <w:color w:val="202124"/>
          <w:shd w:val="clear" w:color="auto" w:fill="FFFFFF"/>
        </w:rPr>
      </w:pPr>
      <w:r>
        <w:rPr>
          <w:rFonts w:ascii="Arial" w:hAnsi="Arial" w:cs="Arial"/>
          <w:color w:val="202124"/>
          <w:shd w:val="clear" w:color="auto" w:fill="FFFFFF"/>
        </w:rPr>
        <w:t>Integration/Continuous Deployment (CI/CD) pipeline. This includes automating code builds,</w:t>
      </w:r>
    </w:p>
    <w:p w:rsidR="002722CE" w:rsidRDefault="00820226">
      <w:pPr>
        <w:pStyle w:val="ListParagraph"/>
        <w:ind w:left="0" w:firstLine="440"/>
        <w:jc w:val="both"/>
        <w:rPr>
          <w:rFonts w:ascii="Arial" w:hAnsi="Arial" w:cs="Arial"/>
          <w:b/>
          <w:sz w:val="34"/>
          <w:u w:val="single"/>
        </w:rPr>
      </w:pPr>
      <w:r>
        <w:rPr>
          <w:rFonts w:ascii="Arial" w:hAnsi="Arial" w:cs="Arial"/>
          <w:color w:val="202124"/>
          <w:shd w:val="clear" w:color="auto" w:fill="FFFFFF"/>
        </w:rPr>
        <w:t>Running</w:t>
      </w:r>
      <w:r w:rsidR="008C55D8">
        <w:rPr>
          <w:rFonts w:ascii="Arial" w:hAnsi="Arial" w:cs="Arial"/>
          <w:color w:val="202124"/>
          <w:shd w:val="clear" w:color="auto" w:fill="FFFFFF"/>
        </w:rPr>
        <w:t xml:space="preserve"> </w:t>
      </w:r>
      <w:r w:rsidR="008C55D8">
        <w:rPr>
          <w:rFonts w:ascii="Arial" w:hAnsi="Arial" w:cs="Arial"/>
          <w:color w:val="202124"/>
          <w:shd w:val="clear" w:color="auto" w:fill="FFFFFF"/>
        </w:rPr>
        <w:t>tests, and deploying code to development and production environments.</w:t>
      </w:r>
    </w:p>
    <w:p w:rsidR="002722CE" w:rsidRDefault="008C55D8">
      <w:pPr>
        <w:pStyle w:val="ListParagraph"/>
        <w:numPr>
          <w:ilvl w:val="0"/>
          <w:numId w:val="1"/>
        </w:numPr>
        <w:rPr>
          <w:rFonts w:ascii="Arial" w:hAnsi="Arial" w:cs="Arial"/>
          <w:b/>
          <w:sz w:val="42"/>
          <w:u w:val="single"/>
        </w:rPr>
      </w:pPr>
      <w:r>
        <w:rPr>
          <w:rFonts w:ascii="Arial" w:hAnsi="Arial" w:cs="Arial"/>
          <w:b/>
          <w:color w:val="202124"/>
          <w:sz w:val="28"/>
          <w:szCs w:val="20"/>
          <w:u w:val="single"/>
          <w:shd w:val="clear" w:color="auto" w:fill="FFFFFF"/>
        </w:rPr>
        <w:t>Infrastructure and Scaling:</w:t>
      </w:r>
      <w:r>
        <w:rPr>
          <w:rFonts w:ascii="Arial" w:hAnsi="Arial" w:cs="Arial"/>
          <w:color w:val="202124"/>
          <w:szCs w:val="20"/>
          <w:shd w:val="clear" w:color="auto" w:fill="FFFFFF"/>
        </w:rPr>
        <w:t xml:space="preserve"> </w:t>
      </w:r>
    </w:p>
    <w:p w:rsidR="002722CE" w:rsidRDefault="008C55D8">
      <w:pPr>
        <w:pStyle w:val="ListParagraph"/>
        <w:ind w:left="0" w:firstLine="440"/>
        <w:jc w:val="both"/>
        <w:rPr>
          <w:rFonts w:ascii="Arial" w:hAnsi="Arial"/>
          <w:color w:val="202124"/>
          <w:shd w:val="clear" w:color="auto" w:fill="FFFFFF"/>
        </w:rPr>
      </w:pPr>
      <w:r>
        <w:rPr>
          <w:rFonts w:ascii="Arial" w:hAnsi="Arial"/>
          <w:color w:val="202124"/>
          <w:shd w:val="clear" w:color="auto" w:fill="FFFFFF"/>
        </w:rPr>
        <w:t>Muhammad Ahmad focuses on infrastructure as code (IaC) and server provisioning. He is</w:t>
      </w:r>
    </w:p>
    <w:p w:rsidR="002722CE" w:rsidRDefault="00820226">
      <w:pPr>
        <w:pStyle w:val="ListParagraph"/>
        <w:ind w:left="0" w:firstLine="440"/>
        <w:jc w:val="both"/>
        <w:rPr>
          <w:rFonts w:ascii="Arial" w:hAnsi="Arial"/>
          <w:color w:val="202124"/>
          <w:shd w:val="clear" w:color="auto" w:fill="FFFFFF"/>
        </w:rPr>
      </w:pPr>
      <w:r>
        <w:rPr>
          <w:rFonts w:ascii="Arial" w:hAnsi="Arial"/>
          <w:color w:val="202124"/>
          <w:shd w:val="clear" w:color="auto" w:fill="FFFFFF"/>
        </w:rPr>
        <w:t>Responsible</w:t>
      </w:r>
      <w:r w:rsidR="008C55D8">
        <w:rPr>
          <w:rFonts w:ascii="Arial" w:hAnsi="Arial"/>
          <w:color w:val="202124"/>
          <w:shd w:val="clear" w:color="auto" w:fill="FFFFFF"/>
        </w:rPr>
        <w:t xml:space="preserve"> for managing cloud infrastructure, such as AWS, Azu</w:t>
      </w:r>
      <w:r w:rsidR="008C55D8">
        <w:rPr>
          <w:rFonts w:ascii="Arial" w:hAnsi="Arial"/>
          <w:color w:val="202124"/>
          <w:shd w:val="clear" w:color="auto" w:fill="FFFFFF"/>
        </w:rPr>
        <w:t>re, or GCP, using tools</w:t>
      </w:r>
    </w:p>
    <w:p w:rsidR="002722CE" w:rsidRDefault="00820226">
      <w:pPr>
        <w:pStyle w:val="ListParagraph"/>
        <w:ind w:left="0" w:firstLine="440"/>
        <w:jc w:val="both"/>
        <w:rPr>
          <w:rFonts w:ascii="Arial" w:hAnsi="Arial"/>
          <w:color w:val="202124"/>
          <w:shd w:val="clear" w:color="auto" w:fill="FFFFFF"/>
        </w:rPr>
      </w:pPr>
      <w:r>
        <w:rPr>
          <w:rFonts w:ascii="Arial" w:hAnsi="Arial"/>
          <w:color w:val="202124"/>
          <w:shd w:val="clear" w:color="auto" w:fill="FFFFFF"/>
        </w:rPr>
        <w:t>Like</w:t>
      </w:r>
      <w:r w:rsidR="008C55D8">
        <w:rPr>
          <w:rFonts w:ascii="Arial" w:hAnsi="Arial"/>
          <w:color w:val="202124"/>
          <w:shd w:val="clear" w:color="auto" w:fill="FFFFFF"/>
        </w:rPr>
        <w:t xml:space="preserve"> Terraform or </w:t>
      </w:r>
      <w:r>
        <w:rPr>
          <w:rFonts w:ascii="Arial" w:hAnsi="Arial"/>
          <w:color w:val="202124"/>
          <w:shd w:val="clear" w:color="auto" w:fill="FFFFFF"/>
        </w:rPr>
        <w:t>Cloud Formation</w:t>
      </w:r>
      <w:r w:rsidR="008C55D8">
        <w:rPr>
          <w:rFonts w:ascii="Arial" w:hAnsi="Arial"/>
          <w:color w:val="202124"/>
          <w:shd w:val="clear" w:color="auto" w:fill="FFFFFF"/>
        </w:rPr>
        <w:t>. Additionally, he should oversee the scaling of the</w:t>
      </w:r>
    </w:p>
    <w:p w:rsidR="002722CE" w:rsidRDefault="00820226">
      <w:pPr>
        <w:pStyle w:val="ListParagraph"/>
        <w:ind w:left="0" w:firstLine="440"/>
        <w:jc w:val="both"/>
        <w:rPr>
          <w:rFonts w:ascii="Arial" w:hAnsi="Arial" w:cs="Arial"/>
          <w:b/>
          <w:sz w:val="42"/>
          <w:u w:val="single"/>
        </w:rPr>
      </w:pPr>
      <w:r>
        <w:rPr>
          <w:rFonts w:ascii="Arial" w:hAnsi="Arial"/>
          <w:color w:val="202124"/>
          <w:shd w:val="clear" w:color="auto" w:fill="FFFFFF"/>
        </w:rPr>
        <w:t>Infrastructure</w:t>
      </w:r>
      <w:r w:rsidR="008C55D8">
        <w:rPr>
          <w:rFonts w:ascii="Arial" w:hAnsi="Arial"/>
          <w:color w:val="202124"/>
          <w:shd w:val="clear" w:color="auto" w:fill="FFFFFF"/>
        </w:rPr>
        <w:t xml:space="preserve"> to accommodate changes as needed.</w:t>
      </w:r>
    </w:p>
    <w:p w:rsidR="002722CE" w:rsidRDefault="008C55D8">
      <w:pPr>
        <w:pStyle w:val="ListParagraph"/>
        <w:numPr>
          <w:ilvl w:val="0"/>
          <w:numId w:val="1"/>
        </w:numPr>
        <w:rPr>
          <w:rFonts w:ascii="Arial" w:hAnsi="Arial"/>
          <w:color w:val="202124"/>
          <w:sz w:val="24"/>
          <w:szCs w:val="20"/>
          <w:shd w:val="clear" w:color="auto" w:fill="FFFFFF"/>
        </w:rPr>
      </w:pPr>
      <w:r>
        <w:rPr>
          <w:rFonts w:ascii="Arial" w:hAnsi="Arial" w:cs="Arial"/>
          <w:b/>
          <w:color w:val="202124"/>
          <w:sz w:val="28"/>
          <w:szCs w:val="20"/>
          <w:u w:val="single"/>
          <w:shd w:val="clear" w:color="auto" w:fill="FFFFFF"/>
        </w:rPr>
        <w:t>Monitoring and Security:</w:t>
      </w:r>
      <w:r>
        <w:rPr>
          <w:rFonts w:ascii="Arial" w:hAnsi="Arial" w:cs="Arial"/>
          <w:color w:val="202124"/>
          <w:sz w:val="24"/>
          <w:szCs w:val="20"/>
          <w:shd w:val="clear" w:color="auto" w:fill="FFFFFF"/>
        </w:rPr>
        <w:t xml:space="preserve"> </w:t>
      </w:r>
    </w:p>
    <w:p w:rsidR="002722CE" w:rsidRDefault="008C55D8">
      <w:pPr>
        <w:pStyle w:val="ListParagraph"/>
        <w:ind w:left="0" w:rightChars="-245" w:right="-539" w:firstLine="440"/>
        <w:jc w:val="both"/>
        <w:rPr>
          <w:rFonts w:ascii="Arial" w:hAnsi="Arial"/>
          <w:color w:val="202124"/>
          <w:szCs w:val="18"/>
          <w:shd w:val="clear" w:color="auto" w:fill="FFFFFF"/>
        </w:rPr>
      </w:pPr>
      <w:r>
        <w:rPr>
          <w:rFonts w:ascii="Arial" w:hAnsi="Arial"/>
          <w:color w:val="202124"/>
          <w:szCs w:val="18"/>
          <w:shd w:val="clear" w:color="auto" w:fill="FFFFFF"/>
        </w:rPr>
        <w:t xml:space="preserve">Muhammad Raees will assume responsibility for monitoring and security. </w:t>
      </w:r>
      <w:r>
        <w:rPr>
          <w:rFonts w:ascii="Arial" w:hAnsi="Arial"/>
          <w:color w:val="202124"/>
          <w:szCs w:val="18"/>
          <w:shd w:val="clear" w:color="auto" w:fill="FFFFFF"/>
        </w:rPr>
        <w:t>Their</w:t>
      </w:r>
    </w:p>
    <w:p w:rsidR="002722CE" w:rsidRDefault="00820226">
      <w:pPr>
        <w:pStyle w:val="ListParagraph"/>
        <w:ind w:left="0" w:rightChars="-245" w:right="-539" w:firstLine="440"/>
        <w:jc w:val="both"/>
        <w:rPr>
          <w:rFonts w:ascii="Arial" w:hAnsi="Arial"/>
          <w:color w:val="202124"/>
          <w:szCs w:val="18"/>
          <w:shd w:val="clear" w:color="auto" w:fill="FFFFFF"/>
        </w:rPr>
      </w:pPr>
      <w:r>
        <w:rPr>
          <w:rFonts w:ascii="Arial" w:hAnsi="Arial"/>
          <w:color w:val="202124"/>
          <w:szCs w:val="18"/>
          <w:shd w:val="clear" w:color="auto" w:fill="FFFFFF"/>
        </w:rPr>
        <w:t>Role</w:t>
      </w:r>
      <w:r w:rsidR="008C55D8">
        <w:rPr>
          <w:rFonts w:ascii="Arial" w:hAnsi="Arial"/>
          <w:color w:val="202124"/>
          <w:szCs w:val="18"/>
          <w:shd w:val="clear" w:color="auto" w:fill="FFFFFF"/>
        </w:rPr>
        <w:t xml:space="preserve"> entails setting up and maintaining monitoring tools for tracking performance,</w:t>
      </w:r>
    </w:p>
    <w:p w:rsidR="002722CE" w:rsidRDefault="00820226">
      <w:pPr>
        <w:pStyle w:val="ListParagraph"/>
        <w:ind w:left="0" w:rightChars="-245" w:right="-539" w:firstLine="440"/>
        <w:jc w:val="both"/>
        <w:rPr>
          <w:rFonts w:ascii="Arial" w:hAnsi="Arial"/>
          <w:color w:val="202124"/>
          <w:szCs w:val="18"/>
          <w:shd w:val="clear" w:color="auto" w:fill="FFFFFF"/>
        </w:rPr>
      </w:pPr>
      <w:r>
        <w:rPr>
          <w:rFonts w:ascii="Arial" w:hAnsi="Arial"/>
          <w:color w:val="202124"/>
          <w:szCs w:val="18"/>
          <w:shd w:val="clear" w:color="auto" w:fill="FFFFFF"/>
        </w:rPr>
        <w:t>Managing</w:t>
      </w:r>
      <w:r w:rsidR="008C55D8">
        <w:rPr>
          <w:rFonts w:ascii="Arial" w:hAnsi="Arial"/>
          <w:color w:val="202124"/>
          <w:szCs w:val="18"/>
          <w:shd w:val="clear" w:color="auto" w:fill="FFFFFF"/>
        </w:rPr>
        <w:t xml:space="preserve"> logs, and responding to incidents. Furthermore, they will concentrate</w:t>
      </w:r>
    </w:p>
    <w:p w:rsidR="002722CE" w:rsidRDefault="00820226">
      <w:pPr>
        <w:pStyle w:val="ListParagraph"/>
        <w:ind w:left="0" w:rightChars="-245" w:right="-539" w:firstLine="440"/>
        <w:jc w:val="both"/>
        <w:rPr>
          <w:rFonts w:ascii="Arial" w:hAnsi="Arial"/>
          <w:color w:val="202124"/>
          <w:sz w:val="24"/>
          <w:szCs w:val="20"/>
          <w:shd w:val="clear" w:color="auto" w:fill="FFFFFF"/>
        </w:rPr>
      </w:pPr>
      <w:r>
        <w:rPr>
          <w:rFonts w:ascii="Arial" w:hAnsi="Arial"/>
          <w:color w:val="202124"/>
          <w:szCs w:val="18"/>
          <w:shd w:val="clear" w:color="auto" w:fill="FFFFFF"/>
        </w:rPr>
        <w:t>On</w:t>
      </w:r>
      <w:r w:rsidR="008C55D8">
        <w:rPr>
          <w:rFonts w:ascii="Arial" w:hAnsi="Arial"/>
          <w:color w:val="202124"/>
          <w:szCs w:val="18"/>
          <w:shd w:val="clear" w:color="auto" w:fill="FFFFFF"/>
        </w:rPr>
        <w:t xml:space="preserve"> security practices to ensure the protection of systems from vulnerabilities.</w:t>
      </w:r>
    </w:p>
    <w:p w:rsidR="002722CE" w:rsidRPr="00820226" w:rsidRDefault="008C55D8" w:rsidP="00820226">
      <w:pPr>
        <w:pStyle w:val="ListParagraph"/>
        <w:numPr>
          <w:ilvl w:val="0"/>
          <w:numId w:val="1"/>
        </w:numPr>
        <w:jc w:val="both"/>
        <w:rPr>
          <w:rFonts w:ascii="Arial" w:hAnsi="Arial"/>
          <w:b/>
          <w:bCs/>
          <w:color w:val="202124"/>
          <w:sz w:val="24"/>
          <w:szCs w:val="20"/>
          <w:u w:val="single"/>
          <w:shd w:val="clear" w:color="auto" w:fill="FFFFFF"/>
        </w:rPr>
      </w:pPr>
      <w:r w:rsidRPr="00820226">
        <w:rPr>
          <w:rFonts w:ascii="Arial" w:hAnsi="Arial"/>
          <w:b/>
          <w:bCs/>
          <w:color w:val="202124"/>
          <w:sz w:val="32"/>
          <w:szCs w:val="20"/>
          <w:u w:val="single"/>
          <w:shd w:val="clear" w:color="auto" w:fill="FFFFFF"/>
        </w:rPr>
        <w:lastRenderedPageBreak/>
        <w:t xml:space="preserve">Automation and Tooling (Shared Responsibility): </w:t>
      </w:r>
    </w:p>
    <w:p w:rsidR="00820226" w:rsidRDefault="00820226" w:rsidP="00820226">
      <w:pPr>
        <w:pStyle w:val="ListParagraph"/>
        <w:ind w:left="420"/>
        <w:jc w:val="both"/>
        <w:rPr>
          <w:rFonts w:ascii="Arial" w:hAnsi="Arial"/>
          <w:color w:val="202124"/>
          <w:sz w:val="24"/>
          <w:szCs w:val="20"/>
          <w:shd w:val="clear" w:color="auto" w:fill="FFFFFF"/>
        </w:rPr>
      </w:pPr>
      <w:r>
        <w:rPr>
          <w:rFonts w:ascii="Arial" w:hAnsi="Arial"/>
          <w:color w:val="202124"/>
          <w:sz w:val="24"/>
          <w:szCs w:val="20"/>
          <w:shd w:val="clear" w:color="auto" w:fill="FFFFFF"/>
        </w:rPr>
        <w:t>All team members collaborate on automation efforts, including automating repetitive tasks, scripting, and creating tools that enhance the team's efficiency. This responsibility is collectively shared within the team to promote a culture of automation.</w:t>
      </w:r>
    </w:p>
    <w:p w:rsidR="00820226" w:rsidRPr="00820226" w:rsidRDefault="00820226" w:rsidP="00820226">
      <w:pPr>
        <w:pStyle w:val="ListParagraph"/>
        <w:ind w:left="420"/>
        <w:jc w:val="both"/>
        <w:rPr>
          <w:rFonts w:ascii="Arial" w:hAnsi="Arial"/>
          <w:b/>
          <w:bCs/>
          <w:color w:val="202124"/>
          <w:sz w:val="24"/>
          <w:szCs w:val="20"/>
          <w:shd w:val="clear" w:color="auto" w:fill="FFFFFF"/>
        </w:rPr>
      </w:pPr>
    </w:p>
    <w:p w:rsidR="002722CE" w:rsidRPr="00820226" w:rsidRDefault="008C55D8">
      <w:pPr>
        <w:pStyle w:val="ListParagraph"/>
        <w:numPr>
          <w:ilvl w:val="0"/>
          <w:numId w:val="1"/>
        </w:numPr>
        <w:jc w:val="both"/>
        <w:rPr>
          <w:rFonts w:ascii="Arial" w:hAnsi="Arial"/>
          <w:b/>
          <w:bCs/>
          <w:color w:val="202124"/>
          <w:sz w:val="24"/>
          <w:szCs w:val="20"/>
          <w:u w:val="single"/>
          <w:shd w:val="clear" w:color="auto" w:fill="FFFFFF"/>
        </w:rPr>
      </w:pPr>
      <w:r w:rsidRPr="00820226">
        <w:rPr>
          <w:rFonts w:ascii="Arial" w:hAnsi="Arial"/>
          <w:b/>
          <w:bCs/>
          <w:color w:val="202124"/>
          <w:sz w:val="32"/>
          <w:szCs w:val="20"/>
          <w:u w:val="single"/>
          <w:shd w:val="clear" w:color="auto" w:fill="FFFFFF"/>
        </w:rPr>
        <w:t xml:space="preserve">Collaboration and Communication (Shared Responsibility): </w:t>
      </w:r>
    </w:p>
    <w:p w:rsidR="002722CE" w:rsidRDefault="008C55D8">
      <w:pPr>
        <w:pStyle w:val="ListParagraph"/>
        <w:ind w:left="420"/>
        <w:jc w:val="both"/>
        <w:rPr>
          <w:rFonts w:ascii="Arial" w:hAnsi="Arial"/>
          <w:color w:val="202124"/>
          <w:sz w:val="24"/>
          <w:szCs w:val="20"/>
          <w:shd w:val="clear" w:color="auto" w:fill="FFFFFF"/>
        </w:rPr>
      </w:pPr>
      <w:r>
        <w:rPr>
          <w:rFonts w:ascii="Arial" w:hAnsi="Arial"/>
          <w:color w:val="202124"/>
          <w:sz w:val="24"/>
          <w:szCs w:val="20"/>
          <w:shd w:val="clear" w:color="auto" w:fill="FFFFFF"/>
        </w:rPr>
        <w:t>Collaboration and communication are foundational principles in DevOps. All team members actively engage with development, operations, and collaborate to</w:t>
      </w:r>
      <w:r>
        <w:rPr>
          <w:rFonts w:ascii="Arial" w:hAnsi="Arial"/>
          <w:color w:val="202124"/>
          <w:sz w:val="24"/>
          <w:szCs w:val="20"/>
          <w:shd w:val="clear" w:color="auto" w:fill="FFFFFF"/>
        </w:rPr>
        <w:t xml:space="preserve"> ensure alignment and effective teamwork.</w:t>
      </w:r>
    </w:p>
    <w:sectPr w:rsidR="00272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5D8" w:rsidRDefault="008C55D8">
      <w:pPr>
        <w:spacing w:line="240" w:lineRule="auto"/>
      </w:pPr>
      <w:r>
        <w:separator/>
      </w:r>
    </w:p>
  </w:endnote>
  <w:endnote w:type="continuationSeparator" w:id="0">
    <w:p w:rsidR="008C55D8" w:rsidRDefault="008C5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5D8" w:rsidRDefault="008C55D8">
      <w:pPr>
        <w:spacing w:after="0"/>
      </w:pPr>
      <w:r>
        <w:separator/>
      </w:r>
    </w:p>
  </w:footnote>
  <w:footnote w:type="continuationSeparator" w:id="0">
    <w:p w:rsidR="008C55D8" w:rsidRDefault="008C55D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BCB4B2C"/>
    <w:multiLevelType w:val="multilevel"/>
    <w:tmpl w:val="DBCB4B2C"/>
    <w:lvl w:ilvl="0">
      <w:start w:val="1"/>
      <w:numFmt w:val="bullet"/>
      <w:lvlText w:val=""/>
      <w:lvlJc w:val="left"/>
      <w:pPr>
        <w:tabs>
          <w:tab w:val="left" w:pos="420"/>
        </w:tabs>
        <w:ind w:left="420" w:hanging="420"/>
      </w:pPr>
      <w:rPr>
        <w:rFonts w:ascii="Wingdings" w:hAnsi="Wingdings"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7D"/>
    <w:rsid w:val="002722CE"/>
    <w:rsid w:val="00542733"/>
    <w:rsid w:val="006548EB"/>
    <w:rsid w:val="00717F89"/>
    <w:rsid w:val="00820226"/>
    <w:rsid w:val="008C41A8"/>
    <w:rsid w:val="008C55D8"/>
    <w:rsid w:val="00BF367D"/>
    <w:rsid w:val="00EF09DB"/>
    <w:rsid w:val="0C0E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073F51-1EEA-41B4-BC73-2CEFB194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Raees</dc:creator>
  <cp:lastModifiedBy>Muhammad Raees</cp:lastModifiedBy>
  <cp:revision>2</cp:revision>
  <dcterms:created xsi:type="dcterms:W3CDTF">2023-09-15T13:50:00Z</dcterms:created>
  <dcterms:modified xsi:type="dcterms:W3CDTF">2023-09-15T13:50:00Z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46F2914FB7184A80B7BE6DC1D0A38CC6_12</vt:lpwstr>
  </property>
</Properties>
</file>