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1B78" w14:textId="3CFC17BF" w:rsidR="0051773C" w:rsidRDefault="005E0537" w:rsidP="005E0537">
      <w:pPr>
        <w:pStyle w:val="Heading1"/>
      </w:pPr>
      <w:r w:rsidRPr="00C0623B">
        <w:t>Content Exploration Logs</w:t>
      </w:r>
    </w:p>
    <w:p w14:paraId="5AA1BA3B" w14:textId="2AC91E25" w:rsidR="0051773C" w:rsidRDefault="0051773C" w:rsidP="0051773C">
      <w:pPr>
        <w:pStyle w:val="Heading2"/>
      </w:pPr>
      <w:r>
        <w:t>Sample Output 1</w:t>
      </w:r>
    </w:p>
    <w:p w14:paraId="6EE5053B" w14:textId="77777777" w:rsidR="005E0537" w:rsidRPr="005E0537" w:rsidRDefault="005E0537" w:rsidP="005E0537">
      <w:pPr>
        <w:rPr>
          <w:b/>
          <w:bCs/>
        </w:rPr>
      </w:pPr>
      <w:r w:rsidRPr="005E0537">
        <w:rPr>
          <w:b/>
          <w:bCs/>
        </w:rPr>
        <w:t>Concentration, Memory Retention, and Study Habits</w:t>
      </w:r>
    </w:p>
    <w:p w14:paraId="6306A603" w14:textId="77777777" w:rsidR="005E0537" w:rsidRPr="005E0537" w:rsidRDefault="005E0537" w:rsidP="005E0537">
      <w:r w:rsidRPr="005E0537">
        <w:rPr>
          <w:b/>
          <w:bCs/>
        </w:rPr>
        <w:t>Concentration</w:t>
      </w:r>
      <w:r w:rsidRPr="005E0537">
        <w:t xml:space="preserve"> plays a crucial role in </w:t>
      </w:r>
      <w:r w:rsidRPr="005E0537">
        <w:rPr>
          <w:b/>
          <w:bCs/>
        </w:rPr>
        <w:t>memory retention.</w:t>
      </w:r>
      <w:r w:rsidRPr="005E0537">
        <w:t xml:space="preserve"> The sources emphasize that to effectively learn and remember </w:t>
      </w:r>
      <w:proofErr w:type="gramStart"/>
      <w:r w:rsidRPr="005E0537">
        <w:t>information,</w:t>
      </w:r>
      <w:proofErr w:type="gramEnd"/>
      <w:r w:rsidRPr="005E0537">
        <w:t xml:space="preserve"> you need to </w:t>
      </w:r>
      <w:r w:rsidRPr="005E0537">
        <w:rPr>
          <w:b/>
          <w:bCs/>
        </w:rPr>
        <w:t>focus your attention</w:t>
      </w:r>
      <w:r w:rsidRPr="005E0537">
        <w:t xml:space="preserve"> on the material. When you concentrate on something, it becomes the </w:t>
      </w:r>
      <w:r w:rsidRPr="005E0537">
        <w:rPr>
          <w:b/>
          <w:bCs/>
        </w:rPr>
        <w:t>focal object</w:t>
      </w:r>
      <w:r w:rsidRPr="005E0537">
        <w:t xml:space="preserve"> in your </w:t>
      </w:r>
      <w:r w:rsidRPr="005E0537">
        <w:rPr>
          <w:b/>
          <w:bCs/>
        </w:rPr>
        <w:t>mental field</w:t>
      </w:r>
      <w:r w:rsidRPr="005E0537">
        <w:t xml:space="preserve">, while other elements fade into the background as </w:t>
      </w:r>
      <w:r w:rsidRPr="005E0537">
        <w:rPr>
          <w:b/>
          <w:bCs/>
        </w:rPr>
        <w:t>marginal objects</w:t>
      </w:r>
      <w:r w:rsidRPr="005E0537">
        <w:t xml:space="preserve">. This focused attention allows you to </w:t>
      </w:r>
      <w:r w:rsidRPr="005E0537">
        <w:rPr>
          <w:b/>
          <w:bCs/>
        </w:rPr>
        <w:t>process the information deeply</w:t>
      </w:r>
      <w:r w:rsidRPr="005E0537">
        <w:t xml:space="preserve"> and create </w:t>
      </w:r>
      <w:r w:rsidRPr="005E0537">
        <w:rPr>
          <w:b/>
          <w:bCs/>
        </w:rPr>
        <w:t>stronger memory traces</w:t>
      </w:r>
      <w:r w:rsidRPr="005E0537">
        <w:t xml:space="preserve"> in your brain.</w:t>
      </w:r>
    </w:p>
    <w:p w14:paraId="111BAB6B" w14:textId="77777777" w:rsidR="005E0537" w:rsidRPr="005E0537" w:rsidRDefault="005E0537" w:rsidP="005E0537">
      <w:r w:rsidRPr="005E0537">
        <w:t xml:space="preserve">The sources explain that the </w:t>
      </w:r>
      <w:r w:rsidRPr="005E0537">
        <w:rPr>
          <w:b/>
          <w:bCs/>
        </w:rPr>
        <w:t>initial impression</w:t>
      </w:r>
      <w:r w:rsidRPr="005E0537">
        <w:t xml:space="preserve"> of information is </w:t>
      </w:r>
      <w:r w:rsidRPr="005E0537">
        <w:rPr>
          <w:b/>
          <w:bCs/>
        </w:rPr>
        <w:t>vital for memory</w:t>
      </w:r>
      <w:r w:rsidRPr="005E0537">
        <w:t xml:space="preserve">. If you are distracted or not paying close attention when you first encounter something, you are less likely to remember it later. This is because distractions </w:t>
      </w:r>
      <w:r w:rsidRPr="005E0537">
        <w:rPr>
          <w:b/>
          <w:bCs/>
        </w:rPr>
        <w:t>interfere with the formation of clear and accurate memory traces</w:t>
      </w:r>
      <w:r w:rsidRPr="005E0537">
        <w:t>.</w:t>
      </w:r>
    </w:p>
    <w:p w14:paraId="6D8BD1AE" w14:textId="77777777" w:rsidR="005E0537" w:rsidRPr="005E0537" w:rsidRDefault="005E0537" w:rsidP="005E0537">
      <w:r w:rsidRPr="005E0537">
        <w:rPr>
          <w:b/>
          <w:bCs/>
        </w:rPr>
        <w:t>Study habits</w:t>
      </w:r>
      <w:r w:rsidRPr="005E0537">
        <w:t xml:space="preserve"> significantly </w:t>
      </w:r>
      <w:r w:rsidRPr="005E0537">
        <w:rPr>
          <w:b/>
          <w:bCs/>
        </w:rPr>
        <w:t>influence your ability to concentrate</w:t>
      </w:r>
      <w:r w:rsidRPr="005E0537">
        <w:t xml:space="preserve">. By developing </w:t>
      </w:r>
      <w:r w:rsidRPr="005E0537">
        <w:rPr>
          <w:b/>
          <w:bCs/>
        </w:rPr>
        <w:t>effective study habits</w:t>
      </w:r>
      <w:r w:rsidRPr="005E0537">
        <w:t xml:space="preserve">, you can create an environment that </w:t>
      </w:r>
      <w:r w:rsidRPr="005E0537">
        <w:rPr>
          <w:b/>
          <w:bCs/>
        </w:rPr>
        <w:t>minimizes distractions</w:t>
      </w:r>
      <w:r w:rsidRPr="005E0537">
        <w:t xml:space="preserve"> and </w:t>
      </w:r>
      <w:r w:rsidRPr="005E0537">
        <w:rPr>
          <w:b/>
          <w:bCs/>
        </w:rPr>
        <w:t>promotes focus</w:t>
      </w:r>
      <w:r w:rsidRPr="005E0537">
        <w:t>. The sources suggest:</w:t>
      </w:r>
    </w:p>
    <w:p w14:paraId="27F7E7B0" w14:textId="77777777" w:rsidR="005E0537" w:rsidRPr="005E0537" w:rsidRDefault="005E0537" w:rsidP="005E0537">
      <w:pPr>
        <w:numPr>
          <w:ilvl w:val="0"/>
          <w:numId w:val="13"/>
        </w:numPr>
      </w:pPr>
      <w:r w:rsidRPr="005E0537">
        <w:rPr>
          <w:b/>
          <w:bCs/>
        </w:rPr>
        <w:t>Choosing a quiet study space free from external distractions</w:t>
      </w:r>
      <w:r w:rsidRPr="005E0537">
        <w:t xml:space="preserve"> such as noise, visual clutter, and interruptions.</w:t>
      </w:r>
    </w:p>
    <w:p w14:paraId="6C801EEE" w14:textId="77777777" w:rsidR="005E0537" w:rsidRPr="005E0537" w:rsidRDefault="005E0537" w:rsidP="005E0537">
      <w:pPr>
        <w:numPr>
          <w:ilvl w:val="0"/>
          <w:numId w:val="13"/>
        </w:numPr>
      </w:pPr>
      <w:r w:rsidRPr="005E0537">
        <w:rPr>
          <w:b/>
          <w:bCs/>
        </w:rPr>
        <w:t>Maintaining a comfortable temperature and ensuring proper lighting</w:t>
      </w:r>
      <w:r w:rsidRPr="005E0537">
        <w:t xml:space="preserve"> to reduce bodily distractions.</w:t>
      </w:r>
    </w:p>
    <w:p w14:paraId="0A2F820E" w14:textId="77777777" w:rsidR="005E0537" w:rsidRPr="005E0537" w:rsidRDefault="005E0537" w:rsidP="005E0537">
      <w:pPr>
        <w:numPr>
          <w:ilvl w:val="0"/>
          <w:numId w:val="13"/>
        </w:numPr>
      </w:pPr>
      <w:r w:rsidRPr="005E0537">
        <w:rPr>
          <w:b/>
          <w:bCs/>
        </w:rPr>
        <w:t>Adopting a regular study schedule</w:t>
      </w:r>
      <w:r w:rsidRPr="005E0537">
        <w:t xml:space="preserve"> to establish a routine and train your mind to focus during specific times.</w:t>
      </w:r>
    </w:p>
    <w:p w14:paraId="5B9D14A6" w14:textId="77777777" w:rsidR="005E0537" w:rsidRPr="005E0537" w:rsidRDefault="005E0537" w:rsidP="005E0537">
      <w:pPr>
        <w:numPr>
          <w:ilvl w:val="0"/>
          <w:numId w:val="13"/>
        </w:numPr>
      </w:pPr>
      <w:r w:rsidRPr="005E0537">
        <w:rPr>
          <w:b/>
          <w:bCs/>
        </w:rPr>
        <w:t>Taking breaks to rest and recharge</w:t>
      </w:r>
      <w:r w:rsidRPr="005E0537">
        <w:t xml:space="preserve"> to prevent fatigue, which can impair concentration.</w:t>
      </w:r>
    </w:p>
    <w:p w14:paraId="342DFBAC" w14:textId="77777777" w:rsidR="005E0537" w:rsidRPr="005E0537" w:rsidRDefault="005E0537" w:rsidP="005E0537">
      <w:pPr>
        <w:numPr>
          <w:ilvl w:val="0"/>
          <w:numId w:val="13"/>
        </w:numPr>
      </w:pPr>
      <w:r w:rsidRPr="005E0537">
        <w:rPr>
          <w:b/>
          <w:bCs/>
        </w:rPr>
        <w:t>Actively engaging with the material</w:t>
      </w:r>
      <w:r w:rsidRPr="005E0537">
        <w:t xml:space="preserve"> by asking questions, making connections, and summarizing information to keep your mind from wandering.</w:t>
      </w:r>
    </w:p>
    <w:p w14:paraId="631CC761" w14:textId="77777777" w:rsidR="005E0537" w:rsidRPr="005E0537" w:rsidRDefault="005E0537" w:rsidP="005E0537">
      <w:r w:rsidRPr="005E0537">
        <w:t xml:space="preserve">The sources highlight the </w:t>
      </w:r>
      <w:r w:rsidRPr="005E0537">
        <w:rPr>
          <w:b/>
          <w:bCs/>
        </w:rPr>
        <w:t>importance of repetition and review in strengthening memory retention</w:t>
      </w:r>
      <w:r w:rsidRPr="005E0537">
        <w:t xml:space="preserve">. By revisiting the material multiple times, you </w:t>
      </w:r>
      <w:r w:rsidRPr="005E0537">
        <w:rPr>
          <w:b/>
          <w:bCs/>
        </w:rPr>
        <w:t>reinforce the neural pathways</w:t>
      </w:r>
      <w:r w:rsidRPr="005E0537">
        <w:t xml:space="preserve"> associated with the information, making it more accessible for recall. </w:t>
      </w:r>
      <w:r w:rsidRPr="005E0537">
        <w:rPr>
          <w:b/>
          <w:bCs/>
        </w:rPr>
        <w:t>Spacing out your study sessions</w:t>
      </w:r>
      <w:r w:rsidRPr="005E0537">
        <w:t xml:space="preserve"> over time, rather than cramming, also enhances retention.</w:t>
      </w:r>
    </w:p>
    <w:p w14:paraId="6219C288" w14:textId="77777777" w:rsidR="005E0537" w:rsidRPr="005E0537" w:rsidRDefault="005E0537" w:rsidP="005E0537">
      <w:r w:rsidRPr="005E0537">
        <w:t xml:space="preserve">Moreover, the sources emphasize that </w:t>
      </w:r>
      <w:r w:rsidRPr="005E0537">
        <w:rPr>
          <w:b/>
          <w:bCs/>
        </w:rPr>
        <w:t>learning is an active process</w:t>
      </w:r>
      <w:r w:rsidRPr="005E0537">
        <w:t xml:space="preserve"> that involves more than just passively absorbing information. To improve concentration and memory, you need to </w:t>
      </w:r>
      <w:r w:rsidRPr="005E0537">
        <w:rPr>
          <w:b/>
          <w:bCs/>
        </w:rPr>
        <w:t>actively work with the material</w:t>
      </w:r>
      <w:r w:rsidRPr="005E0537">
        <w:t xml:space="preserve">, making connections, drawing inferences, and applying concepts. This type of </w:t>
      </w:r>
      <w:r w:rsidRPr="005E0537">
        <w:rPr>
          <w:b/>
          <w:bCs/>
        </w:rPr>
        <w:t>active learning</w:t>
      </w:r>
      <w:r w:rsidRPr="005E0537">
        <w:t xml:space="preserve"> promotes deeper understanding and stronger memory retention.</w:t>
      </w:r>
    </w:p>
    <w:p w14:paraId="1148C3A2" w14:textId="77777777" w:rsidR="005E0537" w:rsidRPr="005E0537" w:rsidRDefault="005E0537" w:rsidP="005E0537">
      <w:r w:rsidRPr="005E0537">
        <w:t xml:space="preserve">In summary, </w:t>
      </w:r>
      <w:r w:rsidRPr="005E0537">
        <w:rPr>
          <w:b/>
          <w:bCs/>
        </w:rPr>
        <w:t>concentration is essential for memory retention</w:t>
      </w:r>
      <w:r w:rsidRPr="005E0537">
        <w:t xml:space="preserve"> because it allows for the formation of </w:t>
      </w:r>
      <w:r w:rsidRPr="005E0537">
        <w:rPr>
          <w:b/>
          <w:bCs/>
        </w:rPr>
        <w:t>clear and strong memory traces</w:t>
      </w:r>
      <w:r w:rsidRPr="005E0537">
        <w:t xml:space="preserve">. </w:t>
      </w:r>
      <w:r w:rsidRPr="005E0537">
        <w:rPr>
          <w:b/>
          <w:bCs/>
        </w:rPr>
        <w:t>Effective study habits</w:t>
      </w:r>
      <w:r w:rsidRPr="005E0537">
        <w:t xml:space="preserve"> help you create a </w:t>
      </w:r>
      <w:r w:rsidRPr="005E0537">
        <w:rPr>
          <w:b/>
          <w:bCs/>
        </w:rPr>
        <w:t>conducive learning environment</w:t>
      </w:r>
      <w:r w:rsidRPr="005E0537">
        <w:t xml:space="preserve">, minimize distractions, and promote focus. By adopting good study habits, such as </w:t>
      </w:r>
      <w:r w:rsidRPr="005E0537">
        <w:rPr>
          <w:b/>
          <w:bCs/>
        </w:rPr>
        <w:t>active learning</w:t>
      </w:r>
      <w:r w:rsidRPr="005E0537">
        <w:t xml:space="preserve">, </w:t>
      </w:r>
      <w:r w:rsidRPr="005E0537">
        <w:rPr>
          <w:b/>
          <w:bCs/>
        </w:rPr>
        <w:t>repetition</w:t>
      </w:r>
      <w:r w:rsidRPr="005E0537">
        <w:t xml:space="preserve">, </w:t>
      </w:r>
      <w:r w:rsidRPr="005E0537">
        <w:rPr>
          <w:b/>
          <w:bCs/>
        </w:rPr>
        <w:t>review</w:t>
      </w:r>
      <w:r w:rsidRPr="005E0537">
        <w:t xml:space="preserve">, and </w:t>
      </w:r>
      <w:r w:rsidRPr="005E0537">
        <w:rPr>
          <w:b/>
          <w:bCs/>
        </w:rPr>
        <w:t>creating a distraction-free environment</w:t>
      </w:r>
      <w:r w:rsidRPr="005E0537">
        <w:t>, you can enhance both your concentration and your ability to retain information.</w:t>
      </w:r>
    </w:p>
    <w:p w14:paraId="1D606289" w14:textId="77777777" w:rsidR="0051773C" w:rsidRDefault="0051773C" w:rsidP="0051773C"/>
    <w:p w14:paraId="36C168C1" w14:textId="4CCCA0FA" w:rsidR="0051773C" w:rsidRDefault="0051773C" w:rsidP="0051773C">
      <w:pPr>
        <w:pStyle w:val="Heading2"/>
      </w:pPr>
      <w:r>
        <w:t>Sample Output 2</w:t>
      </w:r>
    </w:p>
    <w:p w14:paraId="365D52EA" w14:textId="77777777" w:rsidR="005E0537" w:rsidRPr="005E0537" w:rsidRDefault="005E0537" w:rsidP="005E0537">
      <w:pPr>
        <w:rPr>
          <w:b/>
          <w:bCs/>
        </w:rPr>
      </w:pPr>
      <w:r w:rsidRPr="005E0537">
        <w:rPr>
          <w:b/>
          <w:bCs/>
        </w:rPr>
        <w:t>Concentration, Memory, and Study Habits</w:t>
      </w:r>
    </w:p>
    <w:p w14:paraId="35429EAB" w14:textId="77777777" w:rsidR="005E0537" w:rsidRPr="005E0537" w:rsidRDefault="005E0537" w:rsidP="005E0537">
      <w:r w:rsidRPr="005E0537">
        <w:rPr>
          <w:b/>
          <w:bCs/>
        </w:rPr>
        <w:t>Concentration</w:t>
      </w:r>
      <w:r w:rsidRPr="005E0537">
        <w:t xml:space="preserve"> is a critical factor in </w:t>
      </w:r>
      <w:r w:rsidRPr="005E0537">
        <w:rPr>
          <w:b/>
          <w:bCs/>
        </w:rPr>
        <w:t>memory retention</w:t>
      </w:r>
      <w:r w:rsidRPr="005E0537">
        <w:t xml:space="preserve">. When you concentrate, you actively choose to focus your attention on one specific thing and ignore other thoughts or sensations. This focused mental state, described in the sources as having a </w:t>
      </w:r>
      <w:r w:rsidRPr="005E0537">
        <w:rPr>
          <w:b/>
          <w:bCs/>
        </w:rPr>
        <w:t>focal object</w:t>
      </w:r>
      <w:r w:rsidRPr="005E0537">
        <w:t xml:space="preserve"> surrounded by less clear </w:t>
      </w:r>
      <w:r w:rsidRPr="005E0537">
        <w:rPr>
          <w:b/>
          <w:bCs/>
        </w:rPr>
        <w:t>marginal objects</w:t>
      </w:r>
      <w:r w:rsidRPr="005E0537">
        <w:t xml:space="preserve">, is essential for creating a </w:t>
      </w:r>
      <w:r w:rsidRPr="005E0537">
        <w:rPr>
          <w:b/>
          <w:bCs/>
        </w:rPr>
        <w:t>strong and lasting impression</w:t>
      </w:r>
      <w:r w:rsidRPr="005E0537">
        <w:t xml:space="preserve"> of information in your brain. If your attention is divided or you are distracted, the initial impression will be weaker, making it more difficult to remember the information later.</w:t>
      </w:r>
    </w:p>
    <w:p w14:paraId="57CDE0C8" w14:textId="77777777" w:rsidR="005E0537" w:rsidRPr="005E0537" w:rsidRDefault="005E0537" w:rsidP="005E0537">
      <w:r w:rsidRPr="005E0537">
        <w:rPr>
          <w:b/>
          <w:bCs/>
        </w:rPr>
        <w:t>Study habits</w:t>
      </w:r>
      <w:r w:rsidRPr="005E0537">
        <w:t xml:space="preserve"> play a crucial role in shaping your ability to concentrate. By cultivating good study habits, you can create an environment and a mental framework that minimizes distractions and helps you stay focused.</w:t>
      </w:r>
    </w:p>
    <w:p w14:paraId="1035509F" w14:textId="77777777" w:rsidR="005E0537" w:rsidRPr="005E0537" w:rsidRDefault="005E0537" w:rsidP="005E0537">
      <w:r w:rsidRPr="005E0537">
        <w:t>The sources offer some practical guidance:</w:t>
      </w:r>
    </w:p>
    <w:p w14:paraId="68628FD1" w14:textId="77777777" w:rsidR="005E0537" w:rsidRPr="005E0537" w:rsidRDefault="005E0537" w:rsidP="005E0537">
      <w:pPr>
        <w:numPr>
          <w:ilvl w:val="0"/>
          <w:numId w:val="14"/>
        </w:numPr>
      </w:pPr>
      <w:r w:rsidRPr="005E0537">
        <w:rPr>
          <w:b/>
          <w:bCs/>
        </w:rPr>
        <w:t>Minimize distractions:</w:t>
      </w:r>
      <w:r w:rsidRPr="005E0537">
        <w:t xml:space="preserve"> Study in a quiet space free from external distractions such as noise and clutter. Take control of your physical environment by sitting with your back to the door in the library to avoid visually distracting foot traffic or choosing a study carrel to minimize distractions.</w:t>
      </w:r>
    </w:p>
    <w:p w14:paraId="28343DA3" w14:textId="77777777" w:rsidR="005E0537" w:rsidRPr="005E0537" w:rsidRDefault="005E0537" w:rsidP="005E0537">
      <w:pPr>
        <w:numPr>
          <w:ilvl w:val="0"/>
          <w:numId w:val="14"/>
        </w:numPr>
      </w:pPr>
      <w:r w:rsidRPr="005E0537">
        <w:rPr>
          <w:b/>
          <w:bCs/>
        </w:rPr>
        <w:t>Control bodily distractions:</w:t>
      </w:r>
      <w:r w:rsidRPr="005E0537">
        <w:t xml:space="preserve"> Ensure your study space is well-lit and at a comfortable temperature. Address physical discomfort and fatigue by taking breaks and incorporating movement to alleviate bodily tension.</w:t>
      </w:r>
    </w:p>
    <w:p w14:paraId="772D6197" w14:textId="77777777" w:rsidR="005E0537" w:rsidRPr="005E0537" w:rsidRDefault="005E0537" w:rsidP="005E0537">
      <w:pPr>
        <w:numPr>
          <w:ilvl w:val="0"/>
          <w:numId w:val="14"/>
        </w:numPr>
      </w:pPr>
      <w:r w:rsidRPr="005E0537">
        <w:rPr>
          <w:b/>
          <w:bCs/>
        </w:rPr>
        <w:t>Strengthen mental focus:</w:t>
      </w:r>
      <w:r w:rsidRPr="005E0537">
        <w:t xml:space="preserve"> Develop a regular study schedule to train your mind to concentrate during designated times. Actively engage with the material through questioning, summarizing, and connecting concepts. This </w:t>
      </w:r>
      <w:r w:rsidRPr="005E0537">
        <w:rPr>
          <w:b/>
          <w:bCs/>
        </w:rPr>
        <w:t>active learning</w:t>
      </w:r>
      <w:r w:rsidRPr="005E0537">
        <w:t xml:space="preserve"> approach helps keep your mind from wandering and encourages deeper understanding.</w:t>
      </w:r>
    </w:p>
    <w:p w14:paraId="2305D3B8" w14:textId="77777777" w:rsidR="005E0537" w:rsidRPr="005E0537" w:rsidRDefault="005E0537" w:rsidP="005E0537">
      <w:r w:rsidRPr="005E0537">
        <w:t xml:space="preserve">The sources emphasize that </w:t>
      </w:r>
      <w:r w:rsidRPr="005E0537">
        <w:rPr>
          <w:b/>
          <w:bCs/>
        </w:rPr>
        <w:t>repetition and review</w:t>
      </w:r>
      <w:r w:rsidRPr="005E0537">
        <w:t xml:space="preserve"> are key for </w:t>
      </w:r>
      <w:r w:rsidRPr="005E0537">
        <w:rPr>
          <w:b/>
          <w:bCs/>
        </w:rPr>
        <w:t>strengthening memory</w:t>
      </w:r>
      <w:r w:rsidRPr="005E0537">
        <w:t xml:space="preserve">. Repeated exposure to the material deepens the neural pathways associated with the information, making it easier to recall. They also point out that </w:t>
      </w:r>
      <w:r w:rsidRPr="005E0537">
        <w:rPr>
          <w:b/>
          <w:bCs/>
        </w:rPr>
        <w:t>distributing study sessions over time</w:t>
      </w:r>
      <w:r w:rsidRPr="005E0537">
        <w:t xml:space="preserve"> is more effective than cramming because it allows time for impressions to solidify in your brain.</w:t>
      </w:r>
    </w:p>
    <w:p w14:paraId="56252332" w14:textId="69C42B8C" w:rsidR="005E0537" w:rsidRDefault="005E0537" w:rsidP="005E0537">
      <w:r w:rsidRPr="005E0537">
        <w:t xml:space="preserve">The sources consistently emphasize that memory is not a separate faculty of the mind that can be trained in isolation. It is intertwined with other mental processes, and improvements in memory are often accompanied by improvements in concentration, imagination, association, and reasoning. Similarly, </w:t>
      </w:r>
      <w:r w:rsidRPr="005E0537">
        <w:rPr>
          <w:b/>
          <w:bCs/>
        </w:rPr>
        <w:t>developing concentration is not a passive process.</w:t>
      </w:r>
      <w:r w:rsidRPr="005E0537">
        <w:t xml:space="preserve"> It requires effort, practice, and the development of effective study habits. The ability to focus your attention, however, has a significant impact on all aspects of mental activity, from learning and memory to decision-making and problem-solving.</w:t>
      </w:r>
    </w:p>
    <w:p w14:paraId="7562AA00" w14:textId="77777777" w:rsidR="005E0537" w:rsidRDefault="005E0537" w:rsidP="005E0537"/>
    <w:p w14:paraId="3954322D" w14:textId="77777777" w:rsidR="007D7852" w:rsidRDefault="007D7852" w:rsidP="005E0537"/>
    <w:p w14:paraId="4FE7C9BA" w14:textId="77777777" w:rsidR="007D7852" w:rsidRDefault="007D7852" w:rsidP="005E0537"/>
    <w:p w14:paraId="257DD4DB" w14:textId="4DD3EC82" w:rsidR="0051773C" w:rsidRDefault="0051773C" w:rsidP="0051773C">
      <w:pPr>
        <w:pStyle w:val="Heading2"/>
      </w:pPr>
      <w:r>
        <w:lastRenderedPageBreak/>
        <w:t>Sample Output 3</w:t>
      </w:r>
    </w:p>
    <w:p w14:paraId="3FF69540" w14:textId="77777777" w:rsidR="005E0537" w:rsidRPr="005E0537" w:rsidRDefault="005E0537" w:rsidP="005E0537">
      <w:pPr>
        <w:rPr>
          <w:b/>
          <w:bCs/>
        </w:rPr>
      </w:pPr>
      <w:r w:rsidRPr="005E0537">
        <w:rPr>
          <w:b/>
          <w:bCs/>
        </w:rPr>
        <w:t>Concentration, Memory, and Study Habits</w:t>
      </w:r>
    </w:p>
    <w:p w14:paraId="71C87F94" w14:textId="77777777" w:rsidR="005E0537" w:rsidRPr="005E0537" w:rsidRDefault="005E0537" w:rsidP="005E0537">
      <w:r w:rsidRPr="005E0537">
        <w:rPr>
          <w:b/>
          <w:bCs/>
        </w:rPr>
        <w:t>Concentration</w:t>
      </w:r>
      <w:r w:rsidRPr="005E0537">
        <w:t xml:space="preserve"> is fundamentally important to </w:t>
      </w:r>
      <w:r w:rsidRPr="005E0537">
        <w:rPr>
          <w:b/>
          <w:bCs/>
        </w:rPr>
        <w:t>memory retention</w:t>
      </w:r>
      <w:r w:rsidRPr="005E0537">
        <w:t xml:space="preserve">. Concentration allows for the formation of </w:t>
      </w:r>
      <w:r w:rsidRPr="005E0537">
        <w:rPr>
          <w:b/>
          <w:bCs/>
        </w:rPr>
        <w:t>clear, accurate, and strong memory traces</w:t>
      </w:r>
      <w:r w:rsidRPr="005E0537">
        <w:t xml:space="preserve">. When you concentrate, you are actively engaging with the material, which creates a stronger impression than passive reading or listening. If you do not concentrate, distractions interrupt the formation of memories and interfere with recall. The sources use the analogy of a </w:t>
      </w:r>
      <w:r w:rsidRPr="005E0537">
        <w:rPr>
          <w:b/>
          <w:bCs/>
        </w:rPr>
        <w:t>mental stream</w:t>
      </w:r>
      <w:r w:rsidRPr="005E0537">
        <w:t xml:space="preserve"> to describe this. The </w:t>
      </w:r>
      <w:r w:rsidRPr="005E0537">
        <w:rPr>
          <w:b/>
          <w:bCs/>
        </w:rPr>
        <w:t>focal object</w:t>
      </w:r>
      <w:r w:rsidRPr="005E0537">
        <w:t xml:space="preserve"> is the idea or concept you are actively concentrating on, and it sits at the </w:t>
      </w:r>
      <w:proofErr w:type="spellStart"/>
      <w:r w:rsidRPr="005E0537">
        <w:t>center</w:t>
      </w:r>
      <w:proofErr w:type="spellEnd"/>
      <w:r w:rsidRPr="005E0537">
        <w:t xml:space="preserve"> of your mental stream. It is surrounded by </w:t>
      </w:r>
      <w:r w:rsidRPr="005E0537">
        <w:rPr>
          <w:b/>
          <w:bCs/>
        </w:rPr>
        <w:t>marginal objects</w:t>
      </w:r>
      <w:r w:rsidRPr="005E0537">
        <w:t>, such as external sensations, bodily sensations, and irrelevant ideas. These marginal objects can be distracting, competing for your attention and weakening the impression of the focal object.</w:t>
      </w:r>
    </w:p>
    <w:p w14:paraId="33D34DF9" w14:textId="77777777" w:rsidR="005E0537" w:rsidRPr="005E0537" w:rsidRDefault="005E0537" w:rsidP="005E0537">
      <w:r w:rsidRPr="005E0537">
        <w:rPr>
          <w:b/>
          <w:bCs/>
        </w:rPr>
        <w:t>Effective study habits</w:t>
      </w:r>
      <w:r w:rsidRPr="005E0537">
        <w:t xml:space="preserve"> are techniques that help you maintain focus and minimize distractions, both internal and external. Developing good study habits can make a big difference in your ability to concentrate and ultimately retain information.</w:t>
      </w:r>
    </w:p>
    <w:p w14:paraId="4C631103" w14:textId="77777777" w:rsidR="005E0537" w:rsidRPr="005E0537" w:rsidRDefault="005E0537" w:rsidP="005E0537">
      <w:r w:rsidRPr="005E0537">
        <w:t xml:space="preserve">Here are some </w:t>
      </w:r>
      <w:r w:rsidRPr="005E0537">
        <w:rPr>
          <w:b/>
          <w:bCs/>
        </w:rPr>
        <w:t>key study habits</w:t>
      </w:r>
      <w:r w:rsidRPr="005E0537">
        <w:t xml:space="preserve"> the sources recommend </w:t>
      </w:r>
      <w:proofErr w:type="gramStart"/>
      <w:r w:rsidRPr="005E0537">
        <w:t xml:space="preserve">to </w:t>
      </w:r>
      <w:r w:rsidRPr="005E0537">
        <w:rPr>
          <w:b/>
          <w:bCs/>
        </w:rPr>
        <w:t>minimize</w:t>
      </w:r>
      <w:proofErr w:type="gramEnd"/>
      <w:r w:rsidRPr="005E0537">
        <w:rPr>
          <w:b/>
          <w:bCs/>
        </w:rPr>
        <w:t xml:space="preserve"> distractions</w:t>
      </w:r>
      <w:r w:rsidRPr="005E0537">
        <w:t>:</w:t>
      </w:r>
    </w:p>
    <w:p w14:paraId="0F908BD7" w14:textId="77777777" w:rsidR="005E0537" w:rsidRPr="005E0537" w:rsidRDefault="005E0537" w:rsidP="005E0537">
      <w:pPr>
        <w:numPr>
          <w:ilvl w:val="0"/>
          <w:numId w:val="15"/>
        </w:numPr>
      </w:pPr>
      <w:r w:rsidRPr="005E0537">
        <w:rPr>
          <w:b/>
          <w:bCs/>
        </w:rPr>
        <w:t>Choose a quiet study space:</w:t>
      </w:r>
      <w:r w:rsidRPr="005E0537">
        <w:t xml:space="preserve"> Study in a space free from distractions like noise, clutter, and interruptions. Minimize visual distractions in busy environments like libraries by sitting with your back to the door or choosing a carrel to block out your peripheral vision.</w:t>
      </w:r>
    </w:p>
    <w:p w14:paraId="3751723A" w14:textId="77777777" w:rsidR="005E0537" w:rsidRPr="005E0537" w:rsidRDefault="005E0537" w:rsidP="005E0537">
      <w:pPr>
        <w:numPr>
          <w:ilvl w:val="0"/>
          <w:numId w:val="15"/>
        </w:numPr>
      </w:pPr>
      <w:r w:rsidRPr="005E0537">
        <w:rPr>
          <w:b/>
          <w:bCs/>
        </w:rPr>
        <w:t>Control your physical environment:</w:t>
      </w:r>
      <w:r w:rsidRPr="005E0537">
        <w:t xml:space="preserve"> Make sure your study space has good lighting and is at a comfortable temperature.</w:t>
      </w:r>
    </w:p>
    <w:p w14:paraId="4A97DA9C" w14:textId="77777777" w:rsidR="005E0537" w:rsidRPr="005E0537" w:rsidRDefault="005E0537" w:rsidP="005E0537">
      <w:pPr>
        <w:numPr>
          <w:ilvl w:val="0"/>
          <w:numId w:val="15"/>
        </w:numPr>
      </w:pPr>
      <w:r w:rsidRPr="005E0537">
        <w:rPr>
          <w:b/>
          <w:bCs/>
        </w:rPr>
        <w:t>Address bodily distractions:</w:t>
      </w:r>
      <w:r w:rsidRPr="005E0537">
        <w:t xml:space="preserve"> Get enough sleep and manage fatigue by taking breaks to stretch and move your body, especially your eyes, which are subject to significant strain during long periods of study.</w:t>
      </w:r>
    </w:p>
    <w:p w14:paraId="3EAA6DB6" w14:textId="77777777" w:rsidR="005E0537" w:rsidRPr="005E0537" w:rsidRDefault="005E0537" w:rsidP="005E0537">
      <w:pPr>
        <w:numPr>
          <w:ilvl w:val="0"/>
          <w:numId w:val="15"/>
        </w:numPr>
      </w:pPr>
      <w:r w:rsidRPr="005E0537">
        <w:rPr>
          <w:b/>
          <w:bCs/>
        </w:rPr>
        <w:t>Develop a regular study schedule:</w:t>
      </w:r>
      <w:r w:rsidRPr="005E0537">
        <w:t xml:space="preserve"> Studying at the same time each day can help train your mind to focus during those times.</w:t>
      </w:r>
    </w:p>
    <w:p w14:paraId="2B3FAD32" w14:textId="77777777" w:rsidR="005E0537" w:rsidRPr="005E0537" w:rsidRDefault="005E0537" w:rsidP="005E0537">
      <w:r w:rsidRPr="005E0537">
        <w:t xml:space="preserve">These study habits can help you minimize distractions and improve your focus while you are studying. The sources also emphasize the importance of </w:t>
      </w:r>
      <w:r w:rsidRPr="005E0537">
        <w:rPr>
          <w:b/>
          <w:bCs/>
        </w:rPr>
        <w:t>active engagement</w:t>
      </w:r>
      <w:r w:rsidRPr="005E0537">
        <w:t xml:space="preserve"> with the material </w:t>
      </w:r>
      <w:proofErr w:type="gramStart"/>
      <w:r w:rsidRPr="005E0537">
        <w:t>as a way to</w:t>
      </w:r>
      <w:proofErr w:type="gramEnd"/>
      <w:r w:rsidRPr="005E0537">
        <w:t xml:space="preserve"> maintain focus and strengthen memory.</w:t>
      </w:r>
    </w:p>
    <w:p w14:paraId="44E414FB" w14:textId="77777777" w:rsidR="005E0537" w:rsidRPr="005E0537" w:rsidRDefault="005E0537" w:rsidP="005E0537">
      <w:r w:rsidRPr="005E0537">
        <w:t xml:space="preserve">Here are some </w:t>
      </w:r>
      <w:r w:rsidRPr="005E0537">
        <w:rPr>
          <w:b/>
          <w:bCs/>
        </w:rPr>
        <w:t>study habits</w:t>
      </w:r>
      <w:r w:rsidRPr="005E0537">
        <w:t xml:space="preserve"> to help you </w:t>
      </w:r>
      <w:r w:rsidRPr="005E0537">
        <w:rPr>
          <w:b/>
          <w:bCs/>
        </w:rPr>
        <w:t>actively engage</w:t>
      </w:r>
      <w:r w:rsidRPr="005E0537">
        <w:t xml:space="preserve"> with material:</w:t>
      </w:r>
    </w:p>
    <w:p w14:paraId="7D05B566" w14:textId="77777777" w:rsidR="005E0537" w:rsidRPr="005E0537" w:rsidRDefault="005E0537" w:rsidP="005E0537">
      <w:pPr>
        <w:numPr>
          <w:ilvl w:val="0"/>
          <w:numId w:val="16"/>
        </w:numPr>
      </w:pPr>
      <w:r w:rsidRPr="005E0537">
        <w:rPr>
          <w:b/>
          <w:bCs/>
        </w:rPr>
        <w:t>Actively think about the material</w:t>
      </w:r>
      <w:r w:rsidRPr="005E0537">
        <w:t xml:space="preserve">: Ask yourself questions about the material. Relate what you are learning to your own experiences and knowledge. Consider how concepts </w:t>
      </w:r>
      <w:proofErr w:type="gramStart"/>
      <w:r w:rsidRPr="005E0537">
        <w:t>compare and contrast</w:t>
      </w:r>
      <w:proofErr w:type="gramEnd"/>
      <w:r w:rsidRPr="005E0537">
        <w:t xml:space="preserve"> to one another.</w:t>
      </w:r>
    </w:p>
    <w:p w14:paraId="5F0D108D" w14:textId="77777777" w:rsidR="005E0537" w:rsidRPr="005E0537" w:rsidRDefault="005E0537" w:rsidP="005E0537">
      <w:pPr>
        <w:numPr>
          <w:ilvl w:val="0"/>
          <w:numId w:val="16"/>
        </w:numPr>
      </w:pPr>
      <w:r w:rsidRPr="005E0537">
        <w:rPr>
          <w:b/>
          <w:bCs/>
        </w:rPr>
        <w:t>Make use of multiple senses:</w:t>
      </w:r>
      <w:r w:rsidRPr="005E0537">
        <w:t xml:space="preserve"> If you have difficulty remembering information you hear, try saying it aloud or writing it down to engage more of your senses in the learning process. If your memory is stronger for visual information, try to convert auditory information into a visual format, such as a chart or diagram.</w:t>
      </w:r>
    </w:p>
    <w:p w14:paraId="1340CCDD" w14:textId="77777777" w:rsidR="005E0537" w:rsidRPr="005E0537" w:rsidRDefault="005E0537" w:rsidP="005E0537">
      <w:pPr>
        <w:numPr>
          <w:ilvl w:val="0"/>
          <w:numId w:val="16"/>
        </w:numPr>
      </w:pPr>
      <w:r w:rsidRPr="005E0537">
        <w:rPr>
          <w:b/>
          <w:bCs/>
        </w:rPr>
        <w:t>Take good notes:</w:t>
      </w:r>
      <w:r w:rsidRPr="005E0537">
        <w:t xml:space="preserve"> Strive to capture the main ideas and logical progression of information presented in lectures and readings. Summarize ideas and concepts in your own words, rather than simply copying text. Reviewing notes frequently will further reinforce your memory.</w:t>
      </w:r>
    </w:p>
    <w:p w14:paraId="37FFF362" w14:textId="77777777" w:rsidR="005E0537" w:rsidRPr="005E0537" w:rsidRDefault="005E0537" w:rsidP="005E0537">
      <w:pPr>
        <w:numPr>
          <w:ilvl w:val="0"/>
          <w:numId w:val="16"/>
        </w:numPr>
      </w:pPr>
      <w:r w:rsidRPr="005E0537">
        <w:rPr>
          <w:b/>
          <w:bCs/>
        </w:rPr>
        <w:lastRenderedPageBreak/>
        <w:t>Practice recall:</w:t>
      </w:r>
      <w:r w:rsidRPr="005E0537">
        <w:t xml:space="preserve"> Instead of just re-reading information, close your book and try to recall what you've learned. When memorizing something for an oral presentation, create a simulated experience by practicing aloud in an environment </w:t>
      </w:r>
      <w:proofErr w:type="gramStart"/>
      <w:r w:rsidRPr="005E0537">
        <w:t>similar to</w:t>
      </w:r>
      <w:proofErr w:type="gramEnd"/>
      <w:r w:rsidRPr="005E0537">
        <w:t xml:space="preserve"> where you will deliver the presentation.</w:t>
      </w:r>
    </w:p>
    <w:p w14:paraId="7128B9CF" w14:textId="77777777" w:rsidR="005E0537" w:rsidRPr="005E0537" w:rsidRDefault="005E0537" w:rsidP="005E0537">
      <w:r w:rsidRPr="005E0537">
        <w:t xml:space="preserve">The sources consistently emphasize the importance of </w:t>
      </w:r>
      <w:r w:rsidRPr="005E0537">
        <w:rPr>
          <w:b/>
          <w:bCs/>
        </w:rPr>
        <w:t>forming good study habits</w:t>
      </w:r>
      <w:r w:rsidRPr="005E0537">
        <w:t xml:space="preserve"> to achieve academic success and maximize your mental efficiency. The ideas of </w:t>
      </w:r>
      <w:r w:rsidRPr="005E0537">
        <w:rPr>
          <w:b/>
          <w:bCs/>
        </w:rPr>
        <w:t>concentration, memory, and reasoning</w:t>
      </w:r>
      <w:r w:rsidRPr="005E0537">
        <w:t xml:space="preserve"> are presented as interconnected elements of effective study, influenced by physical well-being and the consistent application of helpful study techniques.</w:t>
      </w:r>
    </w:p>
    <w:p w14:paraId="426D37C7" w14:textId="77777777" w:rsidR="005E0537" w:rsidRPr="005E0537" w:rsidRDefault="005E0537" w:rsidP="005E0537">
      <w:r w:rsidRPr="005E0537">
        <w:t>You mention "using movement to stimulate ideas" in your question. Please note this is not a concept that was found in the excerpts provided. It is possible that this concept is discussed elsewhere in the book.</w:t>
      </w:r>
    </w:p>
    <w:p w14:paraId="61E78BB3" w14:textId="77777777" w:rsidR="0051773C" w:rsidRPr="0051773C" w:rsidRDefault="0051773C" w:rsidP="0051773C"/>
    <w:sectPr w:rsidR="0051773C" w:rsidRPr="00517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1BBF"/>
    <w:multiLevelType w:val="multilevel"/>
    <w:tmpl w:val="633EB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186B"/>
    <w:multiLevelType w:val="multilevel"/>
    <w:tmpl w:val="D03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40638"/>
    <w:multiLevelType w:val="multilevel"/>
    <w:tmpl w:val="6AC6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A7C00"/>
    <w:multiLevelType w:val="multilevel"/>
    <w:tmpl w:val="C334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E347A"/>
    <w:multiLevelType w:val="multilevel"/>
    <w:tmpl w:val="C2D2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35571"/>
    <w:multiLevelType w:val="multilevel"/>
    <w:tmpl w:val="54FC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C6F4B"/>
    <w:multiLevelType w:val="multilevel"/>
    <w:tmpl w:val="BC98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639F5"/>
    <w:multiLevelType w:val="multilevel"/>
    <w:tmpl w:val="4904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41E70"/>
    <w:multiLevelType w:val="multilevel"/>
    <w:tmpl w:val="B522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17313"/>
    <w:multiLevelType w:val="multilevel"/>
    <w:tmpl w:val="E34A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516D5"/>
    <w:multiLevelType w:val="multilevel"/>
    <w:tmpl w:val="1D8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E62B5"/>
    <w:multiLevelType w:val="hybridMultilevel"/>
    <w:tmpl w:val="25187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50F11AE"/>
    <w:multiLevelType w:val="multilevel"/>
    <w:tmpl w:val="C3B2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23926"/>
    <w:multiLevelType w:val="multilevel"/>
    <w:tmpl w:val="729E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A3E62"/>
    <w:multiLevelType w:val="multilevel"/>
    <w:tmpl w:val="E8C6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166AB"/>
    <w:multiLevelType w:val="multilevel"/>
    <w:tmpl w:val="E54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022220">
    <w:abstractNumId w:val="11"/>
  </w:num>
  <w:num w:numId="2" w16cid:durableId="1514219531">
    <w:abstractNumId w:val="8"/>
  </w:num>
  <w:num w:numId="3" w16cid:durableId="623001883">
    <w:abstractNumId w:val="10"/>
  </w:num>
  <w:num w:numId="4" w16cid:durableId="1184320471">
    <w:abstractNumId w:val="15"/>
  </w:num>
  <w:num w:numId="5" w16cid:durableId="2005744263">
    <w:abstractNumId w:val="6"/>
  </w:num>
  <w:num w:numId="6" w16cid:durableId="1887184209">
    <w:abstractNumId w:val="0"/>
  </w:num>
  <w:num w:numId="7" w16cid:durableId="1645159344">
    <w:abstractNumId w:val="1"/>
  </w:num>
  <w:num w:numId="8" w16cid:durableId="500587461">
    <w:abstractNumId w:val="4"/>
  </w:num>
  <w:num w:numId="9" w16cid:durableId="1777599792">
    <w:abstractNumId w:val="9"/>
  </w:num>
  <w:num w:numId="10" w16cid:durableId="2068259526">
    <w:abstractNumId w:val="3"/>
  </w:num>
  <w:num w:numId="11" w16cid:durableId="1304579296">
    <w:abstractNumId w:val="12"/>
  </w:num>
  <w:num w:numId="12" w16cid:durableId="1556577785">
    <w:abstractNumId w:val="13"/>
  </w:num>
  <w:num w:numId="13" w16cid:durableId="1937787621">
    <w:abstractNumId w:val="7"/>
  </w:num>
  <w:num w:numId="14" w16cid:durableId="529805187">
    <w:abstractNumId w:val="5"/>
  </w:num>
  <w:num w:numId="15" w16cid:durableId="315840274">
    <w:abstractNumId w:val="14"/>
  </w:num>
  <w:num w:numId="16" w16cid:durableId="802892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E8"/>
    <w:rsid w:val="000211F3"/>
    <w:rsid w:val="000B55FC"/>
    <w:rsid w:val="00101BC2"/>
    <w:rsid w:val="001819A9"/>
    <w:rsid w:val="003E015F"/>
    <w:rsid w:val="00441240"/>
    <w:rsid w:val="0049451E"/>
    <w:rsid w:val="0051773C"/>
    <w:rsid w:val="00571939"/>
    <w:rsid w:val="005E0537"/>
    <w:rsid w:val="00746EB9"/>
    <w:rsid w:val="007D7852"/>
    <w:rsid w:val="007E00C9"/>
    <w:rsid w:val="00807094"/>
    <w:rsid w:val="00926E66"/>
    <w:rsid w:val="009C2382"/>
    <w:rsid w:val="009F6DDD"/>
    <w:rsid w:val="00BA1834"/>
    <w:rsid w:val="00C337A7"/>
    <w:rsid w:val="00CD4118"/>
    <w:rsid w:val="00F57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790D"/>
  <w15:chartTrackingRefBased/>
  <w15:docId w15:val="{406CF5D6-9F3F-46EB-962F-499AFC7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40"/>
  </w:style>
  <w:style w:type="paragraph" w:styleId="Heading1">
    <w:name w:val="heading 1"/>
    <w:basedOn w:val="Normal"/>
    <w:next w:val="Normal"/>
    <w:link w:val="Heading1Char"/>
    <w:uiPriority w:val="9"/>
    <w:qFormat/>
    <w:rsid w:val="00F57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7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7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2E8"/>
    <w:rPr>
      <w:rFonts w:eastAsiaTheme="majorEastAsia" w:cstheme="majorBidi"/>
      <w:color w:val="272727" w:themeColor="text1" w:themeTint="D8"/>
    </w:rPr>
  </w:style>
  <w:style w:type="paragraph" w:styleId="Title">
    <w:name w:val="Title"/>
    <w:basedOn w:val="Normal"/>
    <w:next w:val="Normal"/>
    <w:link w:val="TitleChar"/>
    <w:uiPriority w:val="10"/>
    <w:qFormat/>
    <w:rsid w:val="00F57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2E8"/>
    <w:pPr>
      <w:spacing w:before="160"/>
      <w:jc w:val="center"/>
    </w:pPr>
    <w:rPr>
      <w:i/>
      <w:iCs/>
      <w:color w:val="404040" w:themeColor="text1" w:themeTint="BF"/>
    </w:rPr>
  </w:style>
  <w:style w:type="character" w:customStyle="1" w:styleId="QuoteChar">
    <w:name w:val="Quote Char"/>
    <w:basedOn w:val="DefaultParagraphFont"/>
    <w:link w:val="Quote"/>
    <w:uiPriority w:val="29"/>
    <w:rsid w:val="00F572E8"/>
    <w:rPr>
      <w:i/>
      <w:iCs/>
      <w:color w:val="404040" w:themeColor="text1" w:themeTint="BF"/>
    </w:rPr>
  </w:style>
  <w:style w:type="paragraph" w:styleId="ListParagraph">
    <w:name w:val="List Paragraph"/>
    <w:basedOn w:val="Normal"/>
    <w:uiPriority w:val="34"/>
    <w:qFormat/>
    <w:rsid w:val="00F572E8"/>
    <w:pPr>
      <w:ind w:left="720"/>
      <w:contextualSpacing/>
    </w:pPr>
  </w:style>
  <w:style w:type="character" w:styleId="IntenseEmphasis">
    <w:name w:val="Intense Emphasis"/>
    <w:basedOn w:val="DefaultParagraphFont"/>
    <w:uiPriority w:val="21"/>
    <w:qFormat/>
    <w:rsid w:val="00F572E8"/>
    <w:rPr>
      <w:i/>
      <w:iCs/>
      <w:color w:val="0F4761" w:themeColor="accent1" w:themeShade="BF"/>
    </w:rPr>
  </w:style>
  <w:style w:type="paragraph" w:styleId="IntenseQuote">
    <w:name w:val="Intense Quote"/>
    <w:basedOn w:val="Normal"/>
    <w:next w:val="Normal"/>
    <w:link w:val="IntenseQuoteChar"/>
    <w:uiPriority w:val="30"/>
    <w:qFormat/>
    <w:rsid w:val="00F57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2E8"/>
    <w:rPr>
      <w:i/>
      <w:iCs/>
      <w:color w:val="0F4761" w:themeColor="accent1" w:themeShade="BF"/>
    </w:rPr>
  </w:style>
  <w:style w:type="character" w:styleId="IntenseReference">
    <w:name w:val="Intense Reference"/>
    <w:basedOn w:val="DefaultParagraphFont"/>
    <w:uiPriority w:val="32"/>
    <w:qFormat/>
    <w:rsid w:val="00F572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0960">
      <w:bodyDiv w:val="1"/>
      <w:marLeft w:val="0"/>
      <w:marRight w:val="0"/>
      <w:marTop w:val="0"/>
      <w:marBottom w:val="0"/>
      <w:divBdr>
        <w:top w:val="none" w:sz="0" w:space="0" w:color="auto"/>
        <w:left w:val="none" w:sz="0" w:space="0" w:color="auto"/>
        <w:bottom w:val="none" w:sz="0" w:space="0" w:color="auto"/>
        <w:right w:val="none" w:sz="0" w:space="0" w:color="auto"/>
      </w:divBdr>
    </w:div>
    <w:div w:id="282663592">
      <w:bodyDiv w:val="1"/>
      <w:marLeft w:val="0"/>
      <w:marRight w:val="0"/>
      <w:marTop w:val="0"/>
      <w:marBottom w:val="0"/>
      <w:divBdr>
        <w:top w:val="none" w:sz="0" w:space="0" w:color="auto"/>
        <w:left w:val="none" w:sz="0" w:space="0" w:color="auto"/>
        <w:bottom w:val="none" w:sz="0" w:space="0" w:color="auto"/>
        <w:right w:val="none" w:sz="0" w:space="0" w:color="auto"/>
      </w:divBdr>
    </w:div>
    <w:div w:id="387186781">
      <w:bodyDiv w:val="1"/>
      <w:marLeft w:val="0"/>
      <w:marRight w:val="0"/>
      <w:marTop w:val="0"/>
      <w:marBottom w:val="0"/>
      <w:divBdr>
        <w:top w:val="none" w:sz="0" w:space="0" w:color="auto"/>
        <w:left w:val="none" w:sz="0" w:space="0" w:color="auto"/>
        <w:bottom w:val="none" w:sz="0" w:space="0" w:color="auto"/>
        <w:right w:val="none" w:sz="0" w:space="0" w:color="auto"/>
      </w:divBdr>
    </w:div>
    <w:div w:id="478691669">
      <w:bodyDiv w:val="1"/>
      <w:marLeft w:val="0"/>
      <w:marRight w:val="0"/>
      <w:marTop w:val="0"/>
      <w:marBottom w:val="0"/>
      <w:divBdr>
        <w:top w:val="none" w:sz="0" w:space="0" w:color="auto"/>
        <w:left w:val="none" w:sz="0" w:space="0" w:color="auto"/>
        <w:bottom w:val="none" w:sz="0" w:space="0" w:color="auto"/>
        <w:right w:val="none" w:sz="0" w:space="0" w:color="auto"/>
      </w:divBdr>
    </w:div>
    <w:div w:id="485512705">
      <w:bodyDiv w:val="1"/>
      <w:marLeft w:val="0"/>
      <w:marRight w:val="0"/>
      <w:marTop w:val="0"/>
      <w:marBottom w:val="0"/>
      <w:divBdr>
        <w:top w:val="none" w:sz="0" w:space="0" w:color="auto"/>
        <w:left w:val="none" w:sz="0" w:space="0" w:color="auto"/>
        <w:bottom w:val="none" w:sz="0" w:space="0" w:color="auto"/>
        <w:right w:val="none" w:sz="0" w:space="0" w:color="auto"/>
      </w:divBdr>
    </w:div>
    <w:div w:id="820773397">
      <w:bodyDiv w:val="1"/>
      <w:marLeft w:val="0"/>
      <w:marRight w:val="0"/>
      <w:marTop w:val="0"/>
      <w:marBottom w:val="0"/>
      <w:divBdr>
        <w:top w:val="none" w:sz="0" w:space="0" w:color="auto"/>
        <w:left w:val="none" w:sz="0" w:space="0" w:color="auto"/>
        <w:bottom w:val="none" w:sz="0" w:space="0" w:color="auto"/>
        <w:right w:val="none" w:sz="0" w:space="0" w:color="auto"/>
      </w:divBdr>
    </w:div>
    <w:div w:id="946699939">
      <w:bodyDiv w:val="1"/>
      <w:marLeft w:val="0"/>
      <w:marRight w:val="0"/>
      <w:marTop w:val="0"/>
      <w:marBottom w:val="0"/>
      <w:divBdr>
        <w:top w:val="none" w:sz="0" w:space="0" w:color="auto"/>
        <w:left w:val="none" w:sz="0" w:space="0" w:color="auto"/>
        <w:bottom w:val="none" w:sz="0" w:space="0" w:color="auto"/>
        <w:right w:val="none" w:sz="0" w:space="0" w:color="auto"/>
      </w:divBdr>
    </w:div>
    <w:div w:id="990597203">
      <w:bodyDiv w:val="1"/>
      <w:marLeft w:val="0"/>
      <w:marRight w:val="0"/>
      <w:marTop w:val="0"/>
      <w:marBottom w:val="0"/>
      <w:divBdr>
        <w:top w:val="none" w:sz="0" w:space="0" w:color="auto"/>
        <w:left w:val="none" w:sz="0" w:space="0" w:color="auto"/>
        <w:bottom w:val="none" w:sz="0" w:space="0" w:color="auto"/>
        <w:right w:val="none" w:sz="0" w:space="0" w:color="auto"/>
      </w:divBdr>
    </w:div>
    <w:div w:id="1165126754">
      <w:bodyDiv w:val="1"/>
      <w:marLeft w:val="0"/>
      <w:marRight w:val="0"/>
      <w:marTop w:val="0"/>
      <w:marBottom w:val="0"/>
      <w:divBdr>
        <w:top w:val="none" w:sz="0" w:space="0" w:color="auto"/>
        <w:left w:val="none" w:sz="0" w:space="0" w:color="auto"/>
        <w:bottom w:val="none" w:sz="0" w:space="0" w:color="auto"/>
        <w:right w:val="none" w:sz="0" w:space="0" w:color="auto"/>
      </w:divBdr>
    </w:div>
    <w:div w:id="1181966518">
      <w:bodyDiv w:val="1"/>
      <w:marLeft w:val="0"/>
      <w:marRight w:val="0"/>
      <w:marTop w:val="0"/>
      <w:marBottom w:val="0"/>
      <w:divBdr>
        <w:top w:val="none" w:sz="0" w:space="0" w:color="auto"/>
        <w:left w:val="none" w:sz="0" w:space="0" w:color="auto"/>
        <w:bottom w:val="none" w:sz="0" w:space="0" w:color="auto"/>
        <w:right w:val="none" w:sz="0" w:space="0" w:color="auto"/>
      </w:divBdr>
    </w:div>
    <w:div w:id="1205602820">
      <w:bodyDiv w:val="1"/>
      <w:marLeft w:val="0"/>
      <w:marRight w:val="0"/>
      <w:marTop w:val="0"/>
      <w:marBottom w:val="0"/>
      <w:divBdr>
        <w:top w:val="none" w:sz="0" w:space="0" w:color="auto"/>
        <w:left w:val="none" w:sz="0" w:space="0" w:color="auto"/>
        <w:bottom w:val="none" w:sz="0" w:space="0" w:color="auto"/>
        <w:right w:val="none" w:sz="0" w:space="0" w:color="auto"/>
      </w:divBdr>
    </w:div>
    <w:div w:id="1257905814">
      <w:bodyDiv w:val="1"/>
      <w:marLeft w:val="0"/>
      <w:marRight w:val="0"/>
      <w:marTop w:val="0"/>
      <w:marBottom w:val="0"/>
      <w:divBdr>
        <w:top w:val="none" w:sz="0" w:space="0" w:color="auto"/>
        <w:left w:val="none" w:sz="0" w:space="0" w:color="auto"/>
        <w:bottom w:val="none" w:sz="0" w:space="0" w:color="auto"/>
        <w:right w:val="none" w:sz="0" w:space="0" w:color="auto"/>
      </w:divBdr>
    </w:div>
    <w:div w:id="1319266713">
      <w:bodyDiv w:val="1"/>
      <w:marLeft w:val="0"/>
      <w:marRight w:val="0"/>
      <w:marTop w:val="0"/>
      <w:marBottom w:val="0"/>
      <w:divBdr>
        <w:top w:val="none" w:sz="0" w:space="0" w:color="auto"/>
        <w:left w:val="none" w:sz="0" w:space="0" w:color="auto"/>
        <w:bottom w:val="none" w:sz="0" w:space="0" w:color="auto"/>
        <w:right w:val="none" w:sz="0" w:space="0" w:color="auto"/>
      </w:divBdr>
    </w:div>
    <w:div w:id="1404990572">
      <w:bodyDiv w:val="1"/>
      <w:marLeft w:val="0"/>
      <w:marRight w:val="0"/>
      <w:marTop w:val="0"/>
      <w:marBottom w:val="0"/>
      <w:divBdr>
        <w:top w:val="none" w:sz="0" w:space="0" w:color="auto"/>
        <w:left w:val="none" w:sz="0" w:space="0" w:color="auto"/>
        <w:bottom w:val="none" w:sz="0" w:space="0" w:color="auto"/>
        <w:right w:val="none" w:sz="0" w:space="0" w:color="auto"/>
      </w:divBdr>
    </w:div>
    <w:div w:id="1481729942">
      <w:bodyDiv w:val="1"/>
      <w:marLeft w:val="0"/>
      <w:marRight w:val="0"/>
      <w:marTop w:val="0"/>
      <w:marBottom w:val="0"/>
      <w:divBdr>
        <w:top w:val="none" w:sz="0" w:space="0" w:color="auto"/>
        <w:left w:val="none" w:sz="0" w:space="0" w:color="auto"/>
        <w:bottom w:val="none" w:sz="0" w:space="0" w:color="auto"/>
        <w:right w:val="none" w:sz="0" w:space="0" w:color="auto"/>
      </w:divBdr>
    </w:div>
    <w:div w:id="1601836076">
      <w:bodyDiv w:val="1"/>
      <w:marLeft w:val="0"/>
      <w:marRight w:val="0"/>
      <w:marTop w:val="0"/>
      <w:marBottom w:val="0"/>
      <w:divBdr>
        <w:top w:val="none" w:sz="0" w:space="0" w:color="auto"/>
        <w:left w:val="none" w:sz="0" w:space="0" w:color="auto"/>
        <w:bottom w:val="none" w:sz="0" w:space="0" w:color="auto"/>
        <w:right w:val="none" w:sz="0" w:space="0" w:color="auto"/>
      </w:divBdr>
    </w:div>
    <w:div w:id="1651013026">
      <w:bodyDiv w:val="1"/>
      <w:marLeft w:val="0"/>
      <w:marRight w:val="0"/>
      <w:marTop w:val="0"/>
      <w:marBottom w:val="0"/>
      <w:divBdr>
        <w:top w:val="none" w:sz="0" w:space="0" w:color="auto"/>
        <w:left w:val="none" w:sz="0" w:space="0" w:color="auto"/>
        <w:bottom w:val="none" w:sz="0" w:space="0" w:color="auto"/>
        <w:right w:val="none" w:sz="0" w:space="0" w:color="auto"/>
      </w:divBdr>
    </w:div>
    <w:div w:id="174143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1377</Words>
  <Characters>7852</Characters>
  <Application>Microsoft Office Word</Application>
  <DocSecurity>0</DocSecurity>
  <Lines>65</Lines>
  <Paragraphs>18</Paragraphs>
  <ScaleCrop>false</ScaleCrop>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MURALIDHARAN</dc:creator>
  <cp:keywords/>
  <dc:description/>
  <cp:lastModifiedBy>RAHUL MURALIDHARAN</cp:lastModifiedBy>
  <cp:revision>14</cp:revision>
  <dcterms:created xsi:type="dcterms:W3CDTF">2024-11-07T14:29:00Z</dcterms:created>
  <dcterms:modified xsi:type="dcterms:W3CDTF">2024-11-07T15:38:00Z</dcterms:modified>
</cp:coreProperties>
</file>