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RedFlagged System Execution Flow</w:t>
      </w:r>
    </w:p>
    <w:p>
      <w:pPr>
        <w:pStyle w:val="Normal"/>
      </w:pPr>
      <w:r>
        <w:t xml:space="preserve">Generated on June 2, 2026</w:t>
      </w:r>
    </w:p>
    <w:p>
      <w:pPr>
        <w:pStyle w:val="Normal"/>
      </w:pPr>
      <w:r>
        <w:t xml:space="preserve">This document captures the current step-by-step execution flow of the dashboard, backend API, automation workers, and monitoring pipeline.</w:t>
      </w:r>
    </w:p>
    <w:p>
      <w:pPr>
        <w:pStyle w:val="Heading1"/>
      </w:pPr>
      <w:r>
        <w:t xml:space="preserve">1. System Startup</w:t>
      </w:r>
    </w:p>
    <w:p>
      <w:pPr>
        <w:pStyle w:val="Normal"/>
      </w:pPr>
      <w:r>
        <w:t xml:space="preserve">1. The system starts when automation/dashboard_server.py is launched, typically with .venv\Scripts\python.exe automation\dashboard_server.py.</w:t>
      </w:r>
    </w:p>
    <w:p>
      <w:pPr>
        <w:pStyle w:val="Normal"/>
      </w:pPr>
      <w:r>
        <w:t xml:space="preserve">2. The server creates an AutomationManager, binds a ThreadingHTTPServer to port 8765, and serves dashboard.html plus the local REST and SSE endpoints.</w:t>
      </w:r>
    </w:p>
    <w:p>
      <w:pPr>
        <w:pStyle w:val="Normal"/>
      </w:pPr>
      <w:r>
        <w:t xml:space="preserve">3. The dashboard entry URL is http://127.0.0.1:8765/dashboard.html.</w:t>
      </w:r>
    </w:p>
    <w:p>
      <w:pPr>
        <w:pStyle w:val="Heading1"/>
      </w:pPr>
      <w:r>
        <w:t xml:space="preserve">2. Dashboard Bootstrap Flow</w:t>
      </w:r>
    </w:p>
    <w:p>
      <w:pPr>
        <w:pStyle w:val="Normal"/>
      </w:pPr>
      <w:r>
        <w:t xml:space="preserve">1. The browser loads dashboard.html and then loads the frontend modules in order, ending with js/script.js.</w:t>
      </w:r>
    </w:p>
    <w:p>
      <w:pPr>
        <w:pStyle w:val="Normal"/>
      </w:pPr>
      <w:r>
        <w:t xml:space="preserve">2. On page load, js/script.js initializes theme, settings, filters, and the monitoring runtime timer.</w:t>
      </w:r>
    </w:p>
    <w:p>
      <w:pPr>
        <w:pStyle w:val="Normal"/>
      </w:pPr>
      <w:r>
        <w:t xml:space="preserve">3. The frontend immediately triggers four startup reads: loadDbInfo(), loadCaseDetails(), loadArtifacts(), and fetchAutomationStatus().</w:t>
      </w:r>
    </w:p>
    <w:p>
      <w:pPr>
        <w:pStyle w:val="Normal"/>
      </w:pPr>
      <w:r>
        <w:t xml:space="preserve">4. loadDbInfo() reads automation/db_info.txt when the page is served normally, or falls back to js/dbInfoData.js when opened through file:// mode.</w:t>
      </w:r>
    </w:p>
    <w:p>
      <w:pPr>
        <w:pStyle w:val="Normal"/>
      </w:pPr>
      <w:r>
        <w:t xml:space="preserve">5. loadCaseDetails() calls /report-data, which returns the selected incident summary, ServiceNow values, source, status, assignee, and Odin summary.</w:t>
      </w:r>
    </w:p>
    <w:p>
      <w:pPr>
        <w:pStyle w:val="Normal"/>
      </w:pPr>
      <w:r>
        <w:t xml:space="preserve">6. loadArtifacts() reads automation/artifacts_inventory.json, or js/artifactData.js in file:// mode, and renders the Artifacts tab plus incident artifact lists.</w:t>
      </w:r>
    </w:p>
    <w:p>
      <w:pPr>
        <w:pStyle w:val="Normal"/>
      </w:pPr>
      <w:r>
        <w:t xml:space="preserve">7. fetchAutomationStatus() calls /api/system-config/status and renders the system state, schedule, next run and stop times, and monitoring entries.</w:t>
      </w:r>
    </w:p>
    <w:p>
      <w:pPr>
        <w:pStyle w:val="Heading1"/>
      </w:pPr>
      <w:r>
        <w:t xml:space="preserve">3. Live Refresh And Streaming</w:t>
      </w:r>
    </w:p>
    <w:p>
      <w:pPr>
        <w:pStyle w:val="Normal"/>
      </w:pPr>
      <w:r>
        <w:t xml:space="preserve">1. After the initial load, the frontend refreshes db info, report data, and artifacts every 25 seconds.</w:t>
      </w:r>
    </w:p>
    <w:p>
      <w:pPr>
        <w:pStyle w:val="Normal"/>
      </w:pPr>
      <w:r>
        <w:t xml:space="preserve">2. Automation status is polled every 15 seconds.</w:t>
      </w:r>
    </w:p>
    <w:p>
      <w:pPr>
        <w:pStyle w:val="Normal"/>
      </w:pPr>
      <w:r>
        <w:t xml:space="preserve">3. When the backend reports an active run, the frontend opens an EventSource connection to /stream.</w:t>
      </w:r>
    </w:p>
    <w:p>
      <w:pPr>
        <w:pStyle w:val="Normal"/>
      </w:pPr>
      <w:r>
        <w:t xml:space="preserve">4. The SSE stream sends status events, notification events, and plain log lines from child automation processes.</w:t>
      </w:r>
    </w:p>
    <w:p>
      <w:pPr>
        <w:pStyle w:val="Normal"/>
      </w:pPr>
      <w:r>
        <w:t xml:space="preserve">5. The frontend appends log lines to the console, updates badges and monitoring status, and reloads artifacts and status when a done event is received.</w:t>
      </w:r>
    </w:p>
    <w:p>
      <w:pPr>
        <w:pStyle w:val="Heading1"/>
      </w:pPr>
      <w:r>
        <w:t xml:space="preserve">4. Automation Run Flow For tools.py</w:t>
      </w:r>
    </w:p>
    <w:p>
      <w:pPr>
        <w:pStyle w:val="Normal"/>
      </w:pPr>
      <w:r>
        <w:t xml:space="preserve">1. When the user clicks Run in Settings, the frontend POSTs to /api/system-config/run.</w:t>
      </w:r>
    </w:p>
    <w:p>
      <w:pPr>
        <w:pStyle w:val="Normal"/>
      </w:pPr>
      <w:r>
        <w:t xml:space="preserve">2. The backend AutomationManager.start_process() launches function/tools.py as a child process with unbuffered stdout.</w:t>
      </w:r>
    </w:p>
    <w:p>
      <w:pPr>
        <w:pStyle w:val="Normal"/>
      </w:pPr>
      <w:r>
        <w:t xml:space="preserve">3. The backend starts one thread to consume stdout and push log lines into SSE, and one thread to wait for process exit and finalize status.</w:t>
      </w:r>
    </w:p>
    <w:p>
      <w:pPr>
        <w:pStyle w:val="Normal"/>
      </w:pPr>
      <w:r>
        <w:t xml:space="preserve">4. tools.py parses runtime arguments such as timeout, Edge profile location, monitor mode, and alert prefix.</w:t>
      </w:r>
    </w:p>
    <w:p>
      <w:pPr>
        <w:pStyle w:val="Normal"/>
      </w:pPr>
      <w:r>
        <w:t xml:space="preserve">5. tools.py launches or attaches to Edge and prepares a single browser session.</w:t>
      </w:r>
    </w:p>
    <w:p>
      <w:pPr>
        <w:pStyle w:val="Normal"/>
      </w:pPr>
      <w:r>
        <w:t xml:space="preserve">6. tools.py opens or reuses tabs for Defender Incidents, Purview DLP Alerts, Outlook, ServiceNow, and ODIN.</w:t>
      </w:r>
    </w:p>
    <w:p>
      <w:pPr>
        <w:pStyle w:val="Normal"/>
      </w:pPr>
      <w:r>
        <w:t xml:space="preserve">7. tools.py focuses on Purview, waits for the alert grid, expands the relevant content, and exports the alert surface.</w:t>
      </w:r>
    </w:p>
    <w:p>
      <w:pPr>
        <w:pStyle w:val="Normal"/>
      </w:pPr>
      <w:r>
        <w:t xml:space="preserve">8. The exported Purview data is normalized and written into automation/db_info.txt.</w:t>
      </w:r>
    </w:p>
    <w:p>
      <w:pPr>
        <w:pStyle w:val="Normal"/>
      </w:pPr>
      <w:r>
        <w:t xml:space="preserve">9. Every write to automation/db_info.txt is mirrored into js/dbInfoData.js so the dashboard can still render in file:// mode.</w:t>
      </w:r>
    </w:p>
    <w:p>
      <w:pPr>
        <w:pStyle w:val="Normal"/>
      </w:pPr>
      <w:r>
        <w:t xml:space="preserve">10. tools.py then drives deeper enrichment by clicking Purview alerts, downloading and storing evidence, enriching incident IDs, and capturing ODIN responses when possible.</w:t>
      </w:r>
    </w:p>
    <w:p>
      <w:pPr>
        <w:pStyle w:val="Normal"/>
      </w:pPr>
      <w:r>
        <w:t xml:space="preserve">11. Artifact inventory is rebuilt into automation/artifacts_inventory.json and mirrored into js/artifactData.js.</w:t>
      </w:r>
    </w:p>
    <w:p>
      <w:pPr>
        <w:pStyle w:val="Normal"/>
      </w:pPr>
      <w:r>
        <w:t xml:space="preserve">12. If ODIN capture succeeds, Odin fields are written back into automation/db_info.txt so later dashboard renders prefer enriched content.</w:t>
      </w:r>
    </w:p>
    <w:p>
      <w:pPr>
        <w:pStyle w:val="Normal"/>
      </w:pPr>
      <w:r>
        <w:t xml:space="preserve">13. When tools.py exits, the backend records exit code and stop time, emits a done event, pushes a notification, and refreshes system and monitoring status.</w:t>
      </w:r>
    </w:p>
    <w:p>
      <w:pPr>
        <w:pStyle w:val="Heading1"/>
      </w:pPr>
      <w:r>
        <w:t xml:space="preserve">5. Resolve Incident Flow</w:t>
      </w:r>
    </w:p>
    <w:p>
      <w:pPr>
        <w:pStyle w:val="Normal"/>
      </w:pPr>
      <w:r>
        <w:t xml:space="preserve">1. The Resolve modal Save action sends incident ID, status, classification, and comment to /api/incidents/resolve.</w:t>
      </w:r>
    </w:p>
    <w:p>
      <w:pPr>
        <w:pStyle w:val="Normal"/>
      </w:pPr>
      <w:r>
        <w:t xml:space="preserve">2. The backend launches function/incident_resolved.py through start_incident_resolve_process().</w:t>
      </w:r>
    </w:p>
    <w:p>
      <w:pPr>
        <w:pStyle w:val="Normal"/>
      </w:pPr>
      <w:r>
        <w:t xml:space="preserve">3. incident_resolved.py copies or reuses the Edge profile, opens Defender Incidents, searches for the incident, opens Manage Incident, and populates the requested fields.</w:t>
      </w:r>
    </w:p>
    <w:p>
      <w:pPr>
        <w:pStyle w:val="Normal"/>
      </w:pPr>
      <w:r>
        <w:t xml:space="preserve">4. The backend streams the resolve script logs back into the dashboard and tracks the process in the Monitoring tab.</w:t>
      </w:r>
    </w:p>
    <w:p>
      <w:pPr>
        <w:pStyle w:val="Normal"/>
      </w:pPr>
      <w:r>
        <w:t xml:space="preserve">5. On completion or failure, the backend stores exit code and stop time and emits notifications and updated monitoring state.</w:t>
      </w:r>
    </w:p>
    <w:p>
      <w:pPr>
        <w:pStyle w:val="Heading1"/>
      </w:pPr>
      <w:r>
        <w:t xml:space="preserve">6. Schedule And Termination Flow</w:t>
      </w:r>
    </w:p>
    <w:p>
      <w:pPr>
        <w:pStyle w:val="Normal"/>
      </w:pPr>
      <w:r>
        <w:t xml:space="preserve">1. Schedule changes are sent from the Settings tab to /api/system-config/schedule.</w:t>
      </w:r>
    </w:p>
    <w:p>
      <w:pPr>
        <w:pStyle w:val="Normal"/>
      </w:pPr>
      <w:r>
        <w:t xml:space="preserve">2. The backend validates and persists the schedule, then returns next run and next stop timestamps in the standard status payload.</w:t>
      </w:r>
    </w:p>
    <w:p>
      <w:pPr>
        <w:pStyle w:val="Normal"/>
      </w:pPr>
      <w:r>
        <w:t xml:space="preserve">3. Termination requests are sent to /api/system-config/terminate.</w:t>
      </w:r>
    </w:p>
    <w:p>
      <w:pPr>
        <w:pStyle w:val="Normal"/>
      </w:pPr>
      <w:r>
        <w:t xml:space="preserve">4. The backend first requests graceful shutdown and then force-kills the tools.py process tree if needed.</w:t>
      </w:r>
    </w:p>
    <w:p>
      <w:pPr>
        <w:pStyle w:val="Heading1"/>
      </w:pPr>
      <w:r>
        <w:t xml:space="preserve">7. Monitoring Flow</w:t>
      </w:r>
    </w:p>
    <w:p>
      <w:pPr>
        <w:pStyle w:val="Normal"/>
      </w:pPr>
      <w:r>
        <w:t xml:space="preserve">1. Monitoring is driven entirely by /api/system-config/status.</w:t>
      </w:r>
    </w:p>
    <w:p>
      <w:pPr>
        <w:pStyle w:val="Normal"/>
      </w:pPr>
      <w:r>
        <w:t xml:space="preserve">2. The backend returns monitoring entries for automation/dashboard_server.py, function/tools.py, and function/incident_resolved.py.</w:t>
      </w:r>
    </w:p>
    <w:p>
      <w:pPr>
        <w:pStyle w:val="Normal"/>
      </w:pPr>
      <w:r>
        <w:t xml:space="preserve">3. Each monitoring entry includes file, status, pid, started_at, stopped_at, last_exit_code, and message.</w:t>
      </w:r>
    </w:p>
    <w:p>
      <w:pPr>
        <w:pStyle w:val="Normal"/>
      </w:pPr>
      <w:r>
        <w:t xml:space="preserve">4. The frontend renders those entries in the Monitoring tab.</w:t>
      </w:r>
    </w:p>
    <w:p>
      <w:pPr>
        <w:pStyle w:val="Normal"/>
      </w:pPr>
      <w:r>
        <w:t xml:space="preserve">5. The Running Time column is calculated in the browser from started_at and stopped_at and updates every second in real time.</w:t>
      </w:r>
    </w:p>
    <w:p>
      <w:pPr>
        <w:pStyle w:val="Heading1"/>
      </w:pPr>
      <w:r>
        <w:t xml:space="preserve">8. Persistent Outputs</w:t>
      </w:r>
    </w:p>
    <w:p>
      <w:pPr>
        <w:pStyle w:val="Normal"/>
      </w:pPr>
      <w:r>
        <w:t xml:space="preserve">1. automation/db_info.txt stores the normalized Purview record set and later enrichment such as Odin fields and incident metadata.</w:t>
      </w:r>
    </w:p>
    <w:p>
      <w:pPr>
        <w:pStyle w:val="Normal"/>
      </w:pPr>
      <w:r>
        <w:t xml:space="preserve">2. js/dbInfoData.js is a browser-friendly mirror of db_info.txt for file:// fallback mode.</w:t>
      </w:r>
    </w:p>
    <w:p>
      <w:pPr>
        <w:pStyle w:val="Normal"/>
      </w:pPr>
      <w:r>
        <w:t xml:space="preserve">3. automation/artifacts_inventory.json stores the current artifact catalog used by the dashboard.</w:t>
      </w:r>
    </w:p>
    <w:p>
      <w:pPr>
        <w:pStyle w:val="Normal"/>
      </w:pPr>
      <w:r>
        <w:t xml:space="preserve">4. js/artifactData.js is the browser-friendly mirror of the artifact inventory.</w:t>
      </w:r>
    </w:p>
    <w:p>
      <w:pPr>
        <w:pStyle w:val="Normal"/>
      </w:pPr>
      <w:r>
        <w:t xml:space="preserve">5. Alert-specific evidence, HTML snapshots, metadata, and Odin artifacts are written into the alert artifact folders during automation.</w:t>
      </w:r>
    </w:p>
    <w:p>
      <w:pPr>
        <w:pStyle w:val="Heading1"/>
      </w:pPr>
      <w:r>
        <w:t xml:space="preserve">9. API Surface</w:t>
      </w:r>
    </w:p>
    <w:p>
      <w:pPr>
        <w:pStyle w:val="Normal"/>
      </w:pPr>
      <w:r>
        <w:t xml:space="preserve">1. GET /api/system-config/status</w:t>
      </w:r>
    </w:p>
    <w:p>
      <w:pPr>
        <w:pStyle w:val="Normal"/>
      </w:pPr>
      <w:r>
        <w:t xml:space="preserve">2. GET /report-data</w:t>
      </w:r>
    </w:p>
    <w:p>
      <w:pPr>
        <w:pStyle w:val="Normal"/>
      </w:pPr>
      <w:r>
        <w:t xml:space="preserve">3. GET /stream</w:t>
      </w:r>
    </w:p>
    <w:p>
      <w:pPr>
        <w:pStyle w:val="Normal"/>
      </w:pPr>
      <w:r>
        <w:t xml:space="preserve">4. POST /api/system-config/run</w:t>
      </w:r>
    </w:p>
    <w:p>
      <w:pPr>
        <w:pStyle w:val="Normal"/>
      </w:pPr>
      <w:r>
        <w:t xml:space="preserve">5. POST /api/system-config/terminate</w:t>
      </w:r>
    </w:p>
    <w:p>
      <w:pPr>
        <w:pStyle w:val="Normal"/>
      </w:pPr>
      <w:r>
        <w:t xml:space="preserve">6. POST /api/system-config/schedule</w:t>
      </w:r>
    </w:p>
    <w:p>
      <w:pPr>
        <w:pStyle w:val="Normal"/>
      </w:pPr>
      <w:r>
        <w:t xml:space="preserve">7. POST /api/incidents/resolve</w:t>
      </w:r>
    </w:p>
    <w:p>
      <w:pPr>
        <w:pStyle w:val="Normal"/>
      </w:pPr>
      <w:r>
        <w:t xml:space="preserve">8. POST /api/artifacts/delete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  <w:szCs w:val="32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RedFlagged System Execution Flow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RedFlagged System Execution Flow</dc:title>
  <dc:creator>GitHub Copilot</dc:creator>
  <cp:lastModifiedBy>GitHub Copilot</cp:lastModifiedBy>
  <dcterms:created xsi:type="dcterms:W3CDTF">2026-06-02T00:00:00Z</dcterms:created>
  <dcterms:modified xsi:type="dcterms:W3CDTF">2026-06-02T00:00:00Z</dcterms:modified>
</cp:coreProperties>
</file>