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2F125" w14:textId="77777777" w:rsidR="009F1B2D" w:rsidRDefault="009F1B2D" w:rsidP="00085FAF">
      <w:pPr>
        <w:rPr>
          <w:b/>
          <w:bCs/>
        </w:rPr>
      </w:pPr>
    </w:p>
    <w:p w14:paraId="4770E0D6" w14:textId="3CDD779F" w:rsidR="00085FAF" w:rsidRPr="00085FAF" w:rsidRDefault="00085FAF" w:rsidP="00085FAF">
      <w:pPr>
        <w:rPr>
          <w:b/>
          <w:bCs/>
        </w:rPr>
      </w:pPr>
      <w:r w:rsidRPr="00085FAF">
        <w:rPr>
          <w:b/>
          <w:bCs/>
        </w:rPr>
        <w:t>Empowering</w:t>
      </w:r>
      <w:r w:rsidRPr="00085FAF">
        <w:rPr>
          <w:b/>
          <w:bCs/>
        </w:rPr>
        <w:t xml:space="preserve"> with </w:t>
      </w:r>
      <w:r w:rsidRPr="00085FAF">
        <w:rPr>
          <w:b/>
          <w:bCs/>
        </w:rPr>
        <w:t>Next-Gen Web and App Development Services</w:t>
      </w:r>
    </w:p>
    <w:p w14:paraId="506E5E2A" w14:textId="6455CF4A" w:rsidR="00085FAF" w:rsidRDefault="00085FAF" w:rsidP="00085FAF">
      <w:r>
        <w:t>Transforming Financial Landscape with Cutting-Edge Technology Solutions</w:t>
      </w:r>
    </w:p>
    <w:p w14:paraId="351F44BB" w14:textId="77777777" w:rsidR="00085FAF" w:rsidRDefault="00085FAF" w:rsidP="00085FAF"/>
    <w:p w14:paraId="0B9C7AC0" w14:textId="4AFE3F5F" w:rsidR="00085FAF" w:rsidRPr="00085FAF" w:rsidRDefault="00085FAF" w:rsidP="00085FAF">
      <w:pPr>
        <w:rPr>
          <w:b/>
          <w:bCs/>
        </w:rPr>
      </w:pPr>
      <w:r w:rsidRPr="00085FAF">
        <w:rPr>
          <w:b/>
          <w:bCs/>
        </w:rPr>
        <w:t>Revolutionizing Financial Operations with Tailored Web and App Development Services</w:t>
      </w:r>
    </w:p>
    <w:p w14:paraId="0D1DCFCD" w14:textId="77777777" w:rsidR="00085FAF" w:rsidRDefault="00085FAF" w:rsidP="00085FAF"/>
    <w:p w14:paraId="2A502ABF" w14:textId="16D1F229" w:rsidR="00085FAF" w:rsidRDefault="00085FAF" w:rsidP="00085FAF">
      <w:r>
        <w:t>In today's fast-paced digital era, the financial sector demands innovative solutions to stay ahead of the curve. Our bespoke web and app development services are crafted to address the unique challenges faced by financial institutions, empowering them to streamline operations, enhance customer experiences, and drive growth.</w:t>
      </w:r>
    </w:p>
    <w:p w14:paraId="5AFEE08F" w14:textId="0F43CFC9" w:rsidR="00085FAF" w:rsidRDefault="00085FAF" w:rsidP="00085FAF">
      <w:r>
        <w:t>With our expertise in financial technology, we specialize in developing custom web and mobile applications tailored to the specific needs of banks, insurance companies, fintech startups, and other financial entities. Our team of seasoned developers combines industry knowledge with technical prowess to deliver robust, secure, and scalable solutions that align seamlessly with clients' objectives.</w:t>
      </w:r>
    </w:p>
    <w:p w14:paraId="7EF9A2FD" w14:textId="53A556E4" w:rsidR="00085FAF" w:rsidRDefault="00085FAF" w:rsidP="00085FAF">
      <w:r>
        <w:t>From intuitive banking portals and mobile payment solutions to advanced analytics platforms and blockchain applications, we offer a comprehensive suite of services designed to optimize processes, mitigate risks, and unlock new opportunities for our clients.</w:t>
      </w:r>
    </w:p>
    <w:p w14:paraId="49EECA55" w14:textId="77777777" w:rsidR="00085FAF" w:rsidRDefault="00085FAF" w:rsidP="00085FAF"/>
    <w:p w14:paraId="68D4F39F" w14:textId="040E8382" w:rsidR="00085FAF" w:rsidRPr="00085FAF" w:rsidRDefault="00085FAF" w:rsidP="00085FAF">
      <w:pPr>
        <w:rPr>
          <w:b/>
          <w:bCs/>
        </w:rPr>
      </w:pPr>
      <w:r w:rsidRPr="00085FAF">
        <w:rPr>
          <w:b/>
          <w:bCs/>
        </w:rPr>
        <w:t>C</w:t>
      </w:r>
      <w:r w:rsidRPr="00085FAF">
        <w:rPr>
          <w:b/>
          <w:bCs/>
        </w:rPr>
        <w:t>ontribut</w:t>
      </w:r>
      <w:r w:rsidRPr="00085FAF">
        <w:rPr>
          <w:b/>
          <w:bCs/>
        </w:rPr>
        <w:t>ing</w:t>
      </w:r>
      <w:r w:rsidRPr="00085FAF">
        <w:rPr>
          <w:b/>
          <w:bCs/>
        </w:rPr>
        <w:t xml:space="preserve"> significantly to the financial sector in several ways</w:t>
      </w:r>
    </w:p>
    <w:p w14:paraId="33D00F50" w14:textId="024AF6A4" w:rsidR="00085FAF" w:rsidRDefault="00085FAF" w:rsidP="00085FAF">
      <w:r w:rsidRPr="00085FAF">
        <w:rPr>
          <w:b/>
          <w:bCs/>
        </w:rPr>
        <w:t xml:space="preserve">Enhanced Customer Engagement: </w:t>
      </w:r>
      <w:r>
        <w:t xml:space="preserve">Our approach to enhancing customer engagement goes beyond just creating visually appealing interfaces. We delve deep into understanding the needs and preferences of your target audience, crafting user-centric designs that resonate with them on a personal level. Through seamless omnichannel experiences, we ensure that customers can interact with your financial services effortlessly across multiple platforms, whether it's through a website, mobile app, or social media channels. </w:t>
      </w:r>
    </w:p>
    <w:p w14:paraId="4FE833A6" w14:textId="77777777" w:rsidR="00085FAF" w:rsidRDefault="00085FAF" w:rsidP="00085FAF"/>
    <w:p w14:paraId="1A123B01" w14:textId="10E4A98E" w:rsidR="00085FAF" w:rsidRDefault="00085FAF" w:rsidP="00085FAF">
      <w:r w:rsidRPr="00085FAF">
        <w:rPr>
          <w:b/>
          <w:bCs/>
        </w:rPr>
        <w:t>Operational Efficiency:</w:t>
      </w:r>
      <w:r>
        <w:t xml:space="preserve"> In the fast-paced world of finance, every second counts. That's why we're committed to optimizing your operational efficiency by automating repetitive tasks, streamlining complex workflows, and integrating disparate systems into a cohesive ecosystem. Our solutions are designed to eliminate bottlenecks, reduce manual errors, and accelerate processes, allowing your team to focus on more strategic initiatives. </w:t>
      </w:r>
    </w:p>
    <w:p w14:paraId="486E44B8" w14:textId="77777777" w:rsidR="00085FAF" w:rsidRDefault="00085FAF" w:rsidP="00085FAF"/>
    <w:p w14:paraId="7A7AB8B1" w14:textId="4776A956" w:rsidR="00085FAF" w:rsidRDefault="00085FAF" w:rsidP="00085FAF">
      <w:r w:rsidRPr="00085FAF">
        <w:rPr>
          <w:b/>
          <w:bCs/>
        </w:rPr>
        <w:t>Compliance and Security:</w:t>
      </w:r>
      <w:r>
        <w:t xml:space="preserve"> With the ever-increasing regulatory scrutiny, ensuring the security and compliance of your financial applications is non-negotiable. That's why we adhere to the highest industry standards and best practices when it comes to security architecture and data protection. Our robust </w:t>
      </w:r>
      <w:r>
        <w:lastRenderedPageBreak/>
        <w:t xml:space="preserve">security measures are designed to safeguard sensitive financial data and mitigate the risk of breaches, giving you peace of mind knowing that your customers' information is safe and secure. </w:t>
      </w:r>
    </w:p>
    <w:p w14:paraId="510C64A6" w14:textId="2E4B27B4" w:rsidR="00085FAF" w:rsidRDefault="00085FAF" w:rsidP="00085FAF">
      <w:r w:rsidRPr="00085FAF">
        <w:rPr>
          <w:b/>
          <w:bCs/>
        </w:rPr>
        <w:t>Innovation and Differentiation:</w:t>
      </w:r>
      <w:r>
        <w:t xml:space="preserve"> Standing out in a crowded marketplace requires more than just offering generic financial products and services. That's where our commitment to innovation and differentiation comes into play. Through continuous collaboration and ideation, we work closely with your team to identify emerging trends, anticipate customer needs, and develop innovative solutions that set you apart from the competition. </w:t>
      </w:r>
    </w:p>
    <w:p w14:paraId="637E0201" w14:textId="77777777" w:rsidR="00085FAF" w:rsidRDefault="00085FAF" w:rsidP="00085FAF"/>
    <w:p w14:paraId="75174E4F" w14:textId="741FC810" w:rsidR="00085FAF" w:rsidRDefault="00085FAF" w:rsidP="00085FAF">
      <w:r w:rsidRPr="00085FAF">
        <w:rPr>
          <w:b/>
          <w:bCs/>
        </w:rPr>
        <w:t>Scalability and Future-Readiness:</w:t>
      </w:r>
      <w:r>
        <w:t xml:space="preserve"> As your business evolves and expands, so too should your technology infrastructure. That's why we design our solutions with scalability and future-readiness in mind. Whether you're experiencing rapid growth or facing unforeseen challenges, our scalable architecture can easily adapt to meet your changing needs, allowing you to scale your operations seamlessly without disruption. By future-proofing your applications and embracing emerging technologies, we help you stay agile and responsive in an ever-changing market landscape, ensuring that you're well-positioned for long-term success.</w:t>
      </w:r>
    </w:p>
    <w:sectPr w:rsidR="00085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AF"/>
    <w:rsid w:val="00085FAF"/>
    <w:rsid w:val="00904FC3"/>
    <w:rsid w:val="009F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0788"/>
  <w15:chartTrackingRefBased/>
  <w15:docId w15:val="{5152003A-71C7-4C75-B374-9D2D7F99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ranisapna003@gmail.com</dc:creator>
  <cp:keywords/>
  <dc:description/>
  <cp:lastModifiedBy>ranisapna003@gmail.com</cp:lastModifiedBy>
  <cp:revision>3</cp:revision>
  <dcterms:created xsi:type="dcterms:W3CDTF">2024-05-03T02:45:00Z</dcterms:created>
  <dcterms:modified xsi:type="dcterms:W3CDTF">2024-05-03T03:00:00Z</dcterms:modified>
</cp:coreProperties>
</file>