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BA4AF" w14:textId="22804711" w:rsidR="003E2239" w:rsidRDefault="003E2239" w:rsidP="003E2239">
      <w:pPr>
        <w:rPr>
          <w:b/>
          <w:bCs/>
        </w:rPr>
      </w:pPr>
      <w:r w:rsidRPr="003E2239">
        <w:rPr>
          <w:b/>
          <w:bCs/>
        </w:rPr>
        <w:t>https://itz-sam.com/health-care/</w:t>
      </w:r>
    </w:p>
    <w:p w14:paraId="702052C7" w14:textId="1EF09C5F" w:rsidR="003E2239" w:rsidRPr="003E2239" w:rsidRDefault="003E2239" w:rsidP="003E2239">
      <w:pPr>
        <w:rPr>
          <w:b/>
          <w:bCs/>
        </w:rPr>
      </w:pPr>
      <w:r w:rsidRPr="003E2239">
        <w:rPr>
          <w:b/>
          <w:bCs/>
        </w:rPr>
        <w:t>Transforming Healthcare through Innovative Technology Solutions</w:t>
      </w:r>
    </w:p>
    <w:p w14:paraId="68E0EAF5" w14:textId="09B60AD6" w:rsidR="00D92D33" w:rsidRDefault="003E2239" w:rsidP="003E2239">
      <w:r>
        <w:t>Harnessing Expertise in Application Development and Healthcare Knowledge to Revolutionize Patient Care and Operational Efficiency</w:t>
      </w:r>
    </w:p>
    <w:p w14:paraId="1873FD36" w14:textId="77777777" w:rsidR="003E2239" w:rsidRDefault="003E2239" w:rsidP="003E2239"/>
    <w:p w14:paraId="21F0B37E" w14:textId="7D6B783C" w:rsidR="003E2239" w:rsidRPr="003E2239" w:rsidRDefault="003E2239" w:rsidP="003E2239">
      <w:pPr>
        <w:rPr>
          <w:b/>
          <w:bCs/>
        </w:rPr>
      </w:pPr>
      <w:r w:rsidRPr="003E2239">
        <w:rPr>
          <w:b/>
          <w:bCs/>
        </w:rPr>
        <w:t xml:space="preserve">Revolutionizing Healthcare: </w:t>
      </w:r>
      <w:proofErr w:type="spellStart"/>
      <w:r w:rsidRPr="003E2239">
        <w:rPr>
          <w:b/>
          <w:bCs/>
        </w:rPr>
        <w:t>Maxify</w:t>
      </w:r>
      <w:proofErr w:type="spellEnd"/>
      <w:r w:rsidRPr="003E2239">
        <w:rPr>
          <w:b/>
          <w:bCs/>
        </w:rPr>
        <w:t xml:space="preserve"> Web Solutions Leads the Charge with Innovative Technology and Expertise</w:t>
      </w:r>
    </w:p>
    <w:p w14:paraId="007FA4D3" w14:textId="2EF39ECE" w:rsidR="003E2239" w:rsidRDefault="003E2239" w:rsidP="003E2239">
      <w:proofErr w:type="spellStart"/>
      <w:r>
        <w:t>Maxify</w:t>
      </w:r>
      <w:proofErr w:type="spellEnd"/>
      <w:r>
        <w:t xml:space="preserve"> Web Solutions stands as a reputable entity in the realm of healthcare technology services and solutions. We merge robust application development prowess with deep-rooted expertise in healthcare, thereby facilitating the digital transformation of the healthcare landscape. Our commitment lies in crafting healthcare solutions that are not only scalable and secure but also responsive and tailored to the unique needs of our clients.</w:t>
      </w:r>
    </w:p>
    <w:p w14:paraId="3ACAE1CE" w14:textId="532005A6" w:rsidR="003E2239" w:rsidRDefault="003E2239" w:rsidP="003E2239">
      <w:r>
        <w:t>Our primary goal is to enhance the quality of patient care while simultaneously curbing operational expenditures. Achieving this delicate balance necessitates a fusion of technological innovation and process refinement. Hence, we actively engage with premier software providers and solutions partners to spearhead transformative initiatives across various facets of healthcare, including patient engagement, care delivery, population health management, operational efficiency, data management, analytics, and business intelligence. Through collaborative efforts, we strive to drive meaningful change and foster advancements that benefit both healthcare providers and patients alike.</w:t>
      </w:r>
    </w:p>
    <w:p w14:paraId="3ABC8055" w14:textId="77777777" w:rsidR="003E2239" w:rsidRPr="003E2239" w:rsidRDefault="003E2239" w:rsidP="003E2239">
      <w:r w:rsidRPr="003E2239">
        <w:t>We believe in the transformative power of technology and process refinement to enhance patient outcomes and reduce costs. By collaborating with industry-leading software and solutions partners, we drive forward-thinking initiatives across key segments of medical healthcare.</w:t>
      </w:r>
    </w:p>
    <w:p w14:paraId="45C0968A" w14:textId="77777777" w:rsidR="003E2239" w:rsidRPr="006225E5" w:rsidRDefault="003E2239" w:rsidP="003E2239">
      <w:pPr>
        <w:rPr>
          <w:b/>
          <w:bCs/>
        </w:rPr>
      </w:pPr>
    </w:p>
    <w:p w14:paraId="3EF6F413" w14:textId="134B1A85" w:rsidR="006225E5" w:rsidRPr="006225E5" w:rsidRDefault="006225E5" w:rsidP="003E2239">
      <w:pPr>
        <w:rPr>
          <w:b/>
          <w:bCs/>
        </w:rPr>
      </w:pPr>
      <w:r w:rsidRPr="006225E5">
        <w:rPr>
          <w:b/>
          <w:bCs/>
        </w:rPr>
        <w:t>Revolutionizing Healthcare Development</w:t>
      </w:r>
    </w:p>
    <w:p w14:paraId="7D3EDD4F" w14:textId="77777777" w:rsidR="006225E5" w:rsidRDefault="006225E5" w:rsidP="006225E5">
      <w:r w:rsidRPr="006225E5">
        <w:rPr>
          <w:b/>
          <w:bCs/>
        </w:rPr>
        <w:t>Healthcare Solutions:</w:t>
      </w:r>
      <w:r>
        <w:t xml:space="preserve"> Harness the power of technology to revolutionize the healthcare industry. From electronic health records (EHR) systems to telemedicine platforms, we develop cutting-edge solutions that streamline operations, enhance patient care, and improve outcomes.</w:t>
      </w:r>
    </w:p>
    <w:p w14:paraId="0664F567" w14:textId="45A1FA1C" w:rsidR="006225E5" w:rsidRDefault="006225E5" w:rsidP="006225E5">
      <w:r w:rsidRPr="006225E5">
        <w:rPr>
          <w:b/>
          <w:bCs/>
        </w:rPr>
        <w:t>Patient Engagement Solutions:</w:t>
      </w:r>
      <w:r>
        <w:t xml:space="preserve"> </w:t>
      </w:r>
      <w:r>
        <w:t>Enhance patient experience and interaction with intuitive and user-friendly platforms. From appointment scheduling apps to interactive patient portals, we empower healthcare providers to engage effectively with their patients, fostering better communication and satisfaction.</w:t>
      </w:r>
    </w:p>
    <w:p w14:paraId="1BE3F648" w14:textId="44FF9CC4" w:rsidR="006225E5" w:rsidRDefault="006225E5" w:rsidP="006225E5">
      <w:r w:rsidRPr="006225E5">
        <w:rPr>
          <w:b/>
          <w:bCs/>
        </w:rPr>
        <w:t>Care Delivery Optimization:</w:t>
      </w:r>
      <w:r>
        <w:t xml:space="preserve"> </w:t>
      </w:r>
      <w:r>
        <w:t>Streamline healthcare delivery processes and workflows with custom-built solutions. Our development expertise enables us to design tools for efficient patient monitoring, care coordination, and telemedicine, facilitating seamless and personalized care delivery across various settings.</w:t>
      </w:r>
    </w:p>
    <w:p w14:paraId="6FBD2465" w14:textId="77777777" w:rsidR="006225E5" w:rsidRDefault="006225E5" w:rsidP="006225E5">
      <w:r w:rsidRPr="006225E5">
        <w:rPr>
          <w:b/>
          <w:bCs/>
        </w:rPr>
        <w:lastRenderedPageBreak/>
        <w:t>E-commerce Platforms:</w:t>
      </w:r>
      <w:r>
        <w:t xml:space="preserve"> Transform your online presence into a thriving e-commerce powerhouse. Our expert developers create robust, user-friendly platforms that enable seamless transactions, personalized shopping experiences, and optimized conversions.</w:t>
      </w:r>
    </w:p>
    <w:p w14:paraId="0918986F" w14:textId="4A5AEB99" w:rsidR="003E2239" w:rsidRPr="006225E5" w:rsidRDefault="006225E5" w:rsidP="006225E5">
      <w:pPr>
        <w:rPr>
          <w:b/>
          <w:bCs/>
        </w:rPr>
      </w:pPr>
      <w:r w:rsidRPr="006225E5">
        <w:rPr>
          <w:b/>
          <w:bCs/>
        </w:rPr>
        <w:t>Data Management and Analytics:</w:t>
      </w:r>
      <w:r>
        <w:rPr>
          <w:b/>
          <w:bCs/>
        </w:rPr>
        <w:t xml:space="preserve"> </w:t>
      </w:r>
      <w:r w:rsidRPr="006225E5">
        <w:t>Harness the power of data to drive informed decision-making and actionable insights. Our expertise in data management and analytics enables us to develop sophisticated solutions for data integration, analysis, and reporting, empowering healthcare organizations to derive meaningful insights from their data assets.</w:t>
      </w:r>
    </w:p>
    <w:sectPr w:rsidR="003E2239" w:rsidRPr="0062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33"/>
    <w:rsid w:val="003E2239"/>
    <w:rsid w:val="006225E5"/>
    <w:rsid w:val="007945FB"/>
    <w:rsid w:val="00A545CF"/>
    <w:rsid w:val="00D9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09A9"/>
  <w15:chartTrackingRefBased/>
  <w15:docId w15:val="{6B983D75-0491-4AAE-90DB-91EE8BDD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6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ranisapna003@gmail.com</dc:creator>
  <cp:keywords/>
  <dc:description/>
  <cp:lastModifiedBy>ranisapna003@gmail.com</cp:lastModifiedBy>
  <cp:revision>2</cp:revision>
  <dcterms:created xsi:type="dcterms:W3CDTF">2024-04-28T11:44:00Z</dcterms:created>
  <dcterms:modified xsi:type="dcterms:W3CDTF">2024-04-29T15:00:00Z</dcterms:modified>
</cp:coreProperties>
</file>