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2093" w14:textId="78A4A212" w:rsidR="00061613" w:rsidRPr="00061613" w:rsidRDefault="00061613" w:rsidP="00061613">
      <w:pPr>
        <w:jc w:val="center"/>
        <w:rPr>
          <w:rFonts w:asciiTheme="majorHAnsi" w:hAnsiTheme="majorHAnsi" w:cstheme="majorHAnsi"/>
          <w:color w:val="333333"/>
          <w:sz w:val="40"/>
          <w:szCs w:val="40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z w:val="40"/>
          <w:szCs w:val="40"/>
          <w:shd w:val="clear" w:color="auto" w:fill="FCFCFC"/>
          <w:lang w:val="en-US"/>
        </w:rPr>
        <w:t>Supply chain and AI</w:t>
      </w:r>
    </w:p>
    <w:p w14:paraId="6FD4C438" w14:textId="17927C13" w:rsidR="002131AC" w:rsidRPr="00061613" w:rsidRDefault="002131AC">
      <w:pPr>
        <w:rPr>
          <w:rFonts w:asciiTheme="majorHAnsi" w:hAnsiTheme="majorHAnsi" w:cstheme="majorHAnsi"/>
          <w:b/>
          <w:bCs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CFCFC"/>
          <w:lang w:val="en-US"/>
        </w:rPr>
        <w:t xml:space="preserve">Slide </w:t>
      </w:r>
      <w:proofErr w:type="gramStart"/>
      <w:r w:rsidRPr="00061613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CFCFC"/>
          <w:lang w:val="en-US"/>
        </w:rPr>
        <w:t xml:space="preserve">one </w:t>
      </w:r>
      <w:r w:rsidRPr="00061613">
        <w:rPr>
          <w:rFonts w:asciiTheme="majorHAnsi" w:hAnsiTheme="majorHAnsi" w:cstheme="majorHAnsi"/>
          <w:b/>
          <w:bCs/>
          <w:color w:val="333333"/>
          <w:shd w:val="clear" w:color="auto" w:fill="FCFCFC"/>
          <w:lang w:val="en-US"/>
        </w:rPr>
        <w:t>:</w:t>
      </w:r>
      <w:proofErr w:type="gramEnd"/>
      <w:r w:rsidRPr="00061613">
        <w:rPr>
          <w:rFonts w:asciiTheme="majorHAnsi" w:hAnsiTheme="majorHAnsi" w:cstheme="majorHAnsi"/>
          <w:b/>
          <w:bCs/>
          <w:color w:val="333333"/>
          <w:shd w:val="clear" w:color="auto" w:fill="FCFCFC"/>
          <w:lang w:val="en-US"/>
        </w:rPr>
        <w:t xml:space="preserve"> </w:t>
      </w:r>
      <w:r w:rsidR="00061613" w:rsidRPr="00061613">
        <w:rPr>
          <w:rFonts w:asciiTheme="majorHAnsi" w:hAnsiTheme="majorHAnsi" w:cstheme="majorHAnsi"/>
          <w:b/>
          <w:bCs/>
          <w:color w:val="333333"/>
          <w:shd w:val="clear" w:color="auto" w:fill="FCFCFC"/>
          <w:lang w:val="en-US"/>
        </w:rPr>
        <w:t>supply</w:t>
      </w:r>
      <w:r w:rsidRPr="00061613">
        <w:rPr>
          <w:rFonts w:asciiTheme="majorHAnsi" w:hAnsiTheme="majorHAnsi" w:cstheme="majorHAnsi"/>
          <w:b/>
          <w:bCs/>
          <w:color w:val="333333"/>
          <w:shd w:val="clear" w:color="auto" w:fill="FCFCFC"/>
          <w:lang w:val="en-US"/>
        </w:rPr>
        <w:t xml:space="preserve"> cha</w:t>
      </w:r>
      <w:r w:rsidR="007432A9">
        <w:rPr>
          <w:rFonts w:asciiTheme="majorHAnsi" w:hAnsiTheme="majorHAnsi" w:cstheme="majorHAnsi"/>
          <w:b/>
          <w:bCs/>
          <w:color w:val="333333"/>
          <w:shd w:val="clear" w:color="auto" w:fill="FCFCFC"/>
          <w:lang w:val="en-US"/>
        </w:rPr>
        <w:t>in</w:t>
      </w:r>
      <w:r w:rsidRPr="00061613">
        <w:rPr>
          <w:rFonts w:asciiTheme="majorHAnsi" w:hAnsiTheme="majorHAnsi" w:cstheme="majorHAnsi"/>
          <w:b/>
          <w:bCs/>
          <w:color w:val="333333"/>
          <w:shd w:val="clear" w:color="auto" w:fill="FCFCFC"/>
          <w:lang w:val="en-US"/>
        </w:rPr>
        <w:t xml:space="preserve"> issue</w:t>
      </w:r>
    </w:p>
    <w:p w14:paraId="5011CEA8" w14:textId="328972A9" w:rsidR="003C0307" w:rsidRPr="00061613" w:rsidRDefault="003C0307" w:rsidP="00061613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greenhouse gas emissions from companies’ supply chains are </w:t>
      </w:r>
      <w:hyperlink r:id="rId5" w:tgtFrame="_blank" w:tooltip="https://www.bcg.com/en-us/publications/2020/supply-chain-needs-sustainability-strategy" w:history="1">
        <w:r w:rsidRPr="00061613">
          <w:rPr>
            <w:rFonts w:asciiTheme="majorHAnsi" w:hAnsiTheme="majorHAnsi" w:cstheme="majorHAnsi"/>
            <w:color w:val="333333"/>
            <w:lang w:val="en-US"/>
          </w:rPr>
          <w:t>five times</w:t>
        </w:r>
      </w:hyperlink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 greater than those from direct operations</w:t>
      </w:r>
      <w:r w:rsidR="006741FB"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(Forbes)</w:t>
      </w:r>
    </w:p>
    <w:p w14:paraId="3873463B" w14:textId="2A50EB20" w:rsidR="006741FB" w:rsidRPr="00061613" w:rsidRDefault="002131AC" w:rsidP="00061613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over </w:t>
      </w:r>
      <w:hyperlink r:id="rId6" w:tgtFrame="_blank" w:history="1">
        <w:r w:rsidRPr="00061613">
          <w:rPr>
            <w:rFonts w:asciiTheme="majorHAnsi" w:hAnsiTheme="majorHAnsi" w:cstheme="majorHAnsi"/>
            <w:color w:val="333333"/>
            <w:shd w:val="clear" w:color="auto" w:fill="FCFCFC"/>
            <w:lang w:val="en-US"/>
          </w:rPr>
          <w:t>90 percent of the environmental damage</w:t>
        </w:r>
      </w:hyperlink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 caused by companies that package consumer goods (CPG) comes from their supply chains</w:t>
      </w: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</w:t>
      </w:r>
      <w:proofErr w:type="spellStart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Mckensie</w:t>
      </w:r>
      <w:proofErr w:type="spellEnd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</w:t>
      </w:r>
    </w:p>
    <w:p w14:paraId="483C1730" w14:textId="50C9CF4F" w:rsidR="002131AC" w:rsidRPr="00061613" w:rsidRDefault="002131AC" w:rsidP="00061613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In fact, CDP’s </w:t>
      </w:r>
      <w:hyperlink r:id="rId7" w:tgtFrame="_blank" w:tooltip="https://www.cdp.net/en/research/global-reports/changing-the-chain" w:history="1">
        <w:r w:rsidRPr="00061613">
          <w:rPr>
            <w:rFonts w:asciiTheme="majorHAnsi" w:hAnsiTheme="majorHAnsi" w:cstheme="majorHAnsi"/>
            <w:color w:val="333333"/>
            <w:lang w:val="en-US"/>
          </w:rPr>
          <w:t>2020 Global Supply Chain Report</w:t>
        </w:r>
      </w:hyperlink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 shows only 29% of suppliers reported an absolute decrease in annual emissions.</w:t>
      </w:r>
    </w:p>
    <w:p w14:paraId="77395358" w14:textId="02F5264E" w:rsidR="002131AC" w:rsidRPr="00061613" w:rsidRDefault="002131AC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Conclusion: supply chain is not a priority</w:t>
      </w:r>
    </w:p>
    <w:p w14:paraId="3187A5D2" w14:textId="5E64DF97" w:rsidR="00061613" w:rsidRPr="00061613" w:rsidRDefault="002131AC" w:rsidP="002131AC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Issue: lack of data in compagnies in the Value chain</w:t>
      </w:r>
    </w:p>
    <w:p w14:paraId="31F6B72B" w14:textId="77777777" w:rsidR="00061613" w:rsidRPr="007432A9" w:rsidRDefault="00061613" w:rsidP="002131AC">
      <w:pPr>
        <w:rPr>
          <w:rFonts w:asciiTheme="majorHAnsi" w:hAnsiTheme="majorHAnsi" w:cstheme="majorHAnsi"/>
          <w:b/>
          <w:bCs/>
          <w:color w:val="333333"/>
          <w:shd w:val="clear" w:color="auto" w:fill="FCFCFC"/>
          <w:lang w:val="en-US"/>
        </w:rPr>
      </w:pPr>
    </w:p>
    <w:p w14:paraId="58BBF18A" w14:textId="60DDC9D5" w:rsidR="00A75E56" w:rsidRPr="007432A9" w:rsidRDefault="002131AC" w:rsidP="002131AC">
      <w:pPr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CFCFC"/>
          <w:lang w:val="en-US"/>
        </w:rPr>
      </w:pPr>
      <w:r w:rsidRPr="007432A9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CFCFC"/>
          <w:lang w:val="en-US"/>
        </w:rPr>
        <w:t xml:space="preserve">Slide </w:t>
      </w:r>
      <w:proofErr w:type="gramStart"/>
      <w:r w:rsidRPr="007432A9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CFCFC"/>
          <w:lang w:val="en-US"/>
        </w:rPr>
        <w:t>Two</w:t>
      </w:r>
      <w:r w:rsidRPr="007432A9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CFCFC"/>
          <w:lang w:val="en-US"/>
        </w:rPr>
        <w:t xml:space="preserve"> :</w:t>
      </w:r>
      <w:proofErr w:type="gramEnd"/>
      <w:r w:rsidRPr="007432A9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CFCFC"/>
          <w:lang w:val="en-US"/>
        </w:rPr>
        <w:t xml:space="preserve"> </w:t>
      </w:r>
    </w:p>
    <w:p w14:paraId="2C20E38B" w14:textId="57D33CB8" w:rsidR="00A75E56" w:rsidRPr="00061613" w:rsidRDefault="00A75E56" w:rsidP="002131AC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Ai is already used in </w:t>
      </w:r>
      <w:proofErr w:type="spellStart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suppluy</w:t>
      </w:r>
      <w:proofErr w:type="spellEnd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chain:</w:t>
      </w:r>
    </w:p>
    <w:p w14:paraId="5DCD39CE" w14:textId="4FC900ED" w:rsidR="00A75E56" w:rsidRPr="00061613" w:rsidRDefault="00A75E56" w:rsidP="00A75E56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Rotterdam </w:t>
      </w:r>
      <w:r w:rsidR="00061613"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port, marcel of </w:t>
      </w:r>
      <w:proofErr w:type="spellStart"/>
      <w:r w:rsidR="00061613"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engenerring</w:t>
      </w:r>
      <w:proofErr w:type="spellEnd"/>
      <w:r w:rsidR="00061613"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</w:t>
      </w:r>
    </w:p>
    <w:p w14:paraId="6D356BDF" w14:textId="7F040648" w:rsidR="00061613" w:rsidRPr="00061613" w:rsidRDefault="00061613" w:rsidP="00A75E56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Amazon’s warehouses, when you get products from multiple sources it arrives in the same box</w:t>
      </w:r>
    </w:p>
    <w:p w14:paraId="04D955DC" w14:textId="085D4DA2" w:rsidR="00EC5C27" w:rsidRPr="00061613" w:rsidRDefault="00061613" w:rsidP="002131A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Waitrose when they plan their delivery roots</w:t>
      </w:r>
    </w:p>
    <w:p w14:paraId="7E77EE88" w14:textId="5BB79F6E" w:rsidR="00061613" w:rsidRPr="00061613" w:rsidRDefault="00061613" w:rsidP="002131A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Where Ai can be used to increase diversity and drive cost </w:t>
      </w:r>
      <w:proofErr w:type="spellStart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dosn</w:t>
      </w:r>
      <w:proofErr w:type="spellEnd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, it is already being done</w:t>
      </w:r>
    </w:p>
    <w:p w14:paraId="2E6C2371" w14:textId="77777777" w:rsidR="00061613" w:rsidRPr="00061613" w:rsidRDefault="00061613" w:rsidP="00061613">
      <w:pPr>
        <w:ind w:left="360"/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</w:p>
    <w:p w14:paraId="3ED51420" w14:textId="45A40C2C" w:rsidR="00EC5C27" w:rsidRPr="007432A9" w:rsidRDefault="00EC5C27" w:rsidP="002131AC">
      <w:pPr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CFCFC"/>
          <w:lang w:val="en-US"/>
        </w:rPr>
      </w:pPr>
      <w:r w:rsidRPr="007432A9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CFCFC"/>
          <w:lang w:val="en-US"/>
        </w:rPr>
        <w:t xml:space="preserve">Planning optimization </w:t>
      </w:r>
    </w:p>
    <w:p w14:paraId="7699F540" w14:textId="64735ADB" w:rsidR="00453C67" w:rsidRPr="00061613" w:rsidRDefault="00EC5C27" w:rsidP="00EC5C2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logistic regressions to estimate the value needed </w:t>
      </w:r>
      <w:r w:rsidR="00453C67"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for the market</w:t>
      </w:r>
    </w:p>
    <w:p w14:paraId="387180D7" w14:textId="0D383DD2" w:rsidR="00A75E56" w:rsidRPr="00061613" w:rsidRDefault="00A75E56" w:rsidP="00A75E5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A lot of products are put on the shelves and then sent back, a more accurate reading would be good</w:t>
      </w:r>
    </w:p>
    <w:p w14:paraId="74ED90A9" w14:textId="77777777" w:rsidR="00A75E56" w:rsidRPr="00061613" w:rsidRDefault="00453C67" w:rsidP="00EC5C2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R</w:t>
      </w:r>
      <w:r w:rsidR="00EC5C27"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andom forests to understand the key </w:t>
      </w: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deciding</w:t>
      </w:r>
      <w:r w:rsidR="00EC5C27"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factors, we can estimate </w:t>
      </w:r>
    </w:p>
    <w:p w14:paraId="4173C0B6" w14:textId="58D3A026" w:rsidR="00EC5C27" w:rsidRPr="00061613" w:rsidRDefault="00EC5C27" w:rsidP="00A75E56">
      <w:pPr>
        <w:pStyle w:val="Paragraphedeliste"/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the </w:t>
      </w:r>
      <w:proofErr w:type="gramStart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amount</w:t>
      </w:r>
      <w:proofErr w:type="gramEnd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of materials needed. </w:t>
      </w:r>
    </w:p>
    <w:p w14:paraId="49B3BC47" w14:textId="3794C8B8" w:rsidR="00A75E56" w:rsidRPr="00061613" w:rsidRDefault="00A75E56" w:rsidP="00A75E5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Football </w:t>
      </w:r>
      <w:proofErr w:type="spellStart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maches</w:t>
      </w:r>
      <w:proofErr w:type="spellEnd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stock more </w:t>
      </w:r>
      <w:proofErr w:type="spellStart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alchoholic</w:t>
      </w:r>
      <w:proofErr w:type="spellEnd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beverages or </w:t>
      </w:r>
      <w:proofErr w:type="spellStart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chrismas</w:t>
      </w:r>
      <w:proofErr w:type="spellEnd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more </w:t>
      </w:r>
    </w:p>
    <w:p w14:paraId="61E51A9A" w14:textId="511DDAB5" w:rsidR="00061613" w:rsidRPr="007432A9" w:rsidRDefault="00061613" w:rsidP="00061613">
      <w:pPr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CFCFC"/>
          <w:lang w:val="en-US"/>
        </w:rPr>
      </w:pPr>
      <w:r w:rsidRPr="007432A9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CFCFC"/>
          <w:lang w:val="en-US"/>
        </w:rPr>
        <w:t xml:space="preserve">Other interesting fields </w:t>
      </w:r>
    </w:p>
    <w:p w14:paraId="4B74F429" w14:textId="77777777" w:rsidR="00061613" w:rsidRPr="00061613" w:rsidRDefault="00061613" w:rsidP="0006161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S</w:t>
      </w:r>
      <w:r w:rsidR="00453C67"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haring economies</w:t>
      </w:r>
    </w:p>
    <w:p w14:paraId="7DE56CF7" w14:textId="57E3710D" w:rsidR="00061613" w:rsidRPr="00061613" w:rsidRDefault="00453C67" w:rsidP="00061613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were we can make sure that transportation is being used properly no empty lorries</w:t>
      </w:r>
    </w:p>
    <w:p w14:paraId="733EABB2" w14:textId="255D0DC1" w:rsidR="00061613" w:rsidRPr="00061613" w:rsidRDefault="00061613" w:rsidP="0006161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proofErr w:type="spellStart"/>
      <w:proofErr w:type="gramStart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Synchromodality</w:t>
      </w:r>
      <w:proofErr w:type="spellEnd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 :</w:t>
      </w:r>
      <w:proofErr w:type="gramEnd"/>
    </w:p>
    <w:p w14:paraId="233479FD" w14:textId="77777777" w:rsidR="007432A9" w:rsidRPr="007432A9" w:rsidRDefault="00061613" w:rsidP="007432A9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Packages that that </w:t>
      </w:r>
      <w:proofErr w:type="spellStart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arn’t</w:t>
      </w:r>
      <w:proofErr w:type="spellEnd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urgent can wait and be transported at the right time, again not profitable</w:t>
      </w:r>
    </w:p>
    <w:p w14:paraId="3070ED0D" w14:textId="12CE683B" w:rsidR="002131AC" w:rsidRPr="007432A9" w:rsidRDefault="00EC5C27" w:rsidP="007432A9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432A9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Network analysis to link suppliers with the right person at the right price</w:t>
      </w:r>
    </w:p>
    <w:p w14:paraId="6CEB4AB8" w14:textId="698FB84E" w:rsidR="00EC5C27" w:rsidRPr="00061613" w:rsidRDefault="00EC5C27" w:rsidP="00453C67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Downside many contracts and business relationships have already been done </w:t>
      </w:r>
    </w:p>
    <w:p w14:paraId="3CDFBC44" w14:textId="624BF907" w:rsidR="00EC5C27" w:rsidRDefault="00EC5C27" w:rsidP="00453C67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</w:p>
    <w:p w14:paraId="4CCF43B7" w14:textId="77777777" w:rsidR="007432A9" w:rsidRDefault="007432A9" w:rsidP="00453C67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</w:p>
    <w:p w14:paraId="437C4285" w14:textId="77777777" w:rsidR="007432A9" w:rsidRDefault="007432A9" w:rsidP="00453C67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</w:p>
    <w:p w14:paraId="4D20113E" w14:textId="77777777" w:rsidR="007432A9" w:rsidRDefault="007432A9" w:rsidP="00453C67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</w:p>
    <w:p w14:paraId="26B0BD84" w14:textId="77777777" w:rsidR="007432A9" w:rsidRDefault="007432A9" w:rsidP="00453C67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</w:p>
    <w:p w14:paraId="179D76A9" w14:textId="65634791" w:rsidR="007432A9" w:rsidRPr="007432A9" w:rsidRDefault="007432A9" w:rsidP="00453C67">
      <w:pPr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CFCFC"/>
          <w:lang w:val="en-US"/>
        </w:rPr>
      </w:pPr>
      <w:proofErr w:type="gramStart"/>
      <w:r w:rsidRPr="007432A9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CFCFC"/>
          <w:lang w:val="en-US"/>
        </w:rPr>
        <w:t>Conclusion :</w:t>
      </w:r>
      <w:proofErr w:type="gramEnd"/>
    </w:p>
    <w:p w14:paraId="2CBD84FB" w14:textId="48B8F747" w:rsidR="007432A9" w:rsidRDefault="007432A9" w:rsidP="007432A9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>
        <w:rPr>
          <w:rFonts w:asciiTheme="majorHAnsi" w:hAnsiTheme="majorHAnsi" w:cstheme="majorHAnsi"/>
          <w:color w:val="333333"/>
          <w:shd w:val="clear" w:color="auto" w:fill="FCFCFC"/>
          <w:lang w:val="en-US"/>
        </w:rPr>
        <w:t>Not as black or white as compagnies are already heavily using Ai to optimize their processes</w:t>
      </w:r>
    </w:p>
    <w:p w14:paraId="7AF3473D" w14:textId="51206FFD" w:rsidR="007432A9" w:rsidRDefault="007432A9" w:rsidP="007432A9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Most </w:t>
      </w:r>
      <w:proofErr w:type="spellStart"/>
      <w:r>
        <w:rPr>
          <w:rFonts w:asciiTheme="majorHAnsi" w:hAnsiTheme="majorHAnsi" w:cstheme="majorHAnsi"/>
          <w:color w:val="333333"/>
          <w:shd w:val="clear" w:color="auto" w:fill="FCFCFC"/>
          <w:lang w:val="en-US"/>
        </w:rPr>
        <w:t>obious</w:t>
      </w:r>
      <w:proofErr w:type="spellEnd"/>
      <w:r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measures put their profits at risk </w:t>
      </w:r>
    </w:p>
    <w:p w14:paraId="6475110D" w14:textId="245091E8" w:rsidR="007432A9" w:rsidRDefault="007432A9" w:rsidP="007432A9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Afterthought </w:t>
      </w:r>
    </w:p>
    <w:p w14:paraId="41FA25F5" w14:textId="5384B03F" w:rsidR="007432A9" w:rsidRPr="007432A9" w:rsidRDefault="007432A9" w:rsidP="007432A9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>
        <w:rPr>
          <w:rFonts w:asciiTheme="majorHAnsi" w:hAnsiTheme="majorHAnsi" w:cstheme="majorHAnsi"/>
          <w:color w:val="333333"/>
          <w:shd w:val="clear" w:color="auto" w:fill="FCFCFC"/>
          <w:lang w:val="en-US"/>
        </w:rPr>
        <w:t>Giving the power to the consumer</w:t>
      </w:r>
    </w:p>
    <w:p w14:paraId="028E1DE7" w14:textId="29E492CD" w:rsidR="00EC5C27" w:rsidRPr="00061613" w:rsidRDefault="00EC5C27" w:rsidP="00EC5C27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Blockchain </w:t>
      </w:r>
      <w:proofErr w:type="spellStart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technologie</w:t>
      </w:r>
      <w:proofErr w:type="spellEnd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to understand where the products have gone in order to know what is the full carbon footprint of suppliers, although they might not be polluting much their </w:t>
      </w:r>
      <w:proofErr w:type="spellStart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>patners</w:t>
      </w:r>
      <w:proofErr w:type="spellEnd"/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t xml:space="preserve"> might be </w:t>
      </w:r>
    </w:p>
    <w:p w14:paraId="5D08D000" w14:textId="77777777" w:rsidR="002131AC" w:rsidRPr="00061613" w:rsidRDefault="002131AC" w:rsidP="002131AC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</w:p>
    <w:p w14:paraId="50E5C410" w14:textId="199F7C6C" w:rsidR="002131AC" w:rsidRPr="00061613" w:rsidRDefault="002131AC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  <w:r w:rsidRPr="00061613">
        <w:rPr>
          <w:rFonts w:asciiTheme="majorHAnsi" w:hAnsiTheme="majorHAnsi" w:cstheme="majorHAnsi"/>
          <w:color w:val="333333"/>
          <w:shd w:val="clear" w:color="auto" w:fill="FCFCFC"/>
          <w:lang w:val="en-US"/>
        </w:rPr>
        <w:br w:type="page"/>
      </w:r>
    </w:p>
    <w:p w14:paraId="1674F036" w14:textId="77777777" w:rsidR="002131AC" w:rsidRPr="00061613" w:rsidRDefault="002131AC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</w:p>
    <w:p w14:paraId="6FCC2F67" w14:textId="074378A9" w:rsidR="003C0307" w:rsidRPr="00061613" w:rsidRDefault="003C0307">
      <w:pPr>
        <w:rPr>
          <w:rFonts w:asciiTheme="majorHAnsi" w:hAnsiTheme="majorHAnsi" w:cstheme="majorHAnsi"/>
          <w:color w:val="333333"/>
          <w:shd w:val="clear" w:color="auto" w:fill="FCFCFC"/>
          <w:lang w:val="en-US"/>
        </w:rPr>
      </w:pPr>
    </w:p>
    <w:p w14:paraId="427890C9" w14:textId="77777777" w:rsidR="003C0307" w:rsidRPr="00061613" w:rsidRDefault="003C0307">
      <w:pPr>
        <w:rPr>
          <w:rFonts w:asciiTheme="majorHAnsi" w:hAnsiTheme="majorHAnsi" w:cstheme="majorHAnsi"/>
          <w:lang w:val="en-US"/>
        </w:rPr>
      </w:pPr>
    </w:p>
    <w:sectPr w:rsidR="003C0307" w:rsidRPr="00061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59BC"/>
    <w:multiLevelType w:val="hybridMultilevel"/>
    <w:tmpl w:val="07D4CB94"/>
    <w:lvl w:ilvl="0" w:tplc="DEC84E9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4B1"/>
    <w:multiLevelType w:val="hybridMultilevel"/>
    <w:tmpl w:val="0298D538"/>
    <w:lvl w:ilvl="0" w:tplc="477E3D4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9525A"/>
    <w:multiLevelType w:val="hybridMultilevel"/>
    <w:tmpl w:val="AC826E46"/>
    <w:lvl w:ilvl="0" w:tplc="F650F5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933474">
    <w:abstractNumId w:val="0"/>
  </w:num>
  <w:num w:numId="2" w16cid:durableId="908612317">
    <w:abstractNumId w:val="1"/>
  </w:num>
  <w:num w:numId="3" w16cid:durableId="835534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07"/>
    <w:rsid w:val="00061613"/>
    <w:rsid w:val="002131AC"/>
    <w:rsid w:val="003C0307"/>
    <w:rsid w:val="00453C67"/>
    <w:rsid w:val="006741FB"/>
    <w:rsid w:val="007432A9"/>
    <w:rsid w:val="00A75E56"/>
    <w:rsid w:val="00C44B81"/>
    <w:rsid w:val="00E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0488"/>
  <w15:chartTrackingRefBased/>
  <w15:docId w15:val="{5B1D6B8E-E06F-4A7D-9D15-994D28E1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C030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C5C27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53C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p.net/en/research/global-reports/changing-the-ch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kinsey.com/business-functions/sustainability/our-insights/starting-at-the-source-sustainability-in-supply-chains" TargetMode="External"/><Relationship Id="rId5" Type="http://schemas.openxmlformats.org/officeDocument/2006/relationships/hyperlink" Target="https://www.bcg.com/en-us/publications/2020/supply-chain-needs-sustainability-strateg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</cp:revision>
  <dcterms:created xsi:type="dcterms:W3CDTF">2022-11-06T20:42:00Z</dcterms:created>
  <dcterms:modified xsi:type="dcterms:W3CDTF">2022-11-06T21:57:00Z</dcterms:modified>
</cp:coreProperties>
</file>