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4468D" w14:textId="77777777" w:rsidR="00560E40" w:rsidRDefault="00DE58B2">
      <w:pPr>
        <w:spacing w:before="40" w:after="0" w:line="240" w:lineRule="auto"/>
        <w:jc w:val="center"/>
        <w:rPr>
          <w:rFonts w:ascii="Cambria" w:eastAsia="Cambria" w:hAnsi="Cambria" w:cs="Cambria"/>
          <w:b/>
          <w:color w:val="2F5496"/>
          <w:sz w:val="36"/>
          <w:szCs w:val="36"/>
        </w:rPr>
      </w:pPr>
      <w:r>
        <w:rPr>
          <w:rFonts w:ascii="Cambria" w:eastAsia="Cambria" w:hAnsi="Cambria" w:cs="Cambria"/>
          <w:b/>
          <w:color w:val="2F5496"/>
          <w:sz w:val="36"/>
          <w:szCs w:val="36"/>
        </w:rPr>
        <w:t xml:space="preserve">6D5N CHRISTMAS HOLIDAY HANOI HALONG BAY </w:t>
      </w:r>
    </w:p>
    <w:p w14:paraId="7CE364B6" w14:textId="77777777" w:rsidR="00560E40" w:rsidRDefault="00DE58B2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Cambria" w:eastAsia="Cambria" w:hAnsi="Cambria" w:cs="Cambria"/>
          <w:b/>
          <w:color w:val="2F5496"/>
          <w:sz w:val="36"/>
          <w:szCs w:val="36"/>
        </w:rPr>
        <w:t>WITH STAY ON CRUISE</w:t>
      </w:r>
    </w:p>
    <w:p w14:paraId="3A9BA3FC" w14:textId="77777777" w:rsidR="00560E40" w:rsidRDefault="00DE5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F497A"/>
        </w:rPr>
        <w:t>by Malaysia Airlines *Premium Airlines*</w:t>
      </w:r>
    </w:p>
    <w:p w14:paraId="7FEEDCC6" w14:textId="6E8F2A84" w:rsidR="00560E40" w:rsidRDefault="00DE5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(Hanoi – </w:t>
      </w:r>
      <w:r w:rsidR="004A7F7B">
        <w:rPr>
          <w:rFonts w:ascii="Quattrocento Sans" w:eastAsia="Quattrocento Sans" w:hAnsi="Quattrocento Sans" w:cs="Quattrocento Sans"/>
          <w:b/>
          <w:color w:val="000000"/>
        </w:rPr>
        <w:t>Sapa</w:t>
      </w:r>
      <w:r>
        <w:rPr>
          <w:rFonts w:ascii="Quattrocento Sans" w:eastAsia="Quattrocento Sans" w:hAnsi="Quattrocento Sans" w:cs="Quattrocento Sans"/>
          <w:b/>
          <w:color w:val="000000"/>
        </w:rPr>
        <w:t xml:space="preserve"> -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</w:rPr>
        <w:t>Halong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</w:rPr>
        <w:t xml:space="preserve"> - Hanoi)</w:t>
      </w:r>
    </w:p>
    <w:p w14:paraId="09989D28" w14:textId="33D6C9BA" w:rsidR="00560E40" w:rsidRDefault="00DE5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>HIGHLIGHT</w:t>
      </w:r>
      <w:r w:rsidR="004A6399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: CAT </w:t>
      </w:r>
      <w:proofErr w:type="spellStart"/>
      <w:r w:rsidR="004A6399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>CAT</w:t>
      </w:r>
      <w:proofErr w:type="spellEnd"/>
      <w:r w:rsidR="004A6399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 – SHIN CHAI VILLAGE OF H’MONG, HOANG LIEN SON MOUNTAIN, HO CHI MIN</w:t>
      </w:r>
      <w:r w:rsidR="004E7170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>H</w:t>
      </w:r>
      <w:r w:rsidR="004A6399"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 HOUSE, RED RIVER DELTA, WORLD NATURE HERITAGE </w:t>
      </w:r>
      <w:r>
        <w:rPr>
          <w:rFonts w:ascii="Quattrocento Sans" w:eastAsia="Quattrocento Sans" w:hAnsi="Quattrocento Sans" w:cs="Quattrocento Sans"/>
          <w:b/>
          <w:color w:val="FFFFFF"/>
          <w:sz w:val="24"/>
          <w:szCs w:val="24"/>
          <w:highlight w:val="blue"/>
        </w:rPr>
        <w:t xml:space="preserve"> </w:t>
      </w:r>
    </w:p>
    <w:p w14:paraId="3ED1B982" w14:textId="77777777" w:rsidR="00560E40" w:rsidRDefault="00DE5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>SPECIAL PROMOTION NEW YEAR GROUP SERIES/OPEN TRIP 2023</w:t>
      </w:r>
    </w:p>
    <w:p w14:paraId="0EC68FFD" w14:textId="77777777" w:rsidR="00560E40" w:rsidRDefault="00DE5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28"/>
          <w:szCs w:val="28"/>
          <w:u w:val="single"/>
        </w:rPr>
        <w:t>Guarantee Best Price &amp; Service</w:t>
      </w:r>
    </w:p>
    <w:p w14:paraId="728E95A1" w14:textId="77777777" w:rsidR="00560E40" w:rsidRDefault="0056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0F2E95" w14:textId="77777777" w:rsidR="00560E40" w:rsidRDefault="00DE58B2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01: JAKARTA – HANOI 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(Meals on Board, Makan Malam)</w:t>
      </w:r>
    </w:p>
    <w:p w14:paraId="587AF5F3" w14:textId="77777777" w:rsidR="00560E40" w:rsidRDefault="00DE58B2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CGK (04.25) – KUL (07.30) by MH 726 &amp; </w:t>
      </w:r>
      <w:r>
        <w:rPr>
          <w:rFonts w:ascii="Symbol" w:eastAsia="Symbol" w:hAnsi="Symbol" w:cs="Symbol"/>
          <w:b/>
          <w:color w:val="000000"/>
          <w:sz w:val="18"/>
          <w:szCs w:val="18"/>
        </w:rPr>
        <w:t>〉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KUL (09.30) – HAN (12.10)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by MH752</w:t>
      </w:r>
    </w:p>
    <w:p w14:paraId="003A53BB" w14:textId="324F8941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Bandara Soekarno-Hatta terminal 3 Ultimate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Hanoi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Malaysia Airlines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di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Noi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Bai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Hanoi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Guide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berbahasa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Indonesia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 w:rsidRPr="004A7F7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Vincom</w:t>
      </w:r>
      <w:proofErr w:type="spellEnd"/>
      <w:r w:rsidR="004A7F7B" w:rsidRPr="004A7F7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Mega Mall </w:t>
      </w:r>
      <w:proofErr w:type="spellStart"/>
      <w:r w:rsidR="004A7F7B" w:rsidRPr="004A7F7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Ryal</w:t>
      </w:r>
      <w:proofErr w:type="spellEnd"/>
      <w:r w:rsidR="004A7F7B" w:rsidRPr="004A7F7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City</w:t>
      </w:r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pertunjukan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A7F7B" w:rsidRPr="004A7F7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Water </w:t>
      </w:r>
      <w:proofErr w:type="spellStart"/>
      <w:r w:rsidR="004A7F7B" w:rsidRPr="004A7F7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Pupet</w:t>
      </w:r>
      <w:proofErr w:type="spellEnd"/>
      <w:r w:rsidR="004A7F7B" w:rsidRPr="004A7F7B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Show</w:t>
      </w:r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  </w:t>
      </w:r>
    </w:p>
    <w:p w14:paraId="58AAE85A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Eden Hanoi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****/similar</w:t>
      </w:r>
    </w:p>
    <w:p w14:paraId="2FA0A01C" w14:textId="77777777" w:rsidR="00560E40" w:rsidRDefault="0056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02B2B1D" w14:textId="41CD635F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02: HANOI </w:t>
      </w:r>
      <w:r w:rsidR="004A7F7B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– SAPA</w:t>
      </w: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 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  <w:u w:val="single"/>
        </w:rPr>
        <w:t>(Makan Pagi, Makan Siang, Makan Malam)</w:t>
      </w:r>
    </w:p>
    <w:p w14:paraId="5321C250" w14:textId="2EB06440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Kita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</w:t>
      </w:r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</w:t>
      </w:r>
      <w:r w:rsidR="004E7170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A7F7B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Sapa</w:t>
      </w:r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berhenti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A7F7B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Lao Cai</w:t>
      </w:r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keindahan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gunung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ladang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sawah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Ketika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Sapa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check-in hotel dan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makan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siang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sebelum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A7F7B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Cat </w:t>
      </w:r>
      <w:proofErr w:type="spellStart"/>
      <w:r w:rsidR="004A7F7B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Cat</w:t>
      </w:r>
      <w:proofErr w:type="spellEnd"/>
      <w:r w:rsidR="004A7F7B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– Shin Chai Village of </w:t>
      </w:r>
      <w:proofErr w:type="spellStart"/>
      <w:r w:rsidR="004A7F7B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H’mong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keindahan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kampung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wisata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ngunjungi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A7F7B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Hydro Electric Power Station</w:t>
      </w:r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bangunan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nya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dibuat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oleh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Perancis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pada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awal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abad</w:t>
      </w:r>
      <w:proofErr w:type="spellEnd"/>
      <w:r w:rsidR="004A7F7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ke-20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terdapat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air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terjun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indah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FC5A0F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Kota Sapa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FC5A0F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Sapa Church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dan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 w:rsidR="00FC5A0F" w:rsidRPr="00FC5A0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Sapa Minority People Market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 w:rsidR="007C405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51285B8A" w14:textId="654DA77C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23247F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Sapa Relax</w:t>
      </w: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****/similar</w:t>
      </w:r>
    </w:p>
    <w:p w14:paraId="144CAD3B" w14:textId="77777777" w:rsidR="00560E40" w:rsidRDefault="0056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C9E59B8" w14:textId="4942FC2D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03:  </w:t>
      </w:r>
      <w:r w:rsidR="00FC5A0F"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RONG MAY GLASS BRIDGE - HANOI</w:t>
      </w: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Siang, Malam) </w:t>
      </w:r>
    </w:p>
    <w:p w14:paraId="41E4C4E8" w14:textId="16D084F0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Kita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FC5A0F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Cable Car </w:t>
      </w:r>
      <w:proofErr w:type="spellStart"/>
      <w:r w:rsidR="00FC5A0F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Station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keindahan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Gunung</w:t>
      </w:r>
      <w:proofErr w:type="spellEnd"/>
      <w:r w:rsidR="00FC5A0F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Hoang Lien Son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berfoto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melanjutkan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perjalanan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FC5A0F" w:rsidRPr="00470C52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tracking</w:t>
      </w:r>
      <w:r w:rsidR="00FC5A0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menjuju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Fansipan</w:t>
      </w:r>
      <w:proofErr w:type="spellEnd"/>
      <w:r w:rsidR="00470C52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– The Roof of </w:t>
      </w:r>
      <w:proofErr w:type="spellStart"/>
      <w:r w:rsidR="00470C52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IndoChina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Kota Sapa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70C52" w:rsidRPr="00470C52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Hanoi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0062C2B0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Eden Hanoi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****/similar</w:t>
      </w:r>
    </w:p>
    <w:p w14:paraId="67D39B93" w14:textId="77777777" w:rsidR="00560E40" w:rsidRDefault="0056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</w:pPr>
    </w:p>
    <w:p w14:paraId="3C0434BD" w14:textId="3A9B3793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04:  HANOI – HALONG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Siang, Malam) </w:t>
      </w:r>
    </w:p>
    <w:p w14:paraId="086812D3" w14:textId="65FA3278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Kita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70C5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St. </w:t>
      </w:r>
      <w:proofErr w:type="spellStart"/>
      <w:r w:rsidR="00470C5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Josept</w:t>
      </w:r>
      <w:proofErr w:type="spellEnd"/>
      <w:r w:rsidR="00470C52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Cathedral </w:t>
      </w:r>
      <w:proofErr w:type="spellStart"/>
      <w:r w:rsidR="00470C52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kemudian</w:t>
      </w:r>
      <w:proofErr w:type="spellEnd"/>
      <w:r w:rsidR="00470C52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mengunjungi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r w:rsidR="00470C52">
        <w:rPr>
          <w:rFonts w:ascii="Quattrocento Sans" w:hAnsi="Quattrocento Sans"/>
          <w:b/>
          <w:bCs/>
          <w:color w:val="000000"/>
          <w:sz w:val="18"/>
          <w:szCs w:val="18"/>
        </w:rPr>
        <w:t>Ho Chi Minh Complex</w:t>
      </w:r>
      <w:r w:rsidR="00470C52">
        <w:rPr>
          <w:rFonts w:ascii="Quattrocento Sans" w:hAnsi="Quattrocento Sans"/>
          <w:color w:val="000000"/>
          <w:sz w:val="18"/>
          <w:szCs w:val="18"/>
        </w:rPr>
        <w:t xml:space="preserve"> yang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merupakan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tempat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paling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bersejarah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di Vietnam,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dimana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tempat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ini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dibangun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untuk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menghormati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Presiten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pertama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Vietnam Utara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yaitu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Ho Chi Minh,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disini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dapat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mengunjungi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r w:rsidR="00470C52">
        <w:rPr>
          <w:rFonts w:ascii="Quattrocento Sans" w:hAnsi="Quattrocento Sans"/>
          <w:b/>
          <w:bCs/>
          <w:color w:val="000000"/>
          <w:sz w:val="18"/>
          <w:szCs w:val="18"/>
        </w:rPr>
        <w:t>Ho Chi Minh’s Mausoleum</w:t>
      </w:r>
      <w:r w:rsidR="00470C52">
        <w:rPr>
          <w:rFonts w:ascii="Quattrocento Sans" w:hAnsi="Quattrocento Sans"/>
          <w:color w:val="000000"/>
          <w:sz w:val="18"/>
          <w:szCs w:val="18"/>
        </w:rPr>
        <w:t xml:space="preserve"> (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tutup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pada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hari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Senin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,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Jumat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dan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disore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hAnsi="Quattrocento Sans"/>
          <w:color w:val="000000"/>
          <w:sz w:val="18"/>
          <w:szCs w:val="18"/>
        </w:rPr>
        <w:t>hari</w:t>
      </w:r>
      <w:proofErr w:type="spellEnd"/>
      <w:r w:rsidR="00470C52">
        <w:rPr>
          <w:rFonts w:ascii="Quattrocento Sans" w:hAnsi="Quattrocento Sans"/>
          <w:color w:val="000000"/>
          <w:sz w:val="18"/>
          <w:szCs w:val="18"/>
        </w:rPr>
        <w:t>)</w:t>
      </w:r>
      <w:r w:rsidR="00470C52">
        <w:rPr>
          <w:rFonts w:ascii="Quattrocento Sans" w:hAnsi="Quattrocento Sans"/>
          <w:b/>
          <w:bCs/>
          <w:color w:val="000000"/>
          <w:sz w:val="18"/>
          <w:szCs w:val="18"/>
        </w:rPr>
        <w:t xml:space="preserve">, Ba </w:t>
      </w:r>
      <w:proofErr w:type="spellStart"/>
      <w:r w:rsidR="00470C52">
        <w:rPr>
          <w:rFonts w:ascii="Quattrocento Sans" w:hAnsi="Quattrocento Sans"/>
          <w:b/>
          <w:bCs/>
          <w:color w:val="000000"/>
          <w:sz w:val="18"/>
          <w:szCs w:val="18"/>
        </w:rPr>
        <w:t>Dinh</w:t>
      </w:r>
      <w:proofErr w:type="spellEnd"/>
      <w:r w:rsidR="00470C52">
        <w:rPr>
          <w:rFonts w:ascii="Quattrocento Sans" w:hAnsi="Quattrocento Sans"/>
          <w:b/>
          <w:bCs/>
          <w:color w:val="000000"/>
          <w:sz w:val="18"/>
          <w:szCs w:val="18"/>
        </w:rPr>
        <w:t xml:space="preserve"> Square</w:t>
      </w:r>
      <w:r w:rsidR="00470C52">
        <w:rPr>
          <w:rFonts w:ascii="Quattrocento Sans" w:hAnsi="Quattrocento Sans"/>
          <w:color w:val="000000"/>
          <w:sz w:val="18"/>
          <w:szCs w:val="18"/>
        </w:rPr>
        <w:t xml:space="preserve"> dan </w:t>
      </w:r>
      <w:r w:rsidR="00470C52">
        <w:rPr>
          <w:rFonts w:ascii="Quattrocento Sans" w:hAnsi="Quattrocento Sans"/>
          <w:b/>
          <w:bCs/>
          <w:color w:val="000000"/>
          <w:sz w:val="18"/>
          <w:szCs w:val="18"/>
        </w:rPr>
        <w:t>One Pilar Pagoda</w:t>
      </w:r>
      <w:r w:rsidR="00470C52">
        <w:rPr>
          <w:rFonts w:ascii="Quattrocento Sans" w:hAnsi="Quattrocento Sans"/>
          <w:color w:val="000000"/>
          <w:sz w:val="18"/>
          <w:szCs w:val="18"/>
        </w:rPr>
        <w:t>.</w:t>
      </w:r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70C52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Buddhist Tran Quoc Pagoda</w:t>
      </w:r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 w:rsidR="00470C52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West Lake</w:t>
      </w:r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salah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satu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pagoda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tertua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Vietnam,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470C5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06609A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06609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06609A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Ly Thai</w:t>
      </w:r>
      <w:r w:rsidR="00384E68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</w:t>
      </w:r>
      <w:r w:rsidR="0006609A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To </w:t>
      </w:r>
      <w:proofErr w:type="spellStart"/>
      <w:r w:rsidR="0006609A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Menumen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Kita juga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makan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siang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“</w:t>
      </w:r>
      <w:r w:rsidR="00384E68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Bun </w:t>
      </w:r>
      <w:proofErr w:type="spellStart"/>
      <w:r w:rsidR="00384E68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Cha’Obama</w:t>
      </w:r>
      <w:proofErr w:type="spellEnd"/>
      <w:r w:rsidR="00384E68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 xml:space="preserve"> &amp; Spring Roll Bun Cha</w:t>
      </w:r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” yang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makanan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tradisional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khas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Vietnam,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384E68" w:rsidRPr="00384E68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Red River Delta</w:t>
      </w:r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 w:rsidR="0006609A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</w:p>
    <w:p w14:paraId="1BA6EC2A" w14:textId="3FBAA991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23247F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Golden Bay </w:t>
      </w:r>
      <w:proofErr w:type="spellStart"/>
      <w:r w:rsidR="0023247F"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Halong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****/similar</w:t>
      </w:r>
    </w:p>
    <w:p w14:paraId="6DBED3FB" w14:textId="77777777" w:rsidR="00560E40" w:rsidRDefault="0056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CD74463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05:  HALONG ON CRUISE - HANOI 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Siang, Malam) </w:t>
      </w:r>
    </w:p>
    <w:p w14:paraId="79675BB5" w14:textId="54F8C82A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menaik</w:t>
      </w:r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i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kapal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untuk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menjelajahi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ThienCung</w:t>
      </w:r>
      <w:proofErr w:type="spellEnd"/>
      <w:r w:rsidR="00384E68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Cave</w:t>
      </w:r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yang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terkenal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akan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keindahan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batu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r w:rsidR="00384E68" w:rsidRP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stalactites </w:t>
      </w:r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dan</w:t>
      </w:r>
      <w:r w:rsidR="00384E68" w:rsidRP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stalagmites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kita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juga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akan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mengunjungi</w:t>
      </w:r>
      <w:proofErr w:type="spellEnd"/>
      <w:r w:rsidR="00384E68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r w:rsidR="00384E68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Dau Go Grotto, Chicken </w:t>
      </w:r>
      <w:proofErr w:type="spellStart"/>
      <w:r w:rsidR="00384E68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Rock</w:t>
      </w:r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,dan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mengelilingi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r w:rsidR="0023247F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World Nature Heritage</w:t>
      </w:r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dengan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mengunjungi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r w:rsidR="0023247F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Incense Bowl Islet</w:t>
      </w:r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, </w:t>
      </w:r>
      <w:r w:rsidR="0023247F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Cock Fighting islets</w:t>
      </w:r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, </w:t>
      </w:r>
      <w:r w:rsidR="0023247F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Sail Islet</w:t>
      </w:r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, dan </w:t>
      </w:r>
      <w:r w:rsidR="0023247F" w:rsidRPr="0023247F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Turtle Island</w:t>
      </w:r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,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kemudian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Kembali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kapal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untuk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makan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siang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dan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Kembali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Halong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untuk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Kembali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ke</w:t>
      </w:r>
      <w:proofErr w:type="spellEnd"/>
      <w:r w:rsidR="0023247F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Hanoi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Setelah </w:t>
      </w:r>
      <w:proofErr w:type="spellStart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Hanoi </w:t>
      </w:r>
      <w:proofErr w:type="spellStart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 w:rsidR="0023247F" w:rsidRPr="0023247F">
        <w:rPr>
          <w:rFonts w:ascii="Quattrocento Sans" w:eastAsia="Quattrocento Sans" w:hAnsi="Quattrocento Sans" w:cs="Quattrocento Sans"/>
          <w:b/>
          <w:bCs/>
          <w:color w:val="000000"/>
          <w:sz w:val="18"/>
          <w:szCs w:val="18"/>
        </w:rPr>
        <w:t>Hanoi’s Old Quarter</w:t>
      </w:r>
      <w:r w:rsidR="0023247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0D36357A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Eden Hanoi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****/similar</w:t>
      </w:r>
    </w:p>
    <w:p w14:paraId="73AE5392" w14:textId="77777777" w:rsidR="00560E40" w:rsidRDefault="0056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1C90878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Hari 06:  HANOI - JA</w:t>
      </w: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KARTA 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(Makan Pagi, Meals on board) </w:t>
      </w:r>
    </w:p>
    <w:p w14:paraId="1856A3F6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HAN (13.00) – KUL (17.40) by MH 753 &amp; </w:t>
      </w:r>
      <w:r>
        <w:rPr>
          <w:rFonts w:ascii="Symbol" w:eastAsia="Symbol" w:hAnsi="Symbol" w:cs="Symbol"/>
          <w:b/>
          <w:color w:val="000000"/>
          <w:sz w:val="18"/>
          <w:szCs w:val="18"/>
        </w:rPr>
        <w:t>〉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KUL (22.20) – CGK (23.30) by MH727</w:t>
      </w:r>
    </w:p>
    <w:p w14:paraId="4EDCC8F8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Pagi.  Waktu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bebas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waktunya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 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diantar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Jakarta,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kami.</w:t>
      </w:r>
    </w:p>
    <w:p w14:paraId="0716B035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Keberangkatan</w:t>
      </w:r>
      <w:proofErr w:type="spellEnd"/>
      <w:r>
        <w:rPr>
          <w:b/>
          <w:color w:val="000000"/>
          <w:sz w:val="24"/>
          <w:szCs w:val="24"/>
        </w:rPr>
        <w:t xml:space="preserve"> Minimal 20 Pax (</w:t>
      </w:r>
      <w:proofErr w:type="spellStart"/>
      <w:r>
        <w:rPr>
          <w:b/>
          <w:color w:val="000000"/>
          <w:sz w:val="24"/>
          <w:szCs w:val="24"/>
        </w:rPr>
        <w:t>Didampingi</w:t>
      </w:r>
      <w:proofErr w:type="spellEnd"/>
      <w:r>
        <w:rPr>
          <w:b/>
          <w:color w:val="000000"/>
          <w:sz w:val="24"/>
          <w:szCs w:val="24"/>
        </w:rPr>
        <w:t xml:space="preserve"> 1 Tour Leader) </w:t>
      </w:r>
    </w:p>
    <w:p w14:paraId="0C729A21" w14:textId="77777777" w:rsidR="00560E40" w:rsidRDefault="00DE58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0" w:name="_heading=h.gjdgxs" w:colFirst="0" w:colLast="0"/>
      <w:bookmarkEnd w:id="0"/>
      <w:proofErr w:type="spellStart"/>
      <w:r>
        <w:rPr>
          <w:b/>
          <w:color w:val="000000"/>
          <w:sz w:val="24"/>
          <w:szCs w:val="24"/>
        </w:rPr>
        <w:t>Pendaftaran</w:t>
      </w:r>
      <w:proofErr w:type="spellEnd"/>
      <w:r>
        <w:rPr>
          <w:b/>
          <w:color w:val="000000"/>
          <w:sz w:val="24"/>
          <w:szCs w:val="24"/>
        </w:rPr>
        <w:t xml:space="preserve"> Deposit </w:t>
      </w:r>
      <w:proofErr w:type="spellStart"/>
      <w:r>
        <w:rPr>
          <w:b/>
          <w:color w:val="000000"/>
          <w:sz w:val="24"/>
          <w:szCs w:val="24"/>
        </w:rPr>
        <w:t>Rp</w:t>
      </w:r>
      <w:proofErr w:type="spellEnd"/>
      <w:r>
        <w:rPr>
          <w:b/>
          <w:color w:val="000000"/>
          <w:sz w:val="24"/>
          <w:szCs w:val="24"/>
        </w:rPr>
        <w:t>. 5.000.000 (First Come First Serve)</w:t>
      </w:r>
    </w:p>
    <w:p w14:paraId="238F924C" w14:textId="77777777" w:rsidR="00560E40" w:rsidRDefault="00DE5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</w:rPr>
        <w:t>Pelunasan</w:t>
      </w:r>
      <w:proofErr w:type="spellEnd"/>
      <w:r>
        <w:rPr>
          <w:b/>
          <w:color w:val="000000"/>
        </w:rPr>
        <w:t xml:space="preserve"> 28 </w:t>
      </w:r>
      <w:proofErr w:type="spellStart"/>
      <w:r>
        <w:rPr>
          <w:b/>
          <w:color w:val="000000"/>
        </w:rPr>
        <w:t>hari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sebelum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keberangkatan</w:t>
      </w:r>
      <w:proofErr w:type="spellEnd"/>
      <w:r>
        <w:rPr>
          <w:b/>
          <w:color w:val="000000"/>
        </w:rPr>
        <w:t xml:space="preserve"> (PEAK SEASON RULES)</w:t>
      </w:r>
    </w:p>
    <w:tbl>
      <w:tblPr>
        <w:tblStyle w:val="a"/>
        <w:tblW w:w="10530" w:type="dxa"/>
        <w:jc w:val="center"/>
        <w:tblLayout w:type="fixed"/>
        <w:tblLook w:val="0400" w:firstRow="0" w:lastRow="0" w:firstColumn="0" w:lastColumn="0" w:noHBand="0" w:noVBand="1"/>
      </w:tblPr>
      <w:tblGrid>
        <w:gridCol w:w="2505"/>
        <w:gridCol w:w="2070"/>
        <w:gridCol w:w="2055"/>
        <w:gridCol w:w="1965"/>
        <w:gridCol w:w="1935"/>
      </w:tblGrid>
      <w:tr w:rsidR="00560E40" w14:paraId="23BE9759" w14:textId="77777777">
        <w:trPr>
          <w:trHeight w:val="370"/>
          <w:jc w:val="center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EC2AD3" w14:textId="77777777" w:rsidR="00560E40" w:rsidRDefault="00DE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33C9DA" w14:textId="77777777" w:rsidR="00560E40" w:rsidRDefault="00DE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Dewasa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(Twin/Triple)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D38AEF" w14:textId="77777777" w:rsidR="00560E40" w:rsidRDefault="00DE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Anak with Extra Bed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85CB63" w14:textId="77777777" w:rsidR="00560E40" w:rsidRDefault="00DE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Anak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+ 2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Dewasa</w:t>
            </w:r>
            <w:proofErr w:type="spellEnd"/>
          </w:p>
          <w:p w14:paraId="62D889A0" w14:textId="77777777" w:rsidR="00560E40" w:rsidRDefault="00DE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24B849" w14:textId="77777777" w:rsidR="00560E40" w:rsidRDefault="00DE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Single Supp</w:t>
            </w:r>
            <w:r>
              <w:rPr>
                <w:b/>
                <w:color w:val="000000"/>
                <w:sz w:val="20"/>
                <w:szCs w:val="20"/>
              </w:rPr>
              <w:br/>
              <w:t>(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Sekamar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Sendiri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560E40" w14:paraId="7657D1B6" w14:textId="77777777">
        <w:trPr>
          <w:trHeight w:val="417"/>
          <w:jc w:val="center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C0E81A" w14:textId="77777777" w:rsidR="00560E40" w:rsidRDefault="00DE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21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Desember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2023 (MH)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C03997" w14:textId="1B6AC736" w:rsidR="00560E40" w:rsidRPr="00C57528" w:rsidRDefault="00DE58B2" w:rsidP="00C5752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57528">
              <w:rPr>
                <w:b/>
                <w:sz w:val="28"/>
                <w:szCs w:val="28"/>
              </w:rPr>
              <w:t>Rp 1</w:t>
            </w:r>
            <w:r w:rsidR="00AF5F59">
              <w:rPr>
                <w:b/>
                <w:sz w:val="28"/>
                <w:szCs w:val="28"/>
              </w:rPr>
              <w:t>1</w:t>
            </w:r>
            <w:r w:rsidRPr="00C57528">
              <w:rPr>
                <w:b/>
                <w:sz w:val="28"/>
                <w:szCs w:val="28"/>
              </w:rPr>
              <w:t>.990.000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E368EF" w14:textId="607AFA9C" w:rsidR="00560E40" w:rsidRPr="00C57528" w:rsidRDefault="00DE58B2" w:rsidP="00C5752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57528">
              <w:rPr>
                <w:b/>
                <w:sz w:val="28"/>
                <w:szCs w:val="28"/>
              </w:rPr>
              <w:t>Rp 1</w:t>
            </w:r>
            <w:r w:rsidR="00AF5F59">
              <w:rPr>
                <w:b/>
                <w:sz w:val="28"/>
                <w:szCs w:val="28"/>
              </w:rPr>
              <w:t>1</w:t>
            </w:r>
            <w:r w:rsidRPr="00C57528">
              <w:rPr>
                <w:b/>
                <w:sz w:val="28"/>
                <w:szCs w:val="28"/>
              </w:rPr>
              <w:t>.990.000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AD9741" w14:textId="68CC51D9" w:rsidR="00560E40" w:rsidRPr="00C57528" w:rsidRDefault="00DE58B2" w:rsidP="00C5752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57528">
              <w:rPr>
                <w:b/>
                <w:sz w:val="28"/>
                <w:szCs w:val="28"/>
              </w:rPr>
              <w:t>Rp 1</w:t>
            </w:r>
            <w:r w:rsidR="00AF5F59">
              <w:rPr>
                <w:b/>
                <w:sz w:val="28"/>
                <w:szCs w:val="28"/>
              </w:rPr>
              <w:t>1</w:t>
            </w:r>
            <w:r w:rsidRPr="00C57528">
              <w:rPr>
                <w:b/>
                <w:sz w:val="28"/>
                <w:szCs w:val="28"/>
              </w:rPr>
              <w:t>.590.000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908C00" w14:textId="77777777" w:rsidR="00560E40" w:rsidRDefault="00D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Rp 3.500.000</w:t>
            </w:r>
          </w:p>
        </w:tc>
      </w:tr>
    </w:tbl>
    <w:p w14:paraId="22151AAC" w14:textId="77777777" w:rsidR="00560E40" w:rsidRDefault="00DE5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000000"/>
          <w:sz w:val="18"/>
          <w:szCs w:val="18"/>
          <w:highlight w:val="yellow"/>
        </w:rPr>
        <w:t>INFANT FLAT RATE :</w:t>
      </w:r>
      <w:r>
        <w:rPr>
          <w:i/>
          <w:color w:val="000000"/>
          <w:sz w:val="18"/>
          <w:szCs w:val="18"/>
        </w:rPr>
        <w:t xml:space="preserve"> Rp 3,500,000 (MALAYSIA AIRLINES)</w:t>
      </w:r>
    </w:p>
    <w:p w14:paraId="1EACED29" w14:textId="77777777" w:rsidR="00560E40" w:rsidRDefault="00DE5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i/>
          <w:color w:val="000000"/>
          <w:sz w:val="18"/>
          <w:szCs w:val="18"/>
        </w:rPr>
        <w:lastRenderedPageBreak/>
        <w:t>Tidak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ada</w:t>
      </w:r>
      <w:proofErr w:type="spellEnd"/>
      <w:r>
        <w:rPr>
          <w:i/>
          <w:color w:val="000000"/>
          <w:sz w:val="18"/>
          <w:szCs w:val="18"/>
        </w:rPr>
        <w:t xml:space="preserve"> refund </w:t>
      </w:r>
      <w:proofErr w:type="spellStart"/>
      <w:r>
        <w:rPr>
          <w:i/>
          <w:color w:val="000000"/>
          <w:sz w:val="18"/>
          <w:szCs w:val="18"/>
        </w:rPr>
        <w:t>untuk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peserta</w:t>
      </w:r>
      <w:proofErr w:type="spellEnd"/>
      <w:r>
        <w:rPr>
          <w:i/>
          <w:color w:val="000000"/>
          <w:sz w:val="18"/>
          <w:szCs w:val="18"/>
        </w:rPr>
        <w:t xml:space="preserve"> tour yang </w:t>
      </w:r>
      <w:proofErr w:type="spellStart"/>
      <w:r>
        <w:rPr>
          <w:i/>
          <w:color w:val="000000"/>
          <w:sz w:val="18"/>
          <w:szCs w:val="18"/>
        </w:rPr>
        <w:t>ditolak</w:t>
      </w:r>
      <w:proofErr w:type="spellEnd"/>
      <w:r>
        <w:rPr>
          <w:i/>
          <w:color w:val="000000"/>
          <w:sz w:val="18"/>
          <w:szCs w:val="18"/>
        </w:rPr>
        <w:t xml:space="preserve"> oleh </w:t>
      </w:r>
      <w:proofErr w:type="spellStart"/>
      <w:r>
        <w:rPr>
          <w:i/>
          <w:color w:val="000000"/>
          <w:sz w:val="18"/>
          <w:szCs w:val="18"/>
        </w:rPr>
        <w:t>imigrasi</w:t>
      </w:r>
      <w:proofErr w:type="spellEnd"/>
      <w:r>
        <w:rPr>
          <w:i/>
          <w:color w:val="000000"/>
          <w:sz w:val="18"/>
          <w:szCs w:val="18"/>
        </w:rPr>
        <w:t xml:space="preserve"> </w:t>
      </w:r>
      <w:proofErr w:type="spellStart"/>
      <w:r>
        <w:rPr>
          <w:i/>
          <w:color w:val="000000"/>
          <w:sz w:val="18"/>
          <w:szCs w:val="18"/>
        </w:rPr>
        <w:t>setempat</w:t>
      </w:r>
      <w:proofErr w:type="spellEnd"/>
      <w:r>
        <w:rPr>
          <w:i/>
          <w:color w:val="000000"/>
          <w:sz w:val="18"/>
          <w:szCs w:val="18"/>
        </w:rPr>
        <w:t>.</w:t>
      </w:r>
    </w:p>
    <w:tbl>
      <w:tblPr>
        <w:tblStyle w:val="a0"/>
        <w:tblW w:w="10790" w:type="dxa"/>
        <w:tblLayout w:type="fixed"/>
        <w:tblLook w:val="0400" w:firstRow="0" w:lastRow="0" w:firstColumn="0" w:lastColumn="0" w:noHBand="0" w:noVBand="1"/>
      </w:tblPr>
      <w:tblGrid>
        <w:gridCol w:w="5845"/>
        <w:gridCol w:w="4945"/>
      </w:tblGrid>
      <w:tr w:rsidR="00560E40" w14:paraId="406D0AB9" w14:textId="77777777">
        <w:trPr>
          <w:trHeight w:val="224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130BF8" w14:textId="77777777" w:rsidR="00560E40" w:rsidRDefault="00DE58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Harga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BF0D46" w14:textId="77777777" w:rsidR="00560E40" w:rsidRDefault="00DE58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HargaTidak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Termasuk</w:t>
            </w:r>
            <w:proofErr w:type="spellEnd"/>
          </w:p>
        </w:tc>
      </w:tr>
      <w:tr w:rsidR="00560E40" w14:paraId="6511FE40" w14:textId="77777777">
        <w:trPr>
          <w:trHeight w:val="1327"/>
        </w:trPr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41424F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International Jakarta-Hanoi-</w:t>
            </w:r>
            <w:proofErr w:type="spellStart"/>
            <w:r>
              <w:rPr>
                <w:color w:val="000000"/>
                <w:sz w:val="18"/>
                <w:szCs w:val="18"/>
              </w:rPr>
              <w:t>jakarta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by </w:t>
            </w:r>
            <w:r>
              <w:rPr>
                <w:b/>
                <w:color w:val="000000"/>
                <w:sz w:val="18"/>
                <w:szCs w:val="18"/>
              </w:rPr>
              <w:t>Malaysia Airlines</w:t>
            </w:r>
            <w:r>
              <w:rPr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Fixed Date &amp; No Extend) </w:t>
            </w:r>
          </w:p>
          <w:p w14:paraId="0C99A825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Airlines </w:t>
            </w:r>
          </w:p>
          <w:p w14:paraId="7DD445F1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hotel *4 </w:t>
            </w:r>
            <w:proofErr w:type="spellStart"/>
            <w:r>
              <w:rPr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(Twin / Triple)</w:t>
            </w:r>
          </w:p>
          <w:p w14:paraId="538C18B9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wisata</w:t>
            </w:r>
            <w:proofErr w:type="spellEnd"/>
          </w:p>
          <w:p w14:paraId="409D59E2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color w:val="000000"/>
                <w:sz w:val="18"/>
                <w:szCs w:val="18"/>
              </w:rPr>
              <w:t>diatas</w:t>
            </w:r>
            <w:proofErr w:type="spellEnd"/>
          </w:p>
          <w:p w14:paraId="6F8E036C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Perhari</w:t>
            </w:r>
            <w:proofErr w:type="spellEnd"/>
          </w:p>
          <w:p w14:paraId="36263BA6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>Tour Leader </w:t>
            </w:r>
          </w:p>
          <w:p w14:paraId="73CB1B0E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>Travel Kits (Luggage Tag)</w:t>
            </w:r>
          </w:p>
          <w:p w14:paraId="51D9DA6D" w14:textId="77777777" w:rsidR="00560E40" w:rsidRDefault="00DE58B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8"/>
              </w:rPr>
              <w:t xml:space="preserve">Travel Insurance  </w:t>
            </w:r>
            <w:proofErr w:type="spellStart"/>
            <w:r>
              <w:rPr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69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D68A2" w14:textId="77777777" w:rsidR="00560E40" w:rsidRDefault="00DE58B2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•Tipping Tour Leader, Local Guide, Driver      : </w:t>
            </w:r>
            <w:r>
              <w:rPr>
                <w:b/>
                <w:color w:val="000000"/>
                <w:sz w:val="18"/>
                <w:szCs w:val="18"/>
              </w:rPr>
              <w:t xml:space="preserve">Rp600.000/Pax </w:t>
            </w:r>
          </w:p>
          <w:p w14:paraId="0AC3CAF3" w14:textId="77777777" w:rsidR="00560E40" w:rsidRDefault="00DE58B2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•  Tips Porter Hotel, Mini Bar, Laundry, </w:t>
            </w:r>
            <w:proofErr w:type="spellStart"/>
            <w:r>
              <w:rPr>
                <w:color w:val="000000"/>
                <w:sz w:val="18"/>
                <w:szCs w:val="18"/>
              </w:rPr>
              <w:t>Telp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Kelebihan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dll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  <w:p w14:paraId="144D7351" w14:textId="77777777" w:rsidR="00560E40" w:rsidRDefault="00DE58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FF0000"/>
                <w:sz w:val="18"/>
                <w:szCs w:val="18"/>
              </w:rPr>
              <w:t xml:space="preserve">• PCR Test / Rapid Test Antigen </w:t>
            </w:r>
            <w:proofErr w:type="spellStart"/>
            <w:r>
              <w:rPr>
                <w:color w:val="FF0000"/>
                <w:sz w:val="18"/>
                <w:szCs w:val="18"/>
              </w:rPr>
              <w:t>Jika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7A4DB640" w14:textId="77777777" w:rsidR="00560E40" w:rsidRDefault="00560E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55AE90" w14:textId="77777777" w:rsidR="00560E40" w:rsidRDefault="00DE58B2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OPTIONAL:</w:t>
            </w:r>
          </w:p>
          <w:p w14:paraId="7C1680C8" w14:textId="77777777" w:rsidR="00560E40" w:rsidRDefault="00DE58B2">
            <w:pPr>
              <w:spacing w:after="0" w:line="240" w:lineRule="auto"/>
              <w:ind w:left="-18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Rental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Portable</w:t>
            </w:r>
          </w:p>
          <w:p w14:paraId="06577AE3" w14:textId="77777777" w:rsidR="00560E40" w:rsidRDefault="00560E40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53C865" w14:textId="77777777" w:rsidR="00560E40" w:rsidRDefault="00DE5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  *</w:t>
      </w:r>
      <w:proofErr w:type="spellStart"/>
      <w:r>
        <w:rPr>
          <w:b/>
          <w:color w:val="000000"/>
        </w:rPr>
        <w:t>Peserta</w:t>
      </w:r>
      <w:proofErr w:type="spellEnd"/>
      <w:r>
        <w:rPr>
          <w:b/>
          <w:color w:val="000000"/>
        </w:rPr>
        <w:t xml:space="preserve"> tour </w:t>
      </w:r>
      <w:proofErr w:type="spellStart"/>
      <w:r>
        <w:rPr>
          <w:b/>
          <w:color w:val="000000"/>
        </w:rPr>
        <w:t>diatas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umur</w:t>
      </w:r>
      <w:proofErr w:type="spellEnd"/>
      <w:r>
        <w:rPr>
          <w:b/>
          <w:color w:val="000000"/>
        </w:rPr>
        <w:t xml:space="preserve"> 18 </w:t>
      </w:r>
      <w:proofErr w:type="spellStart"/>
      <w:r>
        <w:rPr>
          <w:b/>
          <w:color w:val="000000"/>
        </w:rPr>
        <w:t>Tahun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wajib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sudah</w:t>
      </w:r>
      <w:proofErr w:type="spellEnd"/>
      <w:r>
        <w:rPr>
          <w:b/>
          <w:color w:val="000000"/>
        </w:rPr>
        <w:t xml:space="preserve"> di </w:t>
      </w:r>
      <w:proofErr w:type="spellStart"/>
      <w:r>
        <w:rPr>
          <w:b/>
          <w:color w:val="000000"/>
        </w:rPr>
        <w:t>vaksin</w:t>
      </w:r>
      <w:proofErr w:type="spellEnd"/>
      <w:r>
        <w:rPr>
          <w:b/>
          <w:color w:val="000000"/>
        </w:rPr>
        <w:t xml:space="preserve"> booster </w:t>
      </w:r>
      <w:proofErr w:type="spellStart"/>
      <w:r>
        <w:rPr>
          <w:b/>
          <w:color w:val="000000"/>
        </w:rPr>
        <w:t>ketiga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tanpa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batas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waktu</w:t>
      </w:r>
      <w:proofErr w:type="spellEnd"/>
      <w:r>
        <w:rPr>
          <w:b/>
          <w:color w:val="000000"/>
        </w:rPr>
        <w:t>.</w:t>
      </w:r>
    </w:p>
    <w:p w14:paraId="626DD5C0" w14:textId="7906E4E8" w:rsidR="00560E40" w:rsidRDefault="00560E40">
      <w:pPr>
        <w:shd w:val="clear" w:color="auto" w:fill="FFFFFF"/>
        <w:spacing w:after="0" w:line="240" w:lineRule="auto"/>
        <w:ind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2AAE05D6" w14:textId="77777777" w:rsidR="00560E40" w:rsidRDefault="00560E40">
      <w:pPr>
        <w:widowControl w:val="0"/>
        <w:spacing w:after="0" w:line="240" w:lineRule="auto"/>
        <w:rPr>
          <w:i/>
          <w:sz w:val="24"/>
          <w:szCs w:val="24"/>
        </w:rPr>
      </w:pPr>
    </w:p>
    <w:p w14:paraId="7122A979" w14:textId="77777777" w:rsidR="00560E40" w:rsidRDefault="00DE5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8"/>
          <w:szCs w:val="18"/>
        </w:rPr>
        <w:t xml:space="preserve">**Rules (Term and Condition) </w:t>
      </w: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diatur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sesuai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ditetapkan</w:t>
      </w:r>
      <w:proofErr w:type="spellEnd"/>
      <w:r>
        <w:rPr>
          <w:sz w:val="18"/>
          <w:szCs w:val="18"/>
        </w:rPr>
        <w:t xml:space="preserve"> oleh wholesaler dan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dapat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diganggu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gugat</w:t>
      </w:r>
      <w:proofErr w:type="spellEnd"/>
      <w:r>
        <w:rPr>
          <w:sz w:val="18"/>
          <w:szCs w:val="18"/>
        </w:rPr>
        <w:t>**</w:t>
      </w:r>
    </w:p>
    <w:p w14:paraId="59CC72C7" w14:textId="77777777" w:rsidR="00560E40" w:rsidRDefault="0056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C24D2" w14:textId="77777777" w:rsidR="00560E40" w:rsidRDefault="00DE58B2">
      <w:pPr>
        <w:shd w:val="clear" w:color="auto" w:fill="FFFFFF"/>
        <w:spacing w:before="240" w:after="240" w:line="276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Terms and Condition Consortium B2B (Series Group Tour)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FD4EAD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20C01A24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04B7A203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eastAsia="Arial" w:hAnsi="Arial" w:cs="Arial"/>
          <w:sz w:val="20"/>
          <w:szCs w:val="20"/>
        </w:rPr>
        <w:t>masing-masings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masing-masing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13CEF2C8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booke</w:t>
      </w:r>
      <w:r>
        <w:rPr>
          <w:rFonts w:ascii="Arial" w:eastAsia="Arial" w:hAnsi="Arial" w:cs="Arial"/>
          <w:sz w:val="20"/>
          <w:szCs w:val="20"/>
        </w:rPr>
        <w:t xml:space="preserve">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0544A426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</w:t>
      </w:r>
      <w:r>
        <w:rPr>
          <w:rFonts w:ascii="Arial" w:eastAsia="Arial" w:hAnsi="Arial" w:cs="Arial"/>
          <w:sz w:val="20"/>
          <w:szCs w:val="20"/>
        </w:rPr>
        <w:t>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3559EFD7" w14:textId="77777777" w:rsidR="00560E40" w:rsidRDefault="00DE58B2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5652E11F" w14:textId="77777777" w:rsidR="00560E40" w:rsidRDefault="00DE58B2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493502E" w14:textId="77777777" w:rsidR="00560E40" w:rsidRDefault="00DE58B2">
      <w:pPr>
        <w:shd w:val="clear" w:color="auto" w:fill="FFFFFF"/>
        <w:spacing w:before="240" w:after="240" w:line="240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277E075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BEAC9FD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953AE72" w14:textId="77777777" w:rsidR="00560E40" w:rsidRDefault="00560E40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14:paraId="4A584CD1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1"/>
        <w:tblW w:w="8700" w:type="dxa"/>
        <w:tblInd w:w="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20"/>
        <w:gridCol w:w="3450"/>
      </w:tblGrid>
      <w:tr w:rsidR="00560E40" w14:paraId="126A2CC9" w14:textId="77777777">
        <w:trPr>
          <w:trHeight w:val="680"/>
        </w:trPr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BC00" w14:textId="77777777" w:rsidR="00560E40" w:rsidRDefault="00DE58B2">
            <w:pPr>
              <w:shd w:val="clear" w:color="auto" w:fill="FFFFFF"/>
              <w:spacing w:before="240" w:after="240" w:line="276" w:lineRule="auto"/>
              <w:ind w:left="540" w:firstLine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302E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4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28EE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55A41298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560E40" w14:paraId="4A27D86F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CD26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F224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FF8F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560E40" w14:paraId="02197248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E43D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EC74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CE04" w14:textId="77777777" w:rsidR="00560E40" w:rsidRDefault="00DE58B2">
            <w:pPr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2541ED54" w14:textId="77777777" w:rsidR="00560E40" w:rsidRDefault="00DE58B2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D3A79B2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75B8BC2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E0D997A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3AC58482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467948FE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Setelah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35F202FA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Setelah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20690E55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957A0BA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31BDF535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 5</w:t>
      </w:r>
      <w:r>
        <w:rPr>
          <w:rFonts w:ascii="Arial" w:eastAsia="Arial" w:hAnsi="Arial" w:cs="Arial"/>
          <w:sz w:val="20"/>
          <w:szCs w:val="20"/>
        </w:rPr>
        <w:t xml:space="preserve">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5F74D2FC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1FCEFA7F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626C91A8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7A1CCAB8" w14:textId="77777777" w:rsidR="00560E40" w:rsidRDefault="00DE58B2">
      <w:pPr>
        <w:shd w:val="clear" w:color="auto" w:fill="FFFFFF"/>
        <w:spacing w:before="240" w:after="24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3D99FC3D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z w:val="20"/>
          <w:szCs w:val="20"/>
        </w:rPr>
        <w:t>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76E92B1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finance@indotravelstore.com 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FE64AB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568E232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3BA4520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</w:t>
      </w:r>
      <w:r>
        <w:rPr>
          <w:rFonts w:ascii="Arial" w:eastAsia="Arial" w:hAnsi="Arial" w:cs="Arial"/>
          <w:sz w:val="20"/>
          <w:szCs w:val="20"/>
        </w:rPr>
        <w:t xml:space="preserve">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BFA8F80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</w:t>
      </w:r>
      <w:r>
        <w:rPr>
          <w:rFonts w:ascii="Arial" w:eastAsia="Arial" w:hAnsi="Arial" w:cs="Arial"/>
          <w:sz w:val="20"/>
          <w:szCs w:val="20"/>
        </w:rPr>
        <w:t>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6600828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D259429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</w:t>
      </w:r>
      <w:r>
        <w:rPr>
          <w:rFonts w:ascii="Arial" w:eastAsia="Arial" w:hAnsi="Arial" w:cs="Arial"/>
          <w:sz w:val="20"/>
          <w:szCs w:val="20"/>
        </w:rPr>
        <w:t>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25B1DA7D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</w:t>
      </w:r>
      <w:r>
        <w:rPr>
          <w:rFonts w:ascii="Arial" w:eastAsia="Arial" w:hAnsi="Arial" w:cs="Arial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 (</w:t>
      </w:r>
      <w:proofErr w:type="spellStart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Setelah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317AEF9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2EA05DD3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593C398C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6789E27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</w:t>
      </w:r>
      <w:r>
        <w:rPr>
          <w:rFonts w:ascii="Arial" w:eastAsia="Arial" w:hAnsi="Arial" w:cs="Arial"/>
          <w:sz w:val="20"/>
          <w:szCs w:val="20"/>
        </w:rPr>
        <w:t>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C582666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2CC5BDA5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9092B53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FCFD476" w14:textId="77777777" w:rsidR="00560E40" w:rsidRDefault="00DE58B2">
      <w:pPr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</w:t>
      </w:r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3168D61" w14:textId="77777777" w:rsidR="00560E40" w:rsidRDefault="00DE58B2">
      <w:pPr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33AAC44" w14:textId="77777777" w:rsidR="00560E40" w:rsidRDefault="00DE58B2">
      <w:pPr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33.  </w:t>
      </w:r>
      <w:proofErr w:type="spellStart"/>
      <w:r>
        <w:rPr>
          <w:rFonts w:ascii="Arial" w:eastAsia="Arial" w:hAnsi="Arial" w:cs="Arial"/>
          <w:sz w:val="20"/>
          <w:szCs w:val="20"/>
        </w:rPr>
        <w:t>Ketentu</w:t>
      </w:r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1CEF6101" w14:textId="77777777" w:rsidR="00560E40" w:rsidRDefault="00DE58B2">
      <w:pPr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2" w:name="_heading=h.nhmjs65iv5yu" w:colFirst="0" w:colLast="0"/>
      <w:bookmarkEnd w:id="2"/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Paket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66934F6" w14:textId="77777777" w:rsidR="00560E40" w:rsidRDefault="00DE58B2">
      <w:pPr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rjj3bzvi9r5o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</w:t>
      </w:r>
      <w:r>
        <w:rPr>
          <w:rFonts w:ascii="Arial" w:eastAsia="Arial" w:hAnsi="Arial" w:cs="Arial"/>
          <w:sz w:val="20"/>
          <w:szCs w:val="20"/>
        </w:rPr>
        <w:t>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D2193CA" w14:textId="77777777" w:rsidR="00560E40" w:rsidRDefault="00DE58B2">
      <w:pPr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4" w:name="_heading=h.ool2ya7ngeya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pertanggungan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pemotongan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administrasi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r>
        <w:rPr>
          <w:rFonts w:ascii="Arial" w:eastAsia="Arial" w:hAnsi="Arial" w:cs="Arial"/>
          <w:b/>
          <w:sz w:val="20"/>
          <w:szCs w:val="20"/>
        </w:rPr>
        <w:t>PT INDAH TAMASYA SENTOSA.</w:t>
      </w:r>
    </w:p>
    <w:p w14:paraId="7C2F7EBA" w14:textId="77777777" w:rsidR="00560E40" w:rsidRDefault="00560E40">
      <w:pPr>
        <w:widowControl w:val="0"/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451D9750" w14:textId="77777777" w:rsidR="00560E40" w:rsidRDefault="00560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560E4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142C2"/>
    <w:multiLevelType w:val="multilevel"/>
    <w:tmpl w:val="82102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40"/>
    <w:rsid w:val="0006609A"/>
    <w:rsid w:val="0023247F"/>
    <w:rsid w:val="00384E68"/>
    <w:rsid w:val="00470C52"/>
    <w:rsid w:val="004A6399"/>
    <w:rsid w:val="004A7F7B"/>
    <w:rsid w:val="004E7170"/>
    <w:rsid w:val="00560E40"/>
    <w:rsid w:val="007C4058"/>
    <w:rsid w:val="00AF5F59"/>
    <w:rsid w:val="00C57528"/>
    <w:rsid w:val="00DE58B2"/>
    <w:rsid w:val="00F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CE2D"/>
  <w15:docId w15:val="{6D925CB0-FF05-4032-8DCB-1583482E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D18oeILQ4o+t3JgLDl2YL8OzMA==">CgMxLjAyCGguZ2pkZ3hzMg5oLm5obWpzNjVpdjV5dTIOaC5yamozYnp2aTlyNW8yDmgub29sMnlhN25nZXlhOAByITFjTm9mVDZ5QUxkN0xvdE8yaU9QZlBsb2U2aXFpNlJTaw==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nouvalfadillah6@gmail.com</cp:lastModifiedBy>
  <cp:revision>8</cp:revision>
  <dcterms:created xsi:type="dcterms:W3CDTF">2023-11-21T04:12:00Z</dcterms:created>
  <dcterms:modified xsi:type="dcterms:W3CDTF">2023-11-21T07:27:00Z</dcterms:modified>
</cp:coreProperties>
</file>