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b w:val="1"/>
          <w:sz w:val="52"/>
          <w:szCs w:val="52"/>
        </w:rPr>
      </w:pPr>
      <w:r w:rsidDel="00000000" w:rsidR="00000000" w:rsidRPr="00000000">
        <w:rPr>
          <w:b w:val="1"/>
          <w:sz w:val="52"/>
          <w:szCs w:val="52"/>
          <w:rtl w:val="0"/>
        </w:rPr>
        <w:t xml:space="preserve">8D JIUZHAIGOU+ LESHAN &amp; EMEISHAN</w:t>
      </w:r>
    </w:p>
    <w:p w:rsidR="00000000" w:rsidDel="00000000" w:rsidP="00000000" w:rsidRDefault="00000000" w:rsidRPr="00000000" w14:paraId="00000002">
      <w:pPr>
        <w:jc w:val="center"/>
        <w:rPr>
          <w:rFonts w:ascii="Quattrocento Sans" w:cs="Quattrocento Sans" w:eastAsia="Quattrocento Sans" w:hAnsi="Quattrocento Sans"/>
          <w:b w:val="1"/>
          <w:color w:val="c50baf"/>
          <w:sz w:val="26"/>
          <w:szCs w:val="26"/>
        </w:rPr>
      </w:pPr>
      <w:r w:rsidDel="00000000" w:rsidR="00000000" w:rsidRPr="00000000">
        <w:rPr>
          <w:b w:val="1"/>
          <w:color w:val="5f497a"/>
          <w:sz w:val="28"/>
          <w:szCs w:val="28"/>
          <w:rtl w:val="0"/>
        </w:rPr>
        <w:t xml:space="preserve">By Batik Air Malaysia</w:t>
      </w:r>
      <w:r w:rsidDel="00000000" w:rsidR="00000000" w:rsidRPr="00000000">
        <w:rPr>
          <w:rtl w:val="0"/>
        </w:rPr>
      </w:r>
    </w:p>
    <w:p w:rsidR="00000000" w:rsidDel="00000000" w:rsidP="00000000" w:rsidRDefault="00000000" w:rsidRPr="00000000" w14:paraId="00000003">
      <w:pPr>
        <w:tabs>
          <w:tab w:val="center" w:leader="none" w:pos="5387"/>
          <w:tab w:val="left" w:leader="none" w:pos="9240"/>
        </w:tabs>
        <w:rPr>
          <w:rFonts w:ascii="Quattrocento Sans" w:cs="Quattrocento Sans" w:eastAsia="Quattrocento Sans" w:hAnsi="Quattrocento Sans"/>
          <w:b w:val="1"/>
          <w:color w:val="c50baf"/>
        </w:rPr>
      </w:pPr>
      <w:r w:rsidDel="00000000" w:rsidR="00000000" w:rsidRPr="00000000">
        <w:rPr>
          <w:rFonts w:ascii="AVGmdBU" w:cs="AVGmdBU" w:eastAsia="AVGmdBU" w:hAnsi="AVGmdBU"/>
          <w:b w:val="1"/>
          <w:rtl w:val="0"/>
        </w:rPr>
        <w:tab/>
      </w:r>
      <w:r w:rsidDel="00000000" w:rsidR="00000000" w:rsidRPr="00000000">
        <w:rPr>
          <w:rFonts w:ascii="AVGmdBU" w:cs="AVGmdBU" w:eastAsia="AVGmdBU" w:hAnsi="AVGmdBU"/>
          <w:b w:val="1"/>
          <w:sz w:val="26"/>
          <w:szCs w:val="26"/>
          <w:rtl w:val="0"/>
        </w:rPr>
        <w:t xml:space="preserve">(Chengdu –Emeishan- Dujiangyan -Jiuzhaigou – Huanglong- Maoxian - Emeishan)</w:t>
      </w:r>
      <w:r w:rsidDel="00000000" w:rsidR="00000000" w:rsidRPr="00000000">
        <w:rPr>
          <w:rFonts w:ascii="AVGmdBU" w:cs="AVGmdBU" w:eastAsia="AVGmdBU" w:hAnsi="AVGmdBU"/>
          <w:b w:val="1"/>
          <w:rtl w:val="0"/>
        </w:rPr>
        <w:tab/>
      </w:r>
      <w:r w:rsidDel="00000000" w:rsidR="00000000" w:rsidRPr="00000000">
        <w:rPr>
          <w:rtl w:val="0"/>
        </w:rPr>
      </w:r>
    </w:p>
    <w:p w:rsidR="00000000" w:rsidDel="00000000" w:rsidP="00000000" w:rsidRDefault="00000000" w:rsidRPr="00000000" w14:paraId="00000004">
      <w:pPr>
        <w:shd w:fill="dbe5f1" w:val="clear"/>
        <w:jc w:val="center"/>
        <w:rPr>
          <w:color w:val="ffffff"/>
          <w:sz w:val="22"/>
          <w:szCs w:val="22"/>
          <w:highlight w:val="blue"/>
        </w:rPr>
      </w:pPr>
      <w:r w:rsidDel="00000000" w:rsidR="00000000" w:rsidRPr="00000000">
        <w:rPr>
          <w:color w:val="ffffff"/>
          <w:sz w:val="22"/>
          <w:szCs w:val="22"/>
          <w:highlight w:val="blue"/>
          <w:rtl w:val="0"/>
        </w:rPr>
        <w:t xml:space="preserve">HIGHLIGHT: LESHAN BUDDHA STATUE – DIEXI LAKE – JIUZHAIGOU NATIONAL PARK – PANDA BASE </w:t>
      </w:r>
    </w:p>
    <w:p w:rsidR="00000000" w:rsidDel="00000000" w:rsidP="00000000" w:rsidRDefault="00000000" w:rsidRPr="00000000" w14:paraId="00000005">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u w:val="single"/>
          <w:rtl w:val="0"/>
        </w:rPr>
        <w:t xml:space="preserve">SPECIAL PROMOTION GROUP SERIES/OPEN TRIP 2023</w:t>
      </w:r>
    </w:p>
    <w:p w:rsidR="00000000" w:rsidDel="00000000" w:rsidP="00000000" w:rsidRDefault="00000000" w:rsidRPr="00000000" w14:paraId="00000006">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u w:val="single"/>
          <w:rtl w:val="0"/>
        </w:rPr>
        <w:t xml:space="preserve">Guarantee Best Price &amp; Service</w:t>
      </w:r>
    </w:p>
    <w:p w:rsidR="00000000" w:rsidDel="00000000" w:rsidP="00000000" w:rsidRDefault="00000000" w:rsidRPr="00000000" w14:paraId="00000007">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tl w:val="0"/>
        </w:rPr>
      </w:r>
    </w:p>
    <w:p w:rsidR="00000000" w:rsidDel="00000000" w:rsidP="00000000" w:rsidRDefault="00000000" w:rsidRPr="00000000" w14:paraId="00000008">
      <w:pPr>
        <w:tabs>
          <w:tab w:val="left" w:leader="none" w:pos="435"/>
        </w:tabs>
        <w:jc w:val="both"/>
        <w:rPr>
          <w:rFonts w:ascii="Calibri" w:cs="Calibri" w:eastAsia="Calibri" w:hAnsi="Calibri"/>
          <w:b w:val="1"/>
          <w:sz w:val="18"/>
          <w:szCs w:val="18"/>
        </w:rPr>
      </w:pPr>
      <w:r w:rsidDel="00000000" w:rsidR="00000000" w:rsidRPr="00000000">
        <w:rPr>
          <w:rFonts w:ascii="Calibri" w:cs="Calibri" w:eastAsia="Calibri" w:hAnsi="Calibri"/>
          <w:b w:val="1"/>
          <w:i w:val="1"/>
          <w:sz w:val="18"/>
          <w:szCs w:val="18"/>
          <w:u w:val="single"/>
          <w:rtl w:val="0"/>
        </w:rPr>
        <w:t xml:space="preserve">Hari 01: JAKARTA – KUALA LUMPUR - CHENGDU </w:t>
      </w:r>
      <w:r w:rsidDel="00000000" w:rsidR="00000000" w:rsidRPr="00000000">
        <w:rPr>
          <w:rFonts w:ascii="Calibri" w:cs="Calibri" w:eastAsia="Calibri" w:hAnsi="Calibri"/>
          <w:b w:val="1"/>
          <w:sz w:val="18"/>
          <w:szCs w:val="18"/>
          <w:rtl w:val="0"/>
        </w:rPr>
        <w:t xml:space="preserve">(X) </w:t>
      </w:r>
    </w:p>
    <w:p w:rsidR="00000000" w:rsidDel="00000000" w:rsidP="00000000" w:rsidRDefault="00000000" w:rsidRPr="00000000" w14:paraId="00000009">
      <w:pPr>
        <w:tabs>
          <w:tab w:val="left" w:leader="none" w:pos="435"/>
        </w:tabs>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CGK (16.10) – KUL (19.15) by OD-349 &amp; KUL (21.35) – TFU (02.20)+1 by OD-672 </w:t>
      </w:r>
    </w:p>
    <w:p w:rsidR="00000000" w:rsidDel="00000000" w:rsidP="00000000" w:rsidRDefault="00000000" w:rsidRPr="00000000" w14:paraId="0000000A">
      <w:pPr>
        <w:tabs>
          <w:tab w:val="left" w:leader="none" w:pos="435"/>
        </w:tabs>
        <w:jc w:val="both"/>
        <w:rPr>
          <w:rFonts w:ascii="Calibri" w:cs="Calibri" w:eastAsia="Calibri" w:hAnsi="Calibri"/>
          <w:b w:val="1"/>
          <w:sz w:val="18"/>
          <w:szCs w:val="18"/>
        </w:rPr>
      </w:pPr>
      <w:r w:rsidDel="00000000" w:rsidR="00000000" w:rsidRPr="00000000">
        <w:rPr>
          <w:rFonts w:ascii="Calibri" w:cs="Calibri" w:eastAsia="Calibri" w:hAnsi="Calibri"/>
          <w:color w:val="000000"/>
          <w:sz w:val="18"/>
          <w:szCs w:val="18"/>
          <w:rtl w:val="0"/>
        </w:rPr>
        <w:t xml:space="preserve">Hari ini kita berkumpul di Bandara Soekarno-Hatta terminal 3 Ultimate untuk berangkat menuju ke Chengdu dengan Transit di Kuala Lumpur. </w:t>
      </w:r>
      <w:r w:rsidDel="00000000" w:rsidR="00000000" w:rsidRPr="00000000">
        <w:rPr>
          <w:rFonts w:ascii="Calibri" w:cs="Calibri" w:eastAsia="Calibri" w:hAnsi="Calibri"/>
          <w:sz w:val="18"/>
          <w:szCs w:val="18"/>
          <w:rtl w:val="0"/>
        </w:rPr>
        <w:t xml:space="preserve">Setiba di </w:t>
      </w:r>
      <w:r w:rsidDel="00000000" w:rsidR="00000000" w:rsidRPr="00000000">
        <w:rPr>
          <w:rFonts w:ascii="Calibri" w:cs="Calibri" w:eastAsia="Calibri" w:hAnsi="Calibri"/>
          <w:b w:val="1"/>
          <w:sz w:val="18"/>
          <w:szCs w:val="18"/>
          <w:rtl w:val="0"/>
        </w:rPr>
        <w:t xml:space="preserve">Bandar Udara Chengdu Tianfu, Chengdu Province,</w:t>
      </w:r>
      <w:r w:rsidDel="00000000" w:rsidR="00000000" w:rsidRPr="00000000">
        <w:rPr>
          <w:rFonts w:ascii="Calibri" w:cs="Calibri" w:eastAsia="Calibri" w:hAnsi="Calibri"/>
          <w:sz w:val="18"/>
          <w:szCs w:val="18"/>
          <w:rtl w:val="0"/>
        </w:rPr>
        <w:t xml:space="preserve"> disambut Guide yang ramah kemudian kita akan langsung menuju hotel, </w:t>
      </w:r>
      <w:r w:rsidDel="00000000" w:rsidR="00000000" w:rsidRPr="00000000">
        <w:rPr>
          <w:rFonts w:ascii="Calibri" w:cs="Calibri" w:eastAsia="Calibri" w:hAnsi="Calibri"/>
          <w:i w:val="1"/>
          <w:sz w:val="18"/>
          <w:szCs w:val="18"/>
          <w:rtl w:val="0"/>
        </w:rPr>
        <w:t xml:space="preserve">check-in</w:t>
      </w:r>
      <w:r w:rsidDel="00000000" w:rsidR="00000000" w:rsidRPr="00000000">
        <w:rPr>
          <w:rFonts w:ascii="Calibri" w:cs="Calibri" w:eastAsia="Calibri" w:hAnsi="Calibri"/>
          <w:sz w:val="18"/>
          <w:szCs w:val="18"/>
          <w:rtl w:val="0"/>
        </w:rPr>
        <w:t xml:space="preserve"> dan beristirahat</w:t>
      </w:r>
      <w:r w:rsidDel="00000000" w:rsidR="00000000" w:rsidRPr="00000000">
        <w:rPr>
          <w:rtl w:val="0"/>
        </w:rPr>
      </w:r>
    </w:p>
    <w:p w:rsidR="00000000" w:rsidDel="00000000" w:rsidP="00000000" w:rsidRDefault="00000000" w:rsidRPr="00000000" w14:paraId="0000000B">
      <w:pPr>
        <w:ind w:right="2295"/>
        <w:jc w:val="both"/>
        <w:rPr>
          <w:rFonts w:ascii="Calibri" w:cs="Calibri" w:eastAsia="Calibri" w:hAnsi="Calibri"/>
          <w:i w:val="1"/>
          <w:sz w:val="18"/>
          <w:szCs w:val="18"/>
        </w:rPr>
      </w:pPr>
      <w:r w:rsidDel="00000000" w:rsidR="00000000" w:rsidRPr="00000000">
        <w:rPr>
          <w:rFonts w:ascii="Calibri" w:cs="Calibri" w:eastAsia="Calibri" w:hAnsi="Calibri"/>
          <w:i w:val="1"/>
          <w:color w:val="000000"/>
          <w:sz w:val="18"/>
          <w:szCs w:val="18"/>
          <w:rtl w:val="0"/>
        </w:rPr>
        <w:t xml:space="preserve">Bermalam di Holiday Inn Express ****/Similar **HOTEL SUDAH TERMASUK UNTUK ISTIRAHAT SAAT ARRIVAL**</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sz w:val="18"/>
          <w:szCs w:val="18"/>
        </w:rPr>
      </w:pPr>
      <w:r w:rsidDel="00000000" w:rsidR="00000000" w:rsidRPr="00000000">
        <w:rPr>
          <w:rFonts w:ascii="Calibri" w:cs="Calibri" w:eastAsia="Calibri" w:hAnsi="Calibri"/>
          <w:b w:val="1"/>
          <w:i w:val="1"/>
          <w:sz w:val="18"/>
          <w:szCs w:val="18"/>
          <w:u w:val="single"/>
          <w:rtl w:val="0"/>
        </w:rPr>
        <w:t xml:space="preserve">Hari 02:  CHENGDU – LESHAN - EMEISHAN </w:t>
      </w:r>
      <w:r w:rsidDel="00000000" w:rsidR="00000000" w:rsidRPr="00000000">
        <w:rPr>
          <w:rFonts w:ascii="Calibri" w:cs="Calibri" w:eastAsia="Calibri" w:hAnsi="Calibri"/>
          <w:b w:val="1"/>
          <w:sz w:val="18"/>
          <w:szCs w:val="18"/>
          <w:rtl w:val="0"/>
        </w:rPr>
        <w:t xml:space="preserve">(Makan Pagi, Makan Siang, Makan Malam)</w:t>
      </w:r>
    </w:p>
    <w:p w:rsidR="00000000" w:rsidDel="00000000" w:rsidP="00000000" w:rsidRDefault="00000000" w:rsidRPr="00000000" w14:paraId="0000000E">
      <w:pPr>
        <w:jc w:val="both"/>
        <w:rPr>
          <w:rFonts w:ascii="Calibri" w:cs="Calibri" w:eastAsia="Calibri" w:hAnsi="Calibri"/>
          <w:sz w:val="18"/>
          <w:szCs w:val="18"/>
        </w:rPr>
      </w:pPr>
      <w:bookmarkStart w:colFirst="0" w:colLast="0" w:name="_heading=h.1fob9te" w:id="0"/>
      <w:bookmarkEnd w:id="0"/>
      <w:r w:rsidDel="00000000" w:rsidR="00000000" w:rsidRPr="00000000">
        <w:rPr>
          <w:rFonts w:ascii="Calibri" w:cs="Calibri" w:eastAsia="Calibri" w:hAnsi="Calibri"/>
          <w:sz w:val="18"/>
          <w:szCs w:val="18"/>
          <w:rtl w:val="0"/>
        </w:rPr>
        <w:t xml:space="preserve">Pagi hari, peserta sarapan di Hotel, kemudian melanjutkan perjalanan ke daerah Leshan untuk mengunjungi </w:t>
      </w:r>
      <w:r w:rsidDel="00000000" w:rsidR="00000000" w:rsidRPr="00000000">
        <w:rPr>
          <w:rFonts w:ascii="Calibri" w:cs="Calibri" w:eastAsia="Calibri" w:hAnsi="Calibri"/>
          <w:b w:val="1"/>
          <w:sz w:val="18"/>
          <w:szCs w:val="18"/>
          <w:rtl w:val="0"/>
        </w:rPr>
        <w:t xml:space="preserve">Leshan Buddha Statue</w:t>
      </w:r>
      <w:r w:rsidDel="00000000" w:rsidR="00000000" w:rsidRPr="00000000">
        <w:rPr>
          <w:rFonts w:ascii="Calibri" w:cs="Calibri" w:eastAsia="Calibri" w:hAnsi="Calibri"/>
          <w:sz w:val="18"/>
          <w:szCs w:val="18"/>
          <w:rtl w:val="0"/>
        </w:rPr>
        <w:t xml:space="preserve">, sebuah patung buddha yang dibuat dari pahatan batu pasir merah dan dibangun pada masa Dinasti Tang dengan adanya pecahan dari 3 sungai di bawah kakinya (Sungai Minjiang, Sungai Qingyi, dan Sungai Dadu). Kemudian peserta akan pergi menuju kota </w:t>
      </w:r>
      <w:r w:rsidDel="00000000" w:rsidR="00000000" w:rsidRPr="00000000">
        <w:rPr>
          <w:rFonts w:ascii="Calibri" w:cs="Calibri" w:eastAsia="Calibri" w:hAnsi="Calibri"/>
          <w:i w:val="1"/>
          <w:sz w:val="18"/>
          <w:szCs w:val="18"/>
          <w:rtl w:val="0"/>
        </w:rPr>
        <w:t xml:space="preserve">Emeishan</w:t>
      </w:r>
      <w:r w:rsidDel="00000000" w:rsidR="00000000" w:rsidRPr="00000000">
        <w:rPr>
          <w:rFonts w:ascii="Calibri" w:cs="Calibri" w:eastAsia="Calibri" w:hAnsi="Calibri"/>
          <w:sz w:val="18"/>
          <w:szCs w:val="18"/>
          <w:rtl w:val="0"/>
        </w:rPr>
        <w:t xml:space="preserve"> untuk </w:t>
      </w:r>
      <w:r w:rsidDel="00000000" w:rsidR="00000000" w:rsidRPr="00000000">
        <w:rPr>
          <w:rFonts w:ascii="Calibri" w:cs="Calibri" w:eastAsia="Calibri" w:hAnsi="Calibri"/>
          <w:i w:val="1"/>
          <w:sz w:val="18"/>
          <w:szCs w:val="18"/>
          <w:rtl w:val="0"/>
        </w:rPr>
        <w:t xml:space="preserve">Check-in Hotel</w:t>
      </w:r>
      <w:r w:rsidDel="00000000" w:rsidR="00000000" w:rsidRPr="00000000">
        <w:rPr>
          <w:rFonts w:ascii="Calibri" w:cs="Calibri" w:eastAsia="Calibri" w:hAnsi="Calibri"/>
          <w:sz w:val="18"/>
          <w:szCs w:val="18"/>
          <w:rtl w:val="0"/>
        </w:rPr>
        <w:t xml:space="preserve"> dan beristirahat. </w:t>
      </w:r>
    </w:p>
    <w:p w:rsidR="00000000" w:rsidDel="00000000" w:rsidP="00000000" w:rsidRDefault="00000000" w:rsidRPr="00000000" w14:paraId="0000000F">
      <w:pPr>
        <w:ind w:right="2295"/>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Bermalam di Century Sunshine ****/similar </w:t>
      </w:r>
    </w:p>
    <w:p w:rsidR="00000000" w:rsidDel="00000000" w:rsidP="00000000" w:rsidRDefault="00000000" w:rsidRPr="00000000" w14:paraId="00000010">
      <w:pPr>
        <w:ind w:right="2295"/>
        <w:jc w:val="both"/>
        <w:rPr>
          <w:rFonts w:ascii="Calibri" w:cs="Calibri" w:eastAsia="Calibri" w:hAnsi="Calibri"/>
          <w:i w:val="1"/>
          <w:sz w:val="18"/>
          <w:szCs w:val="18"/>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sz w:val="18"/>
          <w:szCs w:val="18"/>
        </w:rPr>
      </w:pPr>
      <w:r w:rsidDel="00000000" w:rsidR="00000000" w:rsidRPr="00000000">
        <w:rPr>
          <w:rFonts w:ascii="Calibri" w:cs="Calibri" w:eastAsia="Calibri" w:hAnsi="Calibri"/>
          <w:b w:val="1"/>
          <w:i w:val="1"/>
          <w:sz w:val="18"/>
          <w:szCs w:val="18"/>
          <w:u w:val="single"/>
          <w:rtl w:val="0"/>
        </w:rPr>
        <w:t xml:space="preserve">Hari 03: EMEISHAN – DUJIANGYAN </w:t>
      </w:r>
      <w:r w:rsidDel="00000000" w:rsidR="00000000" w:rsidRPr="00000000">
        <w:rPr>
          <w:rFonts w:ascii="Calibri" w:cs="Calibri" w:eastAsia="Calibri" w:hAnsi="Calibri"/>
          <w:b w:val="1"/>
          <w:sz w:val="18"/>
          <w:szCs w:val="18"/>
          <w:rtl w:val="0"/>
        </w:rPr>
        <w:t xml:space="preserve">(Makan Pagi, Makan Siang, Makan Malam)</w:t>
      </w:r>
    </w:p>
    <w:p w:rsidR="00000000" w:rsidDel="00000000" w:rsidP="00000000" w:rsidRDefault="00000000" w:rsidRPr="00000000" w14:paraId="00000012">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Sarapan pagi di hotel, peserta akan mengunjungi </w:t>
      </w:r>
      <w:r w:rsidDel="00000000" w:rsidR="00000000" w:rsidRPr="00000000">
        <w:rPr>
          <w:rFonts w:ascii="Calibri" w:cs="Calibri" w:eastAsia="Calibri" w:hAnsi="Calibri"/>
          <w:b w:val="1"/>
          <w:sz w:val="18"/>
          <w:szCs w:val="18"/>
          <w:rtl w:val="0"/>
        </w:rPr>
        <w:t xml:space="preserve">Emeishan Culture Museum</w:t>
      </w:r>
      <w:r w:rsidDel="00000000" w:rsidR="00000000" w:rsidRPr="00000000">
        <w:rPr>
          <w:rFonts w:ascii="Calibri" w:cs="Calibri" w:eastAsia="Calibri" w:hAnsi="Calibri"/>
          <w:sz w:val="18"/>
          <w:szCs w:val="18"/>
          <w:rtl w:val="0"/>
        </w:rPr>
        <w:t xml:space="preserve">, lalu peserta menuju </w:t>
      </w:r>
      <w:r w:rsidDel="00000000" w:rsidR="00000000" w:rsidRPr="00000000">
        <w:rPr>
          <w:rFonts w:ascii="Calibri" w:cs="Calibri" w:eastAsia="Calibri" w:hAnsi="Calibri"/>
          <w:b w:val="1"/>
          <w:sz w:val="18"/>
          <w:szCs w:val="18"/>
          <w:rtl w:val="0"/>
        </w:rPr>
        <w:t xml:space="preserve">Baoguo Temple</w:t>
      </w:r>
      <w:r w:rsidDel="00000000" w:rsidR="00000000" w:rsidRPr="00000000">
        <w:rPr>
          <w:rFonts w:ascii="Calibri" w:cs="Calibri" w:eastAsia="Calibri" w:hAnsi="Calibri"/>
          <w:sz w:val="18"/>
          <w:szCs w:val="18"/>
          <w:rtl w:val="0"/>
        </w:rPr>
        <w:t xml:space="preserve">, sebuah kuil yang terletak di Gunung Emei, dimana terdapat 3 ajaran kepercayaan yang ada di dalamnya, seperti Buddha, Tao, dan juga Konfusianisme. Setelah itu, peserta juga akan mengunjungi </w:t>
      </w:r>
      <w:r w:rsidDel="00000000" w:rsidR="00000000" w:rsidRPr="00000000">
        <w:rPr>
          <w:rFonts w:ascii="Calibri" w:cs="Calibri" w:eastAsia="Calibri" w:hAnsi="Calibri"/>
          <w:b w:val="1"/>
          <w:sz w:val="18"/>
          <w:szCs w:val="18"/>
          <w:rtl w:val="0"/>
        </w:rPr>
        <w:t xml:space="preserve">Kuil Fuhu Emeishan</w:t>
      </w:r>
      <w:r w:rsidDel="00000000" w:rsidR="00000000" w:rsidRPr="00000000">
        <w:rPr>
          <w:rFonts w:ascii="Calibri" w:cs="Calibri" w:eastAsia="Calibri" w:hAnsi="Calibri"/>
          <w:sz w:val="18"/>
          <w:szCs w:val="18"/>
          <w:rtl w:val="0"/>
        </w:rPr>
        <w:t xml:space="preserve">, yang juga berdekatan lokasinya dengan Kuil Baoguo. Peserta akan melanjutkan perjalanan menuju Kota Dujiangyan. </w:t>
      </w:r>
      <w:r w:rsidDel="00000000" w:rsidR="00000000" w:rsidRPr="00000000">
        <w:rPr>
          <w:rFonts w:ascii="Calibri" w:cs="Calibri" w:eastAsia="Calibri" w:hAnsi="Calibri"/>
          <w:i w:val="1"/>
          <w:sz w:val="18"/>
          <w:szCs w:val="18"/>
          <w:rtl w:val="0"/>
        </w:rPr>
        <w:t xml:space="preserve">Check in </w:t>
      </w:r>
      <w:r w:rsidDel="00000000" w:rsidR="00000000" w:rsidRPr="00000000">
        <w:rPr>
          <w:rFonts w:ascii="Calibri" w:cs="Calibri" w:eastAsia="Calibri" w:hAnsi="Calibri"/>
          <w:sz w:val="18"/>
          <w:szCs w:val="18"/>
          <w:rtl w:val="0"/>
        </w:rPr>
        <w:t xml:space="preserve">hotel dan beristirahat. </w:t>
      </w:r>
    </w:p>
    <w:p w:rsidR="00000000" w:rsidDel="00000000" w:rsidP="00000000" w:rsidRDefault="00000000" w:rsidRPr="00000000" w14:paraId="00000013">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Bermalam di </w:t>
      </w:r>
      <w:r w:rsidDel="00000000" w:rsidR="00000000" w:rsidRPr="00000000">
        <w:rPr>
          <w:rFonts w:ascii="Calibri" w:cs="Calibri" w:eastAsia="Calibri" w:hAnsi="Calibri"/>
          <w:i w:val="1"/>
          <w:sz w:val="18"/>
          <w:szCs w:val="18"/>
          <w:rtl w:val="0"/>
        </w:rPr>
        <w:t xml:space="preserve">Liwan Holiday Hotel ****/similar</w:t>
      </w: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sz w:val="18"/>
          <w:szCs w:val="18"/>
        </w:rPr>
      </w:pPr>
      <w:r w:rsidDel="00000000" w:rsidR="00000000" w:rsidRPr="00000000">
        <w:rPr>
          <w:rFonts w:ascii="Calibri" w:cs="Calibri" w:eastAsia="Calibri" w:hAnsi="Calibri"/>
          <w:b w:val="1"/>
          <w:i w:val="1"/>
          <w:sz w:val="18"/>
          <w:szCs w:val="18"/>
          <w:u w:val="single"/>
          <w:rtl w:val="0"/>
        </w:rPr>
        <w:t xml:space="preserve">Hari 04: DUJIANGYAN – JIUZHAIGOU </w:t>
      </w:r>
      <w:r w:rsidDel="00000000" w:rsidR="00000000" w:rsidRPr="00000000">
        <w:rPr>
          <w:rFonts w:ascii="Calibri" w:cs="Calibri" w:eastAsia="Calibri" w:hAnsi="Calibri"/>
          <w:b w:val="1"/>
          <w:sz w:val="18"/>
          <w:szCs w:val="18"/>
          <w:rtl w:val="0"/>
        </w:rPr>
        <w:t xml:space="preserve">(Makan Pagi, Makan Siang, Makan Malam)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Sarapan pagi di hotel, Peserta mengunjungi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Songpan City Wall</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sebuah tembok yang mengelilingi kota Songpan, dengan 7 pintu gerbang dan dibangun pada masa Raja pertama dinasi ming, Raja Zhu Yuanzhang berkuasa (1379 M). Tembok ini sangatlah kokoh yang dimana erosi dari angin dan air belum mampu merusak tembok ini sampai sekarang. Setelah itu, peserta pergi menuju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Danau Diexi</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sebuah danau yang terbentuk akibat Longsoran tanah akibat gempa pada tahun 1933 dan menenggelamkan kota tua Diexi sehingga kita masih dapat melihat beberapa spot seperti Menara pengawas, kuil, dan yang lainnya di tempat ini. Peserta akan </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Check in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hotel dan beristirahat.</w:t>
      </w:r>
    </w:p>
    <w:p w:rsidR="00000000" w:rsidDel="00000000" w:rsidP="00000000" w:rsidRDefault="00000000" w:rsidRPr="00000000" w14:paraId="00000017">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Bermalam di </w:t>
      </w:r>
      <w:r w:rsidDel="00000000" w:rsidR="00000000" w:rsidRPr="00000000">
        <w:rPr>
          <w:rFonts w:ascii="Calibri" w:cs="Calibri" w:eastAsia="Calibri" w:hAnsi="Calibri"/>
          <w:i w:val="1"/>
          <w:sz w:val="18"/>
          <w:szCs w:val="18"/>
          <w:rtl w:val="0"/>
        </w:rPr>
        <w:t xml:space="preserve">New Jiuzhai Hotel ****/similar</w:t>
      </w: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sz w:val="18"/>
          <w:szCs w:val="18"/>
        </w:rPr>
      </w:pPr>
      <w:r w:rsidDel="00000000" w:rsidR="00000000" w:rsidRPr="00000000">
        <w:rPr>
          <w:rFonts w:ascii="Calibri" w:cs="Calibri" w:eastAsia="Calibri" w:hAnsi="Calibri"/>
          <w:b w:val="1"/>
          <w:i w:val="1"/>
          <w:sz w:val="18"/>
          <w:szCs w:val="18"/>
          <w:u w:val="single"/>
          <w:rtl w:val="0"/>
        </w:rPr>
        <w:t xml:space="preserve">Hari 05: JIUZHAIGOU </w:t>
      </w:r>
      <w:r w:rsidDel="00000000" w:rsidR="00000000" w:rsidRPr="00000000">
        <w:rPr>
          <w:rFonts w:ascii="Calibri" w:cs="Calibri" w:eastAsia="Calibri" w:hAnsi="Calibri"/>
          <w:b w:val="1"/>
          <w:sz w:val="18"/>
          <w:szCs w:val="18"/>
          <w:rtl w:val="0"/>
        </w:rPr>
        <w:t xml:space="preserve">(Makan Pagi, Makan Siang, Makan Malam)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Sarapan pagi di hotel, peserta akan mengunjungi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Jiuzhaigou National Park</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dengan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Public Eco Bus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Taman Nasional seluas 720km</w:t>
      </w:r>
      <w:r w:rsidDel="00000000" w:rsidR="00000000" w:rsidRPr="00000000">
        <w:rPr>
          <w:rFonts w:ascii="Calibri" w:cs="Calibri" w:eastAsia="Calibri" w:hAnsi="Calibri"/>
          <w:b w:val="0"/>
          <w:i w:val="0"/>
          <w:smallCaps w:val="0"/>
          <w:strike w:val="0"/>
          <w:color w:val="000000"/>
          <w:sz w:val="18"/>
          <w:szCs w:val="18"/>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yang mempunyai bentuk permukaan yang berbeda di wilayah Utara dengan permukaan dataran yang rendah (2000 MDPL) dan wilayah Selatannya yang punya permukaan dataran lebih tinggi (4500 MDPL). Taman nasional ini sudah diresmikan sebagai warisan alam dunia oleh UNESCO </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World Heritage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dan juga sebagai habitat popular untuk Giant Panda dan dengan keberagaman ekosistem di dalamnya. Setelah itu, peserta Kembali ke hotel dan beristirahat </w:t>
      </w:r>
    </w:p>
    <w:p w:rsidR="00000000" w:rsidDel="00000000" w:rsidP="00000000" w:rsidRDefault="00000000" w:rsidRPr="00000000" w14:paraId="0000001B">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Bermalam di </w:t>
      </w:r>
      <w:r w:rsidDel="00000000" w:rsidR="00000000" w:rsidRPr="00000000">
        <w:rPr>
          <w:rFonts w:ascii="Calibri" w:cs="Calibri" w:eastAsia="Calibri" w:hAnsi="Calibri"/>
          <w:i w:val="1"/>
          <w:sz w:val="18"/>
          <w:szCs w:val="18"/>
          <w:rtl w:val="0"/>
        </w:rPr>
        <w:t xml:space="preserve">New Jiuzhai Hotel ****/similar</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jc w:val="both"/>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sz w:val="18"/>
          <w:szCs w:val="18"/>
        </w:rPr>
      </w:pPr>
      <w:r w:rsidDel="00000000" w:rsidR="00000000" w:rsidRPr="00000000">
        <w:rPr>
          <w:rFonts w:ascii="Calibri" w:cs="Calibri" w:eastAsia="Calibri" w:hAnsi="Calibri"/>
          <w:b w:val="1"/>
          <w:i w:val="1"/>
          <w:sz w:val="18"/>
          <w:szCs w:val="18"/>
          <w:u w:val="single"/>
          <w:rtl w:val="0"/>
        </w:rPr>
        <w:t xml:space="preserve">Hari 06: JIUZHAIGOU – HUANGLONG – MAOXIAN </w:t>
      </w:r>
      <w:r w:rsidDel="00000000" w:rsidR="00000000" w:rsidRPr="00000000">
        <w:rPr>
          <w:rFonts w:ascii="Calibri" w:cs="Calibri" w:eastAsia="Calibri" w:hAnsi="Calibri"/>
          <w:b w:val="1"/>
          <w:sz w:val="18"/>
          <w:szCs w:val="18"/>
          <w:rtl w:val="0"/>
        </w:rPr>
        <w:t xml:space="preserve">(Makan Pagi, Makan Siang, Makan Malam)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Sarapan pagi di hotel, peserta akan mengunjungi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HUANGLONG,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Tempat situs warisan dunia dengan banyak pemandangan dan tempat wisata alam didalamnya. Tempat dengan area seluas 700km</w:t>
      </w:r>
      <w:r w:rsidDel="00000000" w:rsidR="00000000" w:rsidRPr="00000000">
        <w:rPr>
          <w:rFonts w:ascii="Calibri" w:cs="Calibri" w:eastAsia="Calibri" w:hAnsi="Calibri"/>
          <w:b w:val="0"/>
          <w:i w:val="0"/>
          <w:smallCaps w:val="0"/>
          <w:strike w:val="0"/>
          <w:color w:val="000000"/>
          <w:sz w:val="18"/>
          <w:szCs w:val="18"/>
          <w:u w:val="none"/>
          <w:shd w:fill="auto" w:val="clear"/>
          <w:vertAlign w:val="superscript"/>
          <w:rtl w:val="0"/>
        </w:rPr>
        <w:t xml:space="preserve">2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ini menjadi salah satu rumah untuk banyak hewan yang terancam punah seperti panda dan kera emas. Setelah itu, peserta akan melanjutkan perjalanan ke kota Maoxian, </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check in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hotel dan beristirahat.</w:t>
      </w:r>
    </w:p>
    <w:p w:rsidR="00000000" w:rsidDel="00000000" w:rsidP="00000000" w:rsidRDefault="00000000" w:rsidRPr="00000000" w14:paraId="0000001F">
      <w:pPr>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Bermalam di </w:t>
      </w:r>
      <w:r w:rsidDel="00000000" w:rsidR="00000000" w:rsidRPr="00000000">
        <w:rPr>
          <w:rFonts w:ascii="Calibri" w:cs="Calibri" w:eastAsia="Calibri" w:hAnsi="Calibri"/>
          <w:i w:val="1"/>
          <w:sz w:val="18"/>
          <w:szCs w:val="18"/>
          <w:rtl w:val="0"/>
        </w:rPr>
        <w:t xml:space="preserve">Westqiang Homeland Hotel ****/similar</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jc w:val="both"/>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sz w:val="18"/>
          <w:szCs w:val="18"/>
        </w:rPr>
      </w:pPr>
      <w:r w:rsidDel="00000000" w:rsidR="00000000" w:rsidRPr="00000000">
        <w:rPr>
          <w:rFonts w:ascii="Calibri" w:cs="Calibri" w:eastAsia="Calibri" w:hAnsi="Calibri"/>
          <w:b w:val="1"/>
          <w:i w:val="1"/>
          <w:sz w:val="18"/>
          <w:szCs w:val="18"/>
          <w:u w:val="single"/>
          <w:rtl w:val="0"/>
        </w:rPr>
        <w:t xml:space="preserve">Hari 07: MAOXIAN - CHENGDU </w:t>
      </w:r>
      <w:r w:rsidDel="00000000" w:rsidR="00000000" w:rsidRPr="00000000">
        <w:rPr>
          <w:rFonts w:ascii="Calibri" w:cs="Calibri" w:eastAsia="Calibri" w:hAnsi="Calibri"/>
          <w:b w:val="1"/>
          <w:sz w:val="18"/>
          <w:szCs w:val="18"/>
          <w:rtl w:val="0"/>
        </w:rPr>
        <w:t xml:space="preserve">(Makan Pagi, Makan Siang, Makan Malam)           </w:t>
      </w:r>
    </w:p>
    <w:p w:rsidR="00000000" w:rsidDel="00000000" w:rsidP="00000000" w:rsidRDefault="00000000" w:rsidRPr="00000000" w14:paraId="00000022">
      <w:pPr>
        <w:tabs>
          <w:tab w:val="left" w:leader="none" w:pos="720"/>
        </w:tabs>
        <w:jc w:val="both"/>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Sarapan pagi di hotel, peserta akan memulai perjalanan menuju kota Chengdu, mengunjungi </w:t>
      </w:r>
      <w:r w:rsidDel="00000000" w:rsidR="00000000" w:rsidRPr="00000000">
        <w:rPr>
          <w:rFonts w:ascii="Calibri" w:cs="Calibri" w:eastAsia="Calibri" w:hAnsi="Calibri"/>
          <w:b w:val="1"/>
          <w:color w:val="000000"/>
          <w:sz w:val="18"/>
          <w:szCs w:val="18"/>
          <w:rtl w:val="0"/>
        </w:rPr>
        <w:t xml:space="preserve">Panda Base </w:t>
      </w:r>
      <w:r w:rsidDel="00000000" w:rsidR="00000000" w:rsidRPr="00000000">
        <w:rPr>
          <w:rFonts w:ascii="Calibri" w:cs="Calibri" w:eastAsia="Calibri" w:hAnsi="Calibri"/>
          <w:color w:val="000000"/>
          <w:sz w:val="18"/>
          <w:szCs w:val="18"/>
          <w:rtl w:val="0"/>
        </w:rPr>
        <w:t xml:space="preserve">dengan </w:t>
      </w:r>
      <w:r w:rsidDel="00000000" w:rsidR="00000000" w:rsidRPr="00000000">
        <w:rPr>
          <w:rFonts w:ascii="Calibri" w:cs="Calibri" w:eastAsia="Calibri" w:hAnsi="Calibri"/>
          <w:i w:val="1"/>
          <w:color w:val="000000"/>
          <w:sz w:val="18"/>
          <w:szCs w:val="18"/>
          <w:rtl w:val="0"/>
        </w:rPr>
        <w:t xml:space="preserve">Buggy Car</w:t>
      </w:r>
      <w:r w:rsidDel="00000000" w:rsidR="00000000" w:rsidRPr="00000000">
        <w:rPr>
          <w:rFonts w:ascii="Calibri" w:cs="Calibri" w:eastAsia="Calibri" w:hAnsi="Calibri"/>
          <w:color w:val="000000"/>
          <w:sz w:val="18"/>
          <w:szCs w:val="18"/>
          <w:rtl w:val="0"/>
        </w:rPr>
        <w:t xml:space="preserve">. Dilanjutkan dengan mengunjungi </w:t>
      </w:r>
      <w:r w:rsidDel="00000000" w:rsidR="00000000" w:rsidRPr="00000000">
        <w:rPr>
          <w:rFonts w:ascii="Calibri" w:cs="Calibri" w:eastAsia="Calibri" w:hAnsi="Calibri"/>
          <w:b w:val="1"/>
          <w:color w:val="000000"/>
          <w:sz w:val="18"/>
          <w:szCs w:val="18"/>
          <w:rtl w:val="0"/>
        </w:rPr>
        <w:t xml:space="preserve">Chunxi Road</w:t>
      </w:r>
      <w:r w:rsidDel="00000000" w:rsidR="00000000" w:rsidRPr="00000000">
        <w:rPr>
          <w:rFonts w:ascii="Calibri" w:cs="Calibri" w:eastAsia="Calibri" w:hAnsi="Calibri"/>
          <w:color w:val="000000"/>
          <w:sz w:val="18"/>
          <w:szCs w:val="18"/>
          <w:rtl w:val="0"/>
        </w:rPr>
        <w:t xml:space="preserve"> dan </w:t>
      </w:r>
      <w:r w:rsidDel="00000000" w:rsidR="00000000" w:rsidRPr="00000000">
        <w:rPr>
          <w:rFonts w:ascii="Calibri" w:cs="Calibri" w:eastAsia="Calibri" w:hAnsi="Calibri"/>
          <w:b w:val="1"/>
          <w:color w:val="000000"/>
          <w:sz w:val="18"/>
          <w:szCs w:val="18"/>
          <w:rtl w:val="0"/>
        </w:rPr>
        <w:t xml:space="preserve">Taikooli</w:t>
      </w:r>
      <w:r w:rsidDel="00000000" w:rsidR="00000000" w:rsidRPr="00000000">
        <w:rPr>
          <w:rFonts w:ascii="Calibri" w:cs="Calibri" w:eastAsia="Calibri" w:hAnsi="Calibri"/>
          <w:color w:val="000000"/>
          <w:sz w:val="18"/>
          <w:szCs w:val="18"/>
          <w:rtl w:val="0"/>
        </w:rPr>
        <w:t xml:space="preserve">, area yang terkenal dengan tempat untuk </w:t>
      </w:r>
      <w:r w:rsidDel="00000000" w:rsidR="00000000" w:rsidRPr="00000000">
        <w:rPr>
          <w:rFonts w:ascii="Calibri" w:cs="Calibri" w:eastAsia="Calibri" w:hAnsi="Calibri"/>
          <w:i w:val="1"/>
          <w:color w:val="000000"/>
          <w:sz w:val="18"/>
          <w:szCs w:val="18"/>
          <w:rtl w:val="0"/>
        </w:rPr>
        <w:t xml:space="preserve">Shopping</w:t>
      </w:r>
      <w:r w:rsidDel="00000000" w:rsidR="00000000" w:rsidRPr="00000000">
        <w:rPr>
          <w:rFonts w:ascii="Calibri" w:cs="Calibri" w:eastAsia="Calibri" w:hAnsi="Calibri"/>
          <w:color w:val="000000"/>
          <w:sz w:val="18"/>
          <w:szCs w:val="18"/>
          <w:rtl w:val="0"/>
        </w:rPr>
        <w:t xml:space="preserve"> di wilayah kota Chengdu. Setelah makan malam. Peserta akan diantar menuju bandara untuk penerbangan menuju Kuala Lumpur. </w:t>
      </w:r>
    </w:p>
    <w:p w:rsidR="00000000" w:rsidDel="00000000" w:rsidP="00000000" w:rsidRDefault="00000000" w:rsidRPr="00000000" w14:paraId="00000023">
      <w:pPr>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sz w:val="18"/>
          <w:szCs w:val="18"/>
        </w:rPr>
      </w:pPr>
      <w:r w:rsidDel="00000000" w:rsidR="00000000" w:rsidRPr="00000000">
        <w:rPr>
          <w:rFonts w:ascii="Calibri" w:cs="Calibri" w:eastAsia="Calibri" w:hAnsi="Calibri"/>
          <w:b w:val="1"/>
          <w:i w:val="1"/>
          <w:sz w:val="18"/>
          <w:szCs w:val="18"/>
          <w:u w:val="single"/>
          <w:rtl w:val="0"/>
        </w:rPr>
        <w:t xml:space="preserve">Hari 08: CHENGDU – KUALA LUMPUR – JAKARTA (X)</w:t>
      </w:r>
      <w:r w:rsidDel="00000000" w:rsidR="00000000" w:rsidRPr="00000000">
        <w:rPr>
          <w:rFonts w:ascii="Calibri" w:cs="Calibri" w:eastAsia="Calibri" w:hAnsi="Calibri"/>
          <w:b w:val="1"/>
          <w:sz w:val="18"/>
          <w:szCs w:val="18"/>
          <w:rtl w:val="0"/>
        </w:rPr>
        <w:t xml:space="preserve"> </w:t>
      </w:r>
    </w:p>
    <w:p w:rsidR="00000000" w:rsidDel="00000000" w:rsidP="00000000" w:rsidRDefault="00000000" w:rsidRPr="00000000" w14:paraId="00000025">
      <w:pPr>
        <w:tabs>
          <w:tab w:val="left" w:leader="none" w:pos="435"/>
        </w:tabs>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TFU (03.25) – KUL (07.55) By OD-673 &amp; KUL (10.25) – CGK (11.30) By OD-316 </w:t>
      </w:r>
    </w:p>
    <w:p w:rsidR="00000000" w:rsidDel="00000000" w:rsidP="00000000" w:rsidRDefault="00000000" w:rsidRPr="00000000" w14:paraId="00000026">
      <w:pPr>
        <w:tabs>
          <w:tab w:val="left" w:leader="none" w:pos="720"/>
        </w:tabs>
        <w:jc w:val="both"/>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Dari Bandara International Chengdu Tianfu, China, peserta akan terbang dan transit di Kuala Lumpur International Airport. Dilanjutkan dengan penerbangan menuju Bandara International Soekarno Hatta, tour selesai dan sampai berjumpa di program tour selanjutnya. </w:t>
      </w:r>
    </w:p>
    <w:p w:rsidR="00000000" w:rsidDel="00000000" w:rsidP="00000000" w:rsidRDefault="00000000" w:rsidRPr="00000000" w14:paraId="00000027">
      <w:pPr>
        <w:rPr>
          <w:rFonts w:ascii="Calibri" w:cs="Calibri" w:eastAsia="Calibri" w:hAnsi="Calibri"/>
          <w:color w:val="000000"/>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28">
      <w:pPr>
        <w:tabs>
          <w:tab w:val="left" w:leader="none" w:pos="720"/>
        </w:tabs>
        <w:jc w:val="both"/>
        <w:rPr>
          <w:rFonts w:ascii="Calibri" w:cs="Calibri" w:eastAsia="Calibri" w:hAnsi="Calibri"/>
          <w:color w:val="000000"/>
          <w:sz w:val="18"/>
          <w:szCs w:val="18"/>
        </w:rPr>
      </w:pPr>
      <w:r w:rsidDel="00000000" w:rsidR="00000000" w:rsidRPr="00000000">
        <w:rPr>
          <w:rtl w:val="0"/>
        </w:rPr>
      </w:r>
    </w:p>
    <w:p w:rsidR="00000000" w:rsidDel="00000000" w:rsidP="00000000" w:rsidRDefault="00000000" w:rsidRPr="00000000" w14:paraId="00000029">
      <w:pPr>
        <w:tabs>
          <w:tab w:val="left" w:leader="none" w:pos="720"/>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A">
      <w:pPr>
        <w:tabs>
          <w:tab w:val="left" w:leader="none" w:pos="720"/>
        </w:tabs>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Keberangkatan Minimal 20 Pax (Didampingi 1 Tour Leader) Pendaftaran Deposit Rp. 5.000.000 (First Come First Serve)</w:t>
      </w:r>
    </w:p>
    <w:p w:rsidR="00000000" w:rsidDel="00000000" w:rsidP="00000000" w:rsidRDefault="00000000" w:rsidRPr="00000000" w14:paraId="0000002B">
      <w:pPr>
        <w:tabs>
          <w:tab w:val="left" w:leader="none" w:pos="720"/>
        </w:tabs>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Pelunasan 21 hari sebelum keberangkatan</w:t>
      </w:r>
    </w:p>
    <w:tbl>
      <w:tblPr>
        <w:tblStyle w:val="Table1"/>
        <w:tblW w:w="107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12"/>
        <w:gridCol w:w="1888"/>
        <w:gridCol w:w="1888"/>
        <w:gridCol w:w="1807"/>
        <w:gridCol w:w="1805"/>
        <w:tblGridChange w:id="0">
          <w:tblGrid>
            <w:gridCol w:w="3312"/>
            <w:gridCol w:w="1888"/>
            <w:gridCol w:w="1888"/>
            <w:gridCol w:w="1807"/>
            <w:gridCol w:w="1805"/>
          </w:tblGrid>
        </w:tblGridChange>
      </w:tblGrid>
      <w:tr>
        <w:trPr>
          <w:cantSplit w:val="0"/>
          <w:trHeight w:val="370" w:hRule="atLeast"/>
          <w:tblHeader w:val="0"/>
        </w:trPr>
        <w:tc>
          <w:tcPr>
            <w:tcBorders>
              <w:bottom w:color="000000" w:space="0" w:sz="4" w:val="single"/>
            </w:tcBorders>
            <w:shd w:fill="ffffff" w:val="clear"/>
            <w:vAlign w:val="center"/>
          </w:tcPr>
          <w:p w:rsidR="00000000" w:rsidDel="00000000" w:rsidP="00000000" w:rsidRDefault="00000000" w:rsidRPr="00000000" w14:paraId="0000002C">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Keberangkatan</w:t>
            </w:r>
          </w:p>
        </w:tc>
        <w:tc>
          <w:tcPr>
            <w:tcBorders>
              <w:bottom w:color="000000" w:space="0" w:sz="4" w:val="single"/>
            </w:tcBorders>
            <w:shd w:fill="ffffff" w:val="clear"/>
            <w:vAlign w:val="center"/>
          </w:tcPr>
          <w:p w:rsidR="00000000" w:rsidDel="00000000" w:rsidP="00000000" w:rsidRDefault="00000000" w:rsidRPr="00000000" w14:paraId="0000002D">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Dewasa (Twin/Triple)</w:t>
            </w:r>
          </w:p>
        </w:tc>
        <w:tc>
          <w:tcPr>
            <w:tcBorders>
              <w:bottom w:color="000000" w:space="0" w:sz="4" w:val="single"/>
            </w:tcBorders>
            <w:shd w:fill="ffffff" w:val="clear"/>
            <w:vAlign w:val="center"/>
          </w:tcPr>
          <w:p w:rsidR="00000000" w:rsidDel="00000000" w:rsidP="00000000" w:rsidRDefault="00000000" w:rsidRPr="00000000" w14:paraId="0000002E">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Child with bed</w:t>
            </w:r>
          </w:p>
        </w:tc>
        <w:tc>
          <w:tcPr>
            <w:tcBorders>
              <w:bottom w:color="000000" w:space="0" w:sz="4" w:val="single"/>
            </w:tcBorders>
            <w:shd w:fill="ffffff" w:val="clear"/>
          </w:tcPr>
          <w:p w:rsidR="00000000" w:rsidDel="00000000" w:rsidP="00000000" w:rsidRDefault="00000000" w:rsidRPr="00000000" w14:paraId="0000002F">
            <w:pPr>
              <w:tabs>
                <w:tab w:val="left" w:leader="none" w:pos="13830"/>
              </w:tabs>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0">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Child No Bed</w:t>
            </w:r>
          </w:p>
        </w:tc>
        <w:tc>
          <w:tcPr>
            <w:tcBorders>
              <w:bottom w:color="000000" w:space="0" w:sz="4" w:val="single"/>
            </w:tcBorders>
            <w:shd w:fill="ffffff" w:val="clear"/>
            <w:vAlign w:val="center"/>
          </w:tcPr>
          <w:p w:rsidR="00000000" w:rsidDel="00000000" w:rsidP="00000000" w:rsidRDefault="00000000" w:rsidRPr="00000000" w14:paraId="00000031">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Single Supp</w:t>
            </w:r>
          </w:p>
          <w:p w:rsidR="00000000" w:rsidDel="00000000" w:rsidP="00000000" w:rsidRDefault="00000000" w:rsidRPr="00000000" w14:paraId="00000032">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(Jika Sekamar Sendiri)</w:t>
            </w:r>
          </w:p>
        </w:tc>
      </w:tr>
      <w:tr>
        <w:trPr>
          <w:cantSplit w:val="0"/>
          <w:trHeight w:val="370" w:hRule="atLeast"/>
          <w:tblHeader w:val="0"/>
        </w:trPr>
        <w:tc>
          <w:tcPr>
            <w:tcBorders>
              <w:bottom w:color="000000" w:space="0" w:sz="4" w:val="single"/>
            </w:tcBorders>
            <w:shd w:fill="ffffff" w:val="clear"/>
            <w:vAlign w:val="center"/>
          </w:tcPr>
          <w:p w:rsidR="00000000" w:rsidDel="00000000" w:rsidP="00000000" w:rsidRDefault="00000000" w:rsidRPr="00000000" w14:paraId="00000033">
            <w:pPr>
              <w:jc w:val="center"/>
              <w:rPr>
                <w:b w:val="1"/>
              </w:rPr>
            </w:pPr>
            <w:r w:rsidDel="00000000" w:rsidR="00000000" w:rsidRPr="00000000">
              <w:rPr>
                <w:rFonts w:ascii="Calibri" w:cs="Calibri" w:eastAsia="Calibri" w:hAnsi="Calibri"/>
                <w:b w:val="1"/>
                <w:rtl w:val="0"/>
              </w:rPr>
              <w:t xml:space="preserve">20 NOV 2023</w:t>
            </w:r>
            <w:r w:rsidDel="00000000" w:rsidR="00000000" w:rsidRPr="00000000">
              <w:rPr>
                <w:rtl w:val="0"/>
              </w:rPr>
            </w:r>
          </w:p>
        </w:tc>
        <w:tc>
          <w:tcPr>
            <w:tcBorders>
              <w:bottom w:color="000000" w:space="0" w:sz="4" w:val="single"/>
            </w:tcBorders>
            <w:shd w:fill="ffffff" w:val="clear"/>
            <w:vAlign w:val="center"/>
          </w:tcPr>
          <w:p w:rsidR="00000000" w:rsidDel="00000000" w:rsidP="00000000" w:rsidRDefault="00000000" w:rsidRPr="00000000" w14:paraId="00000034">
            <w:pPr>
              <w:jc w:val="center"/>
              <w:rPr>
                <w:rFonts w:ascii="Calibri" w:cs="Calibri" w:eastAsia="Calibri" w:hAnsi="Calibri"/>
              </w:rPr>
            </w:pPr>
            <w:r w:rsidDel="00000000" w:rsidR="00000000" w:rsidRPr="00000000">
              <w:rPr>
                <w:rFonts w:ascii="Calibri" w:cs="Calibri" w:eastAsia="Calibri" w:hAnsi="Calibri"/>
                <w:rtl w:val="0"/>
              </w:rPr>
              <w:t xml:space="preserve">Rp 13.590.000</w:t>
            </w:r>
          </w:p>
        </w:tc>
        <w:tc>
          <w:tcPr>
            <w:tcBorders>
              <w:bottom w:color="000000" w:space="0" w:sz="4" w:val="single"/>
            </w:tcBorders>
            <w:shd w:fill="ffffff" w:val="clear"/>
            <w:vAlign w:val="center"/>
          </w:tcPr>
          <w:p w:rsidR="00000000" w:rsidDel="00000000" w:rsidP="00000000" w:rsidRDefault="00000000" w:rsidRPr="00000000" w14:paraId="00000035">
            <w:pPr>
              <w:jc w:val="center"/>
              <w:rPr>
                <w:rFonts w:ascii="Calibri" w:cs="Calibri" w:eastAsia="Calibri" w:hAnsi="Calibri"/>
              </w:rPr>
            </w:pPr>
            <w:r w:rsidDel="00000000" w:rsidR="00000000" w:rsidRPr="00000000">
              <w:rPr>
                <w:rFonts w:ascii="Calibri" w:cs="Calibri" w:eastAsia="Calibri" w:hAnsi="Calibri"/>
                <w:rtl w:val="0"/>
              </w:rPr>
              <w:t xml:space="preserve">Rp 13.590.000</w:t>
            </w:r>
          </w:p>
        </w:tc>
        <w:tc>
          <w:tcPr>
            <w:tcBorders>
              <w:bottom w:color="000000" w:space="0" w:sz="4" w:val="single"/>
            </w:tcBorders>
            <w:shd w:fill="ffffff" w:val="clear"/>
            <w:vAlign w:val="center"/>
          </w:tcPr>
          <w:p w:rsidR="00000000" w:rsidDel="00000000" w:rsidP="00000000" w:rsidRDefault="00000000" w:rsidRPr="00000000" w14:paraId="00000036">
            <w:pPr>
              <w:jc w:val="center"/>
              <w:rPr>
                <w:rFonts w:ascii="Calibri" w:cs="Calibri" w:eastAsia="Calibri" w:hAnsi="Calibri"/>
              </w:rPr>
            </w:pPr>
            <w:r w:rsidDel="00000000" w:rsidR="00000000" w:rsidRPr="00000000">
              <w:rPr>
                <w:rFonts w:ascii="Calibri" w:cs="Calibri" w:eastAsia="Calibri" w:hAnsi="Calibri"/>
                <w:rtl w:val="0"/>
              </w:rPr>
              <w:t xml:space="preserve">Rp 13.090.000</w:t>
            </w:r>
          </w:p>
        </w:tc>
        <w:tc>
          <w:tcPr>
            <w:tcBorders>
              <w:bottom w:color="000000" w:space="0" w:sz="4" w:val="single"/>
            </w:tcBorders>
            <w:shd w:fill="ffffff" w:val="clear"/>
            <w:vAlign w:val="center"/>
          </w:tcPr>
          <w:p w:rsidR="00000000" w:rsidDel="00000000" w:rsidP="00000000" w:rsidRDefault="00000000" w:rsidRPr="00000000" w14:paraId="00000037">
            <w:pPr>
              <w:widowControl w:val="1"/>
              <w:jc w:val="center"/>
              <w:rPr>
                <w:rFonts w:ascii="Calibri" w:cs="Calibri" w:eastAsia="Calibri" w:hAnsi="Calibri"/>
              </w:rPr>
            </w:pPr>
            <w:r w:rsidDel="00000000" w:rsidR="00000000" w:rsidRPr="00000000">
              <w:rPr>
                <w:rFonts w:ascii="Calibri" w:cs="Calibri" w:eastAsia="Calibri" w:hAnsi="Calibri"/>
                <w:rtl w:val="0"/>
              </w:rPr>
              <w:t xml:space="preserve">Rp 4,000,000</w:t>
            </w:r>
          </w:p>
        </w:tc>
      </w:tr>
      <w:tr>
        <w:trPr>
          <w:cantSplit w:val="0"/>
          <w:trHeight w:val="370" w:hRule="atLeast"/>
          <w:tblHeader w:val="0"/>
        </w:trPr>
        <w:tc>
          <w:tcPr>
            <w:shd w:fill="ffffff" w:val="clear"/>
            <w:vAlign w:val="center"/>
          </w:tcPr>
          <w:p w:rsidR="00000000" w:rsidDel="00000000" w:rsidP="00000000" w:rsidRDefault="00000000" w:rsidRPr="00000000" w14:paraId="00000038">
            <w:pPr>
              <w:jc w:val="center"/>
              <w:rPr>
                <w:rFonts w:ascii="Calibri" w:cs="Calibri" w:eastAsia="Calibri" w:hAnsi="Calibri"/>
                <w:b w:val="1"/>
                <w:sz w:val="16"/>
                <w:szCs w:val="16"/>
              </w:rPr>
            </w:pPr>
            <w:r w:rsidDel="00000000" w:rsidR="00000000" w:rsidRPr="00000000">
              <w:rPr>
                <w:rFonts w:ascii="Calibri" w:cs="Calibri" w:eastAsia="Calibri" w:hAnsi="Calibri"/>
                <w:b w:val="1"/>
                <w:rtl w:val="0"/>
              </w:rPr>
              <w:t xml:space="preserve">4 DEC 2023</w:t>
            </w:r>
            <w:r w:rsidDel="00000000" w:rsidR="00000000" w:rsidRPr="00000000">
              <w:rPr>
                <w:rtl w:val="0"/>
              </w:rPr>
            </w:r>
          </w:p>
        </w:tc>
        <w:tc>
          <w:tcPr>
            <w:shd w:fill="ffffff" w:val="clear"/>
            <w:vAlign w:val="center"/>
          </w:tcPr>
          <w:p w:rsidR="00000000" w:rsidDel="00000000" w:rsidP="00000000" w:rsidRDefault="00000000" w:rsidRPr="00000000" w14:paraId="00000039">
            <w:pPr>
              <w:jc w:val="center"/>
              <w:rPr>
                <w:rFonts w:ascii="Calibri" w:cs="Calibri" w:eastAsia="Calibri" w:hAnsi="Calibri"/>
              </w:rPr>
            </w:pPr>
            <w:r w:rsidDel="00000000" w:rsidR="00000000" w:rsidRPr="00000000">
              <w:rPr>
                <w:rFonts w:ascii="Calibri" w:cs="Calibri" w:eastAsia="Calibri" w:hAnsi="Calibri"/>
                <w:rtl w:val="0"/>
              </w:rPr>
              <w:t xml:space="preserve">Rp 13.590.000</w:t>
            </w:r>
          </w:p>
        </w:tc>
        <w:tc>
          <w:tcPr>
            <w:shd w:fill="ffffff" w:val="clear"/>
            <w:vAlign w:val="center"/>
          </w:tcPr>
          <w:p w:rsidR="00000000" w:rsidDel="00000000" w:rsidP="00000000" w:rsidRDefault="00000000" w:rsidRPr="00000000" w14:paraId="0000003A">
            <w:pPr>
              <w:jc w:val="center"/>
              <w:rPr>
                <w:rFonts w:ascii="Calibri" w:cs="Calibri" w:eastAsia="Calibri" w:hAnsi="Calibri"/>
              </w:rPr>
            </w:pPr>
            <w:r w:rsidDel="00000000" w:rsidR="00000000" w:rsidRPr="00000000">
              <w:rPr>
                <w:rFonts w:ascii="Calibri" w:cs="Calibri" w:eastAsia="Calibri" w:hAnsi="Calibri"/>
                <w:rtl w:val="0"/>
              </w:rPr>
              <w:t xml:space="preserve">Rp 13.590.000</w:t>
            </w:r>
          </w:p>
        </w:tc>
        <w:tc>
          <w:tcPr>
            <w:shd w:fill="ffffff" w:val="clear"/>
            <w:vAlign w:val="center"/>
          </w:tcPr>
          <w:p w:rsidR="00000000" w:rsidDel="00000000" w:rsidP="00000000" w:rsidRDefault="00000000" w:rsidRPr="00000000" w14:paraId="0000003B">
            <w:pPr>
              <w:jc w:val="center"/>
              <w:rPr>
                <w:rFonts w:ascii="Calibri" w:cs="Calibri" w:eastAsia="Calibri" w:hAnsi="Calibri"/>
              </w:rPr>
            </w:pPr>
            <w:r w:rsidDel="00000000" w:rsidR="00000000" w:rsidRPr="00000000">
              <w:rPr>
                <w:rFonts w:ascii="Calibri" w:cs="Calibri" w:eastAsia="Calibri" w:hAnsi="Calibri"/>
                <w:rtl w:val="0"/>
              </w:rPr>
              <w:t xml:space="preserve">Rp 13.090.000</w:t>
            </w:r>
          </w:p>
        </w:tc>
        <w:tc>
          <w:tcPr>
            <w:shd w:fill="ffffff" w:val="clear"/>
            <w:vAlign w:val="center"/>
          </w:tcPr>
          <w:p w:rsidR="00000000" w:rsidDel="00000000" w:rsidP="00000000" w:rsidRDefault="00000000" w:rsidRPr="00000000" w14:paraId="0000003C">
            <w:pPr>
              <w:widowControl w:val="1"/>
              <w:jc w:val="center"/>
              <w:rPr>
                <w:rFonts w:ascii="Calibri" w:cs="Calibri" w:eastAsia="Calibri" w:hAnsi="Calibri"/>
              </w:rPr>
            </w:pPr>
            <w:r w:rsidDel="00000000" w:rsidR="00000000" w:rsidRPr="00000000">
              <w:rPr>
                <w:rFonts w:ascii="Calibri" w:cs="Calibri" w:eastAsia="Calibri" w:hAnsi="Calibri"/>
                <w:rtl w:val="0"/>
              </w:rPr>
              <w:t xml:space="preserve">Rp 4,000,000</w:t>
            </w:r>
          </w:p>
        </w:tc>
      </w:tr>
    </w:tbl>
    <w:p w:rsidR="00000000" w:rsidDel="00000000" w:rsidP="00000000" w:rsidRDefault="00000000" w:rsidRPr="00000000" w14:paraId="0000003D">
      <w:pPr>
        <w:tabs>
          <w:tab w:val="left" w:leader="none" w:pos="720"/>
        </w:tabs>
        <w:jc w:val="both"/>
        <w:rPr>
          <w:rFonts w:ascii="Calibri" w:cs="Calibri" w:eastAsia="Calibri" w:hAnsi="Calibri"/>
          <w:i w:val="1"/>
          <w:sz w:val="18"/>
          <w:szCs w:val="18"/>
        </w:rPr>
      </w:pPr>
      <w:bookmarkStart w:colFirst="0" w:colLast="0" w:name="_heading=h.gjdgxs" w:id="1"/>
      <w:bookmarkEnd w:id="1"/>
      <w:r w:rsidDel="00000000" w:rsidR="00000000" w:rsidRPr="00000000">
        <w:rPr>
          <w:rFonts w:ascii="Calibri" w:cs="Calibri" w:eastAsia="Calibri" w:hAnsi="Calibri"/>
          <w:i w:val="1"/>
          <w:sz w:val="18"/>
          <w:szCs w:val="18"/>
          <w:highlight w:val="yellow"/>
          <w:rtl w:val="0"/>
        </w:rPr>
        <w:t xml:space="preserve">INFANT FLAT RATE :</w:t>
      </w:r>
      <w:r w:rsidDel="00000000" w:rsidR="00000000" w:rsidRPr="00000000">
        <w:rPr>
          <w:rFonts w:ascii="Calibri" w:cs="Calibri" w:eastAsia="Calibri" w:hAnsi="Calibri"/>
          <w:i w:val="1"/>
          <w:sz w:val="18"/>
          <w:szCs w:val="18"/>
          <w:rtl w:val="0"/>
        </w:rPr>
        <w:t xml:space="preserve"> Rp 3,750,000</w:t>
      </w:r>
    </w:p>
    <w:p w:rsidR="00000000" w:rsidDel="00000000" w:rsidP="00000000" w:rsidRDefault="00000000" w:rsidRPr="00000000" w14:paraId="0000003E">
      <w:pPr>
        <w:tabs>
          <w:tab w:val="left" w:leader="none" w:pos="720"/>
        </w:tabs>
        <w:jc w:val="both"/>
        <w:rPr>
          <w:rFonts w:ascii="Calibri" w:cs="Calibri" w:eastAsia="Calibri" w:hAnsi="Calibri"/>
          <w:i w:val="1"/>
          <w:sz w:val="18"/>
          <w:szCs w:val="18"/>
        </w:rPr>
      </w:pPr>
      <w:r w:rsidDel="00000000" w:rsidR="00000000" w:rsidRPr="00000000">
        <w:rPr>
          <w:rtl w:val="0"/>
        </w:rPr>
      </w:r>
    </w:p>
    <w:tbl>
      <w:tblPr>
        <w:tblStyle w:val="Table2"/>
        <w:tblW w:w="10915.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21"/>
        <w:gridCol w:w="5494"/>
        <w:tblGridChange w:id="0">
          <w:tblGrid>
            <w:gridCol w:w="5421"/>
            <w:gridCol w:w="5494"/>
          </w:tblGrid>
        </w:tblGridChange>
      </w:tblGrid>
      <w:tr>
        <w:trPr>
          <w:cantSplit w:val="0"/>
          <w:trHeight w:val="224" w:hRule="atLeast"/>
          <w:tblHeader w:val="0"/>
        </w:trPr>
        <w:tc>
          <w:tcPr>
            <w:shd w:fill="d9d9d9" w:val="clear"/>
            <w:vAlign w:val="center"/>
          </w:tcPr>
          <w:p w:rsidR="00000000" w:rsidDel="00000000" w:rsidP="00000000" w:rsidRDefault="00000000" w:rsidRPr="00000000" w14:paraId="0000003F">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Harga Termasuk</w:t>
            </w:r>
          </w:p>
        </w:tc>
        <w:tc>
          <w:tcPr>
            <w:shd w:fill="d9d9d9" w:val="clear"/>
            <w:vAlign w:val="center"/>
          </w:tcPr>
          <w:p w:rsidR="00000000" w:rsidDel="00000000" w:rsidP="00000000" w:rsidRDefault="00000000" w:rsidRPr="00000000" w14:paraId="00000040">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HargaTidak Termasuk</w:t>
            </w:r>
          </w:p>
        </w:tc>
      </w:tr>
      <w:tr>
        <w:trPr>
          <w:cantSplit w:val="0"/>
          <w:trHeight w:val="2326" w:hRule="atLeast"/>
          <w:tblHeader w:val="0"/>
        </w:trPr>
        <w:tc>
          <w:tcPr>
            <w:vAlign w:val="center"/>
          </w:tcPr>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Tiket International Jakarta-Chengdu </w:t>
            </w:r>
            <w:r w:rsidDel="00000000" w:rsidR="00000000" w:rsidRPr="00000000">
              <w:rPr>
                <w:rFonts w:ascii="Calibri" w:cs="Calibri" w:eastAsia="Calibri" w:hAnsi="Calibri"/>
                <w:b w:val="1"/>
                <w:color w:val="000000"/>
                <w:sz w:val="18"/>
                <w:szCs w:val="18"/>
                <w:rtl w:val="0"/>
              </w:rPr>
              <w:t xml:space="preserve">Batik Air Malaysia</w:t>
            </w:r>
            <w:r w:rsidDel="00000000" w:rsidR="00000000" w:rsidRPr="00000000">
              <w:rPr>
                <w:rFonts w:ascii="Calibri" w:cs="Calibri" w:eastAsia="Calibri" w:hAnsi="Calibri"/>
                <w:color w:val="000000"/>
                <w:sz w:val="18"/>
                <w:szCs w:val="18"/>
                <w:rtl w:val="0"/>
              </w:rPr>
              <w:t xml:space="preserve"> Economy </w:t>
            </w:r>
            <w:r w:rsidDel="00000000" w:rsidR="00000000" w:rsidRPr="00000000">
              <w:rPr>
                <w:rFonts w:ascii="Calibri" w:cs="Calibri" w:eastAsia="Calibri" w:hAnsi="Calibri"/>
                <w:b w:val="1"/>
                <w:color w:val="000000"/>
                <w:sz w:val="18"/>
                <w:szCs w:val="18"/>
                <w:rtl w:val="0"/>
              </w:rPr>
              <w:t xml:space="preserve">termasuk taxes internasional </w:t>
            </w:r>
            <w:r w:rsidDel="00000000" w:rsidR="00000000" w:rsidRPr="00000000">
              <w:rPr>
                <w:rFonts w:ascii="Calibri" w:cs="Calibri" w:eastAsia="Calibri" w:hAnsi="Calibri"/>
                <w:color w:val="000000"/>
                <w:sz w:val="18"/>
                <w:szCs w:val="18"/>
                <w:rtl w:val="0"/>
              </w:rPr>
              <w:t xml:space="preserve">(Tiket Grup Fixed Date &amp; No Extend) </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Bagasi sesuai dengan ketentuan Airlines (</w:t>
            </w:r>
            <w:r w:rsidDel="00000000" w:rsidR="00000000" w:rsidRPr="00000000">
              <w:rPr>
                <w:rFonts w:ascii="Calibri" w:cs="Calibri" w:eastAsia="Calibri" w:hAnsi="Calibri"/>
                <w:b w:val="1"/>
                <w:color w:val="000000"/>
                <w:sz w:val="18"/>
                <w:szCs w:val="18"/>
                <w:rtl w:val="0"/>
              </w:rPr>
              <w:t xml:space="preserve">20Kg</w:t>
            </w:r>
            <w:r w:rsidDel="00000000" w:rsidR="00000000" w:rsidRPr="00000000">
              <w:rPr>
                <w:rFonts w:ascii="Calibri" w:cs="Calibri" w:eastAsia="Calibri" w:hAnsi="Calibri"/>
                <w:color w:val="000000"/>
                <w:sz w:val="18"/>
                <w:szCs w:val="18"/>
                <w:rtl w:val="0"/>
              </w:rPr>
              <w:t xml:space="preserv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Akomodasi hotel *4 Local setaraf (Twin / Triple)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Transportasi bus Pariwisata &amp; tiket masuk objek wisata</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Acara Tour &amp; makan sesuai program paket tour diatas</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Mineral Water 1 Botol Perhari</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7"/>
                <w:szCs w:val="17"/>
              </w:rPr>
            </w:pPr>
            <w:r w:rsidDel="00000000" w:rsidR="00000000" w:rsidRPr="00000000">
              <w:rPr>
                <w:rFonts w:ascii="Calibri" w:cs="Calibri" w:eastAsia="Calibri" w:hAnsi="Calibri"/>
                <w:color w:val="000000"/>
                <w:sz w:val="18"/>
                <w:szCs w:val="18"/>
                <w:rtl w:val="0"/>
              </w:rPr>
              <w:t xml:space="preserve">Tour Leader </w:t>
            </w:r>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7"/>
                <w:szCs w:val="17"/>
              </w:rPr>
            </w:pPr>
            <w:r w:rsidDel="00000000" w:rsidR="00000000" w:rsidRPr="00000000">
              <w:rPr>
                <w:rFonts w:ascii="Calibri" w:cs="Calibri" w:eastAsia="Calibri" w:hAnsi="Calibri"/>
                <w:color w:val="000000"/>
                <w:sz w:val="18"/>
                <w:szCs w:val="18"/>
                <w:rtl w:val="0"/>
              </w:rPr>
              <w:t xml:space="preserve">Travel Kits (Luggage Tag)</w:t>
            </w:r>
            <w:r w:rsidDel="00000000" w:rsidR="00000000" w:rsidRPr="00000000">
              <w:rPr>
                <w:rtl w:val="0"/>
              </w:rPr>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7"/>
                <w:szCs w:val="17"/>
              </w:rPr>
            </w:pPr>
            <w:r w:rsidDel="00000000" w:rsidR="00000000" w:rsidRPr="00000000">
              <w:rPr>
                <w:rFonts w:ascii="Calibri" w:cs="Calibri" w:eastAsia="Calibri" w:hAnsi="Calibri"/>
                <w:color w:val="000000"/>
                <w:sz w:val="18"/>
                <w:szCs w:val="18"/>
                <w:rtl w:val="0"/>
              </w:rPr>
              <w:t xml:space="preserve">Travel Insurance (sampai usia 69 Tahun)</w:t>
            </w:r>
            <w:r w:rsidDel="00000000" w:rsidR="00000000" w:rsidRPr="00000000">
              <w:rPr>
                <w:rtl w:val="0"/>
              </w:rPr>
            </w:r>
          </w:p>
        </w:tc>
        <w:tc>
          <w:tcPr>
            <w:vAlign w:val="center"/>
          </w:tcPr>
          <w:p w:rsidR="00000000" w:rsidDel="00000000" w:rsidP="00000000" w:rsidRDefault="00000000" w:rsidRPr="00000000" w14:paraId="0000004A">
            <w:pPr>
              <w:tabs>
                <w:tab w:val="left" w:leader="none" w:pos="13830"/>
              </w:tabs>
              <w:ind w:hanging="18"/>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w:t>
            </w:r>
            <w:r w:rsidDel="00000000" w:rsidR="00000000" w:rsidRPr="00000000">
              <w:rPr>
                <w:rFonts w:ascii="Calibri" w:cs="Calibri" w:eastAsia="Calibri" w:hAnsi="Calibri"/>
                <w:b w:val="1"/>
                <w:color w:val="000000"/>
                <w:sz w:val="18"/>
                <w:szCs w:val="18"/>
                <w:rtl w:val="0"/>
              </w:rPr>
              <w:t xml:space="preserve">Visa Group China Rp 1,000,000</w:t>
            </w:r>
            <w:r w:rsidDel="00000000" w:rsidR="00000000" w:rsidRPr="00000000">
              <w:rPr>
                <w:rFonts w:ascii="Calibri" w:cs="Calibri" w:eastAsia="Calibri" w:hAnsi="Calibri"/>
                <w:color w:val="000000"/>
                <w:sz w:val="18"/>
                <w:szCs w:val="18"/>
                <w:rtl w:val="0"/>
              </w:rPr>
              <w:t xml:space="preserve"> (*Ketentuan dapat berubah sewaktu-waktu dari kedutaan besar China) </w:t>
            </w:r>
            <w:r w:rsidDel="00000000" w:rsidR="00000000" w:rsidRPr="00000000">
              <w:rPr>
                <w:rFonts w:ascii="Calibri" w:cs="Calibri" w:eastAsia="Calibri" w:hAnsi="Calibri"/>
                <w:i w:val="1"/>
                <w:color w:val="000000"/>
                <w:sz w:val="18"/>
                <w:szCs w:val="18"/>
                <w:rtl w:val="0"/>
              </w:rPr>
              <w:t xml:space="preserve">Pembuatan Visa Group, hanya dengan paspor dan pas foto</w:t>
            </w:r>
            <w:r w:rsidDel="00000000" w:rsidR="00000000" w:rsidRPr="00000000">
              <w:rPr>
                <w:rFonts w:ascii="Calibri" w:cs="Calibri" w:eastAsia="Calibri" w:hAnsi="Calibri"/>
                <w:color w:val="000000"/>
                <w:sz w:val="18"/>
                <w:szCs w:val="18"/>
                <w:rtl w:val="0"/>
              </w:rPr>
              <w:t xml:space="preserve"> </w:t>
            </w:r>
          </w:p>
          <w:p w:rsidR="00000000" w:rsidDel="00000000" w:rsidP="00000000" w:rsidRDefault="00000000" w:rsidRPr="00000000" w14:paraId="0000004B">
            <w:pPr>
              <w:tabs>
                <w:tab w:val="left" w:leader="none" w:pos="13830"/>
              </w:tabs>
              <w:ind w:hanging="18"/>
              <w:rPr>
                <w:rFonts w:ascii="Calibri" w:cs="Calibri" w:eastAsia="Calibri" w:hAnsi="Calibri"/>
                <w:b w:val="1"/>
                <w:sz w:val="18"/>
                <w:szCs w:val="18"/>
              </w:rPr>
            </w:pPr>
            <w:r w:rsidDel="00000000" w:rsidR="00000000" w:rsidRPr="00000000">
              <w:rPr>
                <w:rFonts w:ascii="Calibri" w:cs="Calibri" w:eastAsia="Calibri" w:hAnsi="Calibri"/>
                <w:sz w:val="18"/>
                <w:szCs w:val="18"/>
                <w:rtl w:val="0"/>
              </w:rPr>
              <w:t xml:space="preserve">•  Tipping Tour Leader, Local Guide, Driver: </w:t>
            </w:r>
            <w:r w:rsidDel="00000000" w:rsidR="00000000" w:rsidRPr="00000000">
              <w:rPr>
                <w:rFonts w:ascii="Calibri" w:cs="Calibri" w:eastAsia="Calibri" w:hAnsi="Calibri"/>
                <w:b w:val="1"/>
                <w:sz w:val="18"/>
                <w:szCs w:val="18"/>
                <w:rtl w:val="0"/>
              </w:rPr>
              <w:t xml:space="preserve">Rp100.000/Pax/Day (8 HARI) =&gt; Total Rp 800,000/Pax</w:t>
            </w:r>
          </w:p>
          <w:p w:rsidR="00000000" w:rsidDel="00000000" w:rsidP="00000000" w:rsidRDefault="00000000" w:rsidRPr="00000000" w14:paraId="0000004C">
            <w:pPr>
              <w:tabs>
                <w:tab w:val="left" w:leader="none" w:pos="0"/>
              </w:tabs>
              <w:ind w:hanging="18"/>
              <w:rPr>
                <w:rFonts w:ascii="Calibri" w:cs="Calibri" w:eastAsia="Calibri" w:hAnsi="Calibri"/>
                <w:sz w:val="18"/>
                <w:szCs w:val="18"/>
              </w:rPr>
            </w:pPr>
            <w:bookmarkStart w:colFirst="0" w:colLast="0" w:name="_heading=h.30j0zll" w:id="2"/>
            <w:bookmarkEnd w:id="2"/>
            <w:r w:rsidDel="00000000" w:rsidR="00000000" w:rsidRPr="00000000">
              <w:rPr>
                <w:rFonts w:ascii="Calibri" w:cs="Calibri" w:eastAsia="Calibri" w:hAnsi="Calibri"/>
                <w:sz w:val="18"/>
                <w:szCs w:val="18"/>
                <w:rtl w:val="0"/>
              </w:rPr>
              <w:t xml:space="preserve">•  Tips Porter Hotel, Mini Bar, Laundry, Telp, Kelebihan bagasi dll.</w:t>
            </w:r>
          </w:p>
          <w:p w:rsidR="00000000" w:rsidDel="00000000" w:rsidP="00000000" w:rsidRDefault="00000000" w:rsidRPr="00000000" w14:paraId="0000004D">
            <w:pPr>
              <w:tabs>
                <w:tab w:val="left" w:leader="none" w:pos="0"/>
              </w:tabs>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 PCR Test / Rapid Test Antigen Jika dibutuhkan</w:t>
            </w:r>
          </w:p>
          <w:p w:rsidR="00000000" w:rsidDel="00000000" w:rsidP="00000000" w:rsidRDefault="00000000" w:rsidRPr="00000000" w14:paraId="0000004E">
            <w:pPr>
              <w:tabs>
                <w:tab w:val="left" w:leader="none" w:pos="0"/>
              </w:tabs>
              <w:ind w:hanging="18"/>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F">
            <w:pPr>
              <w:tabs>
                <w:tab w:val="left" w:leader="none" w:pos="0"/>
              </w:tabs>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OPTIONAL:</w:t>
            </w:r>
          </w:p>
          <w:p w:rsidR="00000000" w:rsidDel="00000000" w:rsidP="00000000" w:rsidRDefault="00000000" w:rsidRPr="00000000" w14:paraId="00000050">
            <w:pPr>
              <w:tabs>
                <w:tab w:val="left" w:leader="none" w:pos="0"/>
              </w:tabs>
              <w:ind w:hanging="18"/>
              <w:rPr>
                <w:rFonts w:ascii="Calibri" w:cs="Calibri" w:eastAsia="Calibri" w:hAnsi="Calibri"/>
                <w:b w:val="1"/>
                <w:i w:val="1"/>
                <w:sz w:val="17"/>
                <w:szCs w:val="17"/>
              </w:rPr>
            </w:pPr>
            <w:r w:rsidDel="00000000" w:rsidR="00000000" w:rsidRPr="00000000">
              <w:rPr>
                <w:rFonts w:ascii="Calibri" w:cs="Calibri" w:eastAsia="Calibri" w:hAnsi="Calibri"/>
                <w:sz w:val="18"/>
                <w:szCs w:val="18"/>
                <w:rtl w:val="0"/>
              </w:rPr>
              <w:t xml:space="preserve">Rental Wifi Portable</w:t>
            </w:r>
            <w:r w:rsidDel="00000000" w:rsidR="00000000" w:rsidRPr="00000000">
              <w:rPr>
                <w:rtl w:val="0"/>
              </w:rPr>
            </w:r>
          </w:p>
        </w:tc>
      </w:tr>
    </w:tbl>
    <w:p w:rsidR="00000000" w:rsidDel="00000000" w:rsidP="00000000" w:rsidRDefault="00000000" w:rsidRPr="00000000" w14:paraId="00000051">
      <w:pPr>
        <w:widowControl w:val="1"/>
        <w:pBdr>
          <w:top w:space="0" w:sz="0" w:val="nil"/>
          <w:left w:space="0" w:sz="0" w:val="nil"/>
          <w:bottom w:space="0" w:sz="0" w:val="nil"/>
          <w:right w:space="0" w:sz="0" w:val="nil"/>
          <w:between w:space="0" w:sz="0" w:val="nil"/>
        </w:pBdr>
        <w:shd w:fill="ffffff" w:val="clear"/>
        <w:spacing w:line="276" w:lineRule="auto"/>
        <w:ind w:left="540" w:firstLine="0"/>
        <w:jc w:val="both"/>
        <w:rPr>
          <w:rFonts w:ascii="Arial" w:cs="Arial" w:eastAsia="Arial" w:hAnsi="Arial"/>
          <w:b w:val="1"/>
          <w:color w:val="ff0000"/>
          <w:sz w:val="20"/>
          <w:szCs w:val="20"/>
          <w:highlight w:val="green"/>
        </w:rPr>
      </w:pPr>
      <w:r w:rsidDel="00000000" w:rsidR="00000000" w:rsidRPr="00000000">
        <w:rPr>
          <w:rFonts w:ascii="Calibri" w:cs="Calibri" w:eastAsia="Calibri" w:hAnsi="Calibri"/>
          <w:b w:val="1"/>
          <w:color w:val="000000"/>
          <w:sz w:val="22"/>
          <w:szCs w:val="22"/>
          <w:rtl w:val="0"/>
        </w:rPr>
        <w:t xml:space="preserve">*Peserta tour wajib sudah divaksin 3 kali (sudah di vaksin booster ketiga tanpa batas waktu) dengan vaksin yang sudak diakui oleh WHO.</w:t>
      </w:r>
      <w:r w:rsidDel="00000000" w:rsidR="00000000" w:rsidRPr="00000000">
        <w:rPr>
          <w:rtl w:val="0"/>
        </w:rPr>
      </w:r>
    </w:p>
    <w:p w:rsidR="00000000" w:rsidDel="00000000" w:rsidP="00000000" w:rsidRDefault="00000000" w:rsidRPr="00000000" w14:paraId="00000052">
      <w:pPr>
        <w:widowControl w:val="1"/>
        <w:shd w:fill="ffffff" w:val="clear"/>
        <w:spacing w:after="240" w:before="240" w:line="276" w:lineRule="auto"/>
        <w:ind w:left="540" w:firstLine="0"/>
        <w:jc w:val="center"/>
        <w:rPr/>
      </w:pPr>
      <w:r w:rsidDel="00000000" w:rsidR="00000000" w:rsidRPr="00000000">
        <w:rPr>
          <w:b w:val="1"/>
          <w:sz w:val="40"/>
          <w:szCs w:val="40"/>
          <w:u w:val="single"/>
          <w:rtl w:val="0"/>
        </w:rPr>
        <w:t xml:space="preserve">Terms and Condition Consortium B2B (Series Group Tour)</w:t>
      </w:r>
      <w:r w:rsidDel="00000000" w:rsidR="00000000" w:rsidRPr="00000000">
        <w:rPr>
          <w:rtl w:val="0"/>
        </w:rPr>
        <w:t xml:space="preserve"> </w:t>
      </w:r>
    </w:p>
    <w:p w:rsidR="00000000" w:rsidDel="00000000" w:rsidP="00000000" w:rsidRDefault="00000000" w:rsidRPr="00000000" w14:paraId="00000053">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Program Tour Series ini merupakan Konsorsium B2B yang merupakan gabungan dari beberapa travel agent dari seluruh Indonesia.</w:t>
      </w:r>
    </w:p>
    <w:p w:rsidR="00000000" w:rsidDel="00000000" w:rsidP="00000000" w:rsidRDefault="00000000" w:rsidRPr="00000000" w14:paraId="00000054">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Regulasi untuk sistem reservasi kami menggunakan sistem </w:t>
      </w:r>
      <w:r w:rsidDel="00000000" w:rsidR="00000000" w:rsidRPr="00000000">
        <w:rPr>
          <w:rFonts w:ascii="Arial" w:cs="Arial" w:eastAsia="Arial" w:hAnsi="Arial"/>
          <w:sz w:val="20"/>
          <w:szCs w:val="20"/>
          <w:u w:val="single"/>
          <w:rtl w:val="0"/>
        </w:rPr>
        <w:t xml:space="preserve">First Come - First Serve</w:t>
      </w:r>
    </w:p>
    <w:p w:rsidR="00000000" w:rsidDel="00000000" w:rsidP="00000000" w:rsidRDefault="00000000" w:rsidRPr="00000000" w14:paraId="00000055">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Jika tamu fix confirm untuk join tour mohon bantuan rekan travel agent untuk push DP sesuai dengan deposit yang ditetapkan pada masing-masings series, dengan menyertakan copy paspor masing-masing peserta yang masih berlaku minimal 6 bulan dari waktu kepulangan. Apabila ada revisi/ penambahan nama di halaman 4 – 5 harap dilampirkan juga.</w:t>
      </w:r>
    </w:p>
    <w:p w:rsidR="00000000" w:rsidDel="00000000" w:rsidP="00000000" w:rsidRDefault="00000000" w:rsidRPr="00000000" w14:paraId="00000056">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booked dengan DP dan telah melakukan konfirmasi via email ke kami, maka kami akan memberikan konfirmasi tour.</w:t>
      </w:r>
    </w:p>
    <w:p w:rsidR="00000000" w:rsidDel="00000000" w:rsidP="00000000" w:rsidRDefault="00000000" w:rsidRPr="00000000" w14:paraId="00000057">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belum DP statusnya masih dapat tergeser kapan saja dengan tamu yang sudah DP. Ataupun tamu yang membayar DP kurang dari ketentuan yang berlaku, dapat digeser, tanpa adanya pengembalian deposit.</w:t>
      </w:r>
    </w:p>
    <w:p w:rsidR="00000000" w:rsidDel="00000000" w:rsidP="00000000" w:rsidRDefault="00000000" w:rsidRPr="00000000" w14:paraId="00000058">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Beberapa airlines menerapkan kebijakan tidak memperbolehkan untuk perubahan nama, oleh karena itu untuk perubahan nama sifatnya pengajuan tergantung dengan airlines dan sistem booking, jika tidak bisa dilakukan maka mengacu kepada refund policy akibat own reason. </w:t>
      </w:r>
    </w:p>
    <w:p w:rsidR="00000000" w:rsidDel="00000000" w:rsidP="00000000" w:rsidRDefault="00000000" w:rsidRPr="00000000" w14:paraId="00000059">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ataupun memiliki keterbatasan fisik ataupun mental wajib didampingi oleh pendamping.</w:t>
      </w:r>
    </w:p>
    <w:p w:rsidR="00000000" w:rsidDel="00000000" w:rsidP="00000000" w:rsidRDefault="00000000" w:rsidRPr="00000000" w14:paraId="0000005A">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wajib membayarkan extra premi untuk asuransi perjalanan yang sudah termasuk.</w:t>
      </w:r>
    </w:p>
    <w:p w:rsidR="00000000" w:rsidDel="00000000" w:rsidP="00000000" w:rsidRDefault="00000000" w:rsidRPr="00000000" w14:paraId="0000005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Tour yang sudah di deposit, maka tarif dasar secara otomatis mengikat, tetapi Harga airport tax internasional/Tipping/Visa masih dapat berubah sewaktu-waktu tanpa pemberitahuan  terlebih dahulu sesuai dengan kondisi yang berlaku(seperti kenaikan harga signifikan akibat kurs, kenaikan fuel surcharge, dll) dan sebelum keberangkatan atau tiket diissued(Untuk Tax internasional). Sebelum adanya deposit, harga basic tour dapat berubah-ubah sewaktu-waktu.</w:t>
      </w:r>
    </w:p>
    <w:p w:rsidR="00000000" w:rsidDel="00000000" w:rsidP="00000000" w:rsidRDefault="00000000" w:rsidRPr="00000000" w14:paraId="0000005C">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Harga tour kami merupakan harga All in (Termasuk tax international), dengan tariff dasar mengikat apabila tamu sudah deposit, namun tax internasional tidak mengikat.</w:t>
      </w:r>
    </w:p>
    <w:p w:rsidR="00000000" w:rsidDel="00000000" w:rsidP="00000000" w:rsidRDefault="00000000" w:rsidRPr="00000000" w14:paraId="0000005D">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Term of Payment:</w:t>
      </w:r>
    </w:p>
    <w:tbl>
      <w:tblPr>
        <w:tblStyle w:val="Table3"/>
        <w:tblW w:w="8250.0" w:type="dxa"/>
        <w:jc w:val="left"/>
        <w:tblInd w:w="125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2775"/>
        <w:gridCol w:w="2700"/>
        <w:tblGridChange w:id="0">
          <w:tblGrid>
            <w:gridCol w:w="2775"/>
            <w:gridCol w:w="2775"/>
            <w:gridCol w:w="2700"/>
          </w:tblGrid>
        </w:tblGridChange>
      </w:tblGrid>
      <w:tr>
        <w:trPr>
          <w:cantSplit w:val="0"/>
          <w:trHeight w:val="6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5E">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5F">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Low Season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0">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Peak Season</w:t>
            </w:r>
          </w:p>
          <w:p w:rsidR="00000000" w:rsidDel="00000000" w:rsidP="00000000" w:rsidRDefault="00000000" w:rsidRPr="00000000" w14:paraId="00000061">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(Lebaran/New Year)</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2">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Pembayaran Deposit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3">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4">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5">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Pelunasan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6">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h-15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7">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h-25</w:t>
            </w:r>
          </w:p>
        </w:tc>
      </w:tr>
    </w:tbl>
    <w:p w:rsidR="00000000" w:rsidDel="00000000" w:rsidP="00000000" w:rsidRDefault="00000000" w:rsidRPr="00000000" w14:paraId="00000068">
      <w:pPr>
        <w:widowControl w:val="1"/>
        <w:shd w:fill="ffffff" w:val="clea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9">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Issued Tiket tidak bisa menunggu visa keluar. Harap buat melakuan submission dokumen visa maksimal 1bulan sebelum keberangkatan.</w:t>
      </w:r>
    </w:p>
    <w:p w:rsidR="00000000" w:rsidDel="00000000" w:rsidP="00000000" w:rsidRDefault="00000000" w:rsidRPr="00000000" w14:paraId="0000006A">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Kami Dapat melakukan issued tiket sebelum tempo waktu, sesuai dengan kebutuhan atau time limit airlines terkait.</w:t>
      </w:r>
    </w:p>
    <w:p w:rsidR="00000000" w:rsidDel="00000000" w:rsidP="00000000" w:rsidRDefault="00000000" w:rsidRPr="00000000" w14:paraId="0000006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Apabila terjadi keterlambatan payment, maka sanksi pembayaran dapat dilakukan seperti pembatalan seat tanpa adanya pengembalian dana, dan tamu tetap wajib membayarkan biaya tour yang sudah ditimbulkan (jika ada) dan ditetapkan wholesaler dan tidak dapat diganggu gugat</w:t>
      </w:r>
    </w:p>
    <w:p w:rsidR="00000000" w:rsidDel="00000000" w:rsidP="00000000" w:rsidRDefault="00000000" w:rsidRPr="00000000" w14:paraId="0000006C">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12.</w:t>
      </w:r>
      <w:r w:rsidDel="00000000" w:rsidR="00000000" w:rsidRPr="00000000">
        <w:rPr>
          <w:sz w:val="14"/>
          <w:szCs w:val="14"/>
          <w:rtl w:val="0"/>
        </w:rPr>
        <w:t xml:space="preserve">  </w:t>
      </w:r>
      <w:r w:rsidDel="00000000" w:rsidR="00000000" w:rsidRPr="00000000">
        <w:rPr>
          <w:rFonts w:ascii="Arial" w:cs="Arial" w:eastAsia="Arial" w:hAnsi="Arial"/>
          <w:sz w:val="20"/>
          <w:szCs w:val="20"/>
          <w:u w:val="single"/>
          <w:rtl w:val="0"/>
        </w:rPr>
        <w:t xml:space="preserve">Penalti Pembatalan Tour oleh peserta -Own Reason (Refund Policy):</w:t>
      </w:r>
    </w:p>
    <w:p w:rsidR="00000000" w:rsidDel="00000000" w:rsidP="00000000" w:rsidRDefault="00000000" w:rsidRPr="00000000" w14:paraId="0000006D">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Setelah Deposit : Down Payment  hangus</w:t>
      </w:r>
    </w:p>
    <w:p w:rsidR="00000000" w:rsidDel="00000000" w:rsidP="00000000" w:rsidRDefault="00000000" w:rsidRPr="00000000" w14:paraId="0000006E">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Setelah Pelunasan/ tempo waktu pelunasan: Semua biaya yang disetorkan hangus atau sesuai dengan tagihan saat sesuai dengan tempo waktu</w:t>
      </w:r>
    </w:p>
    <w:p w:rsidR="00000000" w:rsidDel="00000000" w:rsidP="00000000" w:rsidRDefault="00000000" w:rsidRPr="00000000" w14:paraId="0000006F">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Saat ini kami memberlakukan aturan fixed refund amount untuk cancellation akibat case visa rejection, yang pengembaliannya dilakukan maksimal 20 hari kerja dari tanggal pengajuan dengan mengisi link form yang telah disediakan.</w:t>
      </w:r>
    </w:p>
    <w:p w:rsidR="00000000" w:rsidDel="00000000" w:rsidP="00000000" w:rsidRDefault="00000000" w:rsidRPr="00000000" w14:paraId="00000070">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14.</w:t>
      </w:r>
      <w:r w:rsidDel="00000000" w:rsidR="00000000" w:rsidRPr="00000000">
        <w:rPr>
          <w:sz w:val="14"/>
          <w:szCs w:val="14"/>
          <w:rtl w:val="0"/>
        </w:rPr>
        <w:t xml:space="preserve">  </w:t>
      </w:r>
      <w:r w:rsidDel="00000000" w:rsidR="00000000" w:rsidRPr="00000000">
        <w:rPr>
          <w:rFonts w:ascii="Arial" w:cs="Arial" w:eastAsia="Arial" w:hAnsi="Arial"/>
          <w:sz w:val="20"/>
          <w:szCs w:val="20"/>
          <w:u w:val="single"/>
          <w:rtl w:val="0"/>
        </w:rPr>
        <w:t xml:space="preserve">Penalti Pembatalan Tour akibat Visa Rejection dan Medical Related Reason dengan bukti medis mendukung (Refund Policy):</w:t>
      </w:r>
    </w:p>
    <w:p w:rsidR="00000000" w:rsidDel="00000000" w:rsidP="00000000" w:rsidRDefault="00000000" w:rsidRPr="00000000" w14:paraId="00000071">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Diatas 21 hari : 50 %Down Payment  hangus (Nominal sesuai dengan nominal deposit seharusnya)</w:t>
      </w:r>
    </w:p>
    <w:p w:rsidR="00000000" w:rsidDel="00000000" w:rsidP="00000000" w:rsidRDefault="00000000" w:rsidRPr="00000000" w14:paraId="00000072">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16-21hari sebelum keberangkatan : 100% Down Payment Hangus</w:t>
      </w:r>
    </w:p>
    <w:p w:rsidR="00000000" w:rsidDel="00000000" w:rsidP="00000000" w:rsidRDefault="00000000" w:rsidRPr="00000000" w14:paraId="00000073">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8-15 Hari: Total refund 30 % dari biaya Tour</w:t>
      </w:r>
    </w:p>
    <w:p w:rsidR="00000000" w:rsidDel="00000000" w:rsidP="00000000" w:rsidRDefault="00000000" w:rsidRPr="00000000" w14:paraId="00000074">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3-7 hari: Total refund 20% dari biaya Tour</w:t>
      </w:r>
    </w:p>
    <w:p w:rsidR="00000000" w:rsidDel="00000000" w:rsidP="00000000" w:rsidRDefault="00000000" w:rsidRPr="00000000" w14:paraId="00000075">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1-2 hari: Total refund 10% dari biaya tour</w:t>
      </w:r>
    </w:p>
    <w:p w:rsidR="00000000" w:rsidDel="00000000" w:rsidP="00000000" w:rsidRDefault="00000000" w:rsidRPr="00000000" w14:paraId="00000076">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Pembatalan akibat force majeur, seperti wabah penyakit yang bersifat pandemic dengan sudah adanya travel warning, bencana alam massif yang sudah tidak memungkinkan adanya tour, dan lain-lain akan mengikuti kebijakan berikutnya yang akan ditetapkan oleh wholesaler penyelenggara.</w:t>
      </w:r>
    </w:p>
    <w:p w:rsidR="00000000" w:rsidDel="00000000" w:rsidP="00000000" w:rsidRDefault="00000000" w:rsidRPr="00000000" w14:paraId="00000077">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Banding nominal refund akibat case khusus dapat dilakukan maksimal 15hari dari waktu nominal refund telah ditetapkan dengan email ke finance@indotravelstore.com , tetapi keputusan final dari kami tetap tidak dapat diganggu gugat.</w:t>
      </w:r>
    </w:p>
    <w:p w:rsidR="00000000" w:rsidDel="00000000" w:rsidP="00000000" w:rsidRDefault="00000000" w:rsidRPr="00000000" w14:paraId="00000078">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Tipping dikembalikan Full untuk cancellation diatas 3hari sebelum keberangkatan.</w:t>
      </w:r>
    </w:p>
    <w:p w:rsidR="00000000" w:rsidDel="00000000" w:rsidP="00000000" w:rsidRDefault="00000000" w:rsidRPr="00000000" w14:paraId="00000079">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Biaya Visa tidak dapat dikembalikan.</w:t>
      </w:r>
    </w:p>
    <w:p w:rsidR="00000000" w:rsidDel="00000000" w:rsidP="00000000" w:rsidRDefault="00000000" w:rsidRPr="00000000" w14:paraId="0000007A">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Khusus Malaysia Airlines/Airasia/Other Low Cost Carries Airlines, deposit tidak dikembalikan dengan alas an apapun termasuk meninggal dunia dan kecelakaan medis.</w:t>
      </w:r>
    </w:p>
    <w:p w:rsidR="00000000" w:rsidDel="00000000" w:rsidP="00000000" w:rsidRDefault="00000000" w:rsidRPr="00000000" w14:paraId="0000007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Pengembalian Dana secara Penuh bila Consortium tidak memenuhi kuota keberangkatan. Wholesaler akan menginfokan untuk cancellation group sebelum keberangkatan. Group Series tetap dapat dibatalkan sewaktu-waktu meskipun status telah definite yang disebabkan oleh berbagai macam hal dan faktor.</w:t>
      </w:r>
    </w:p>
    <w:p w:rsidR="00000000" w:rsidDel="00000000" w:rsidP="00000000" w:rsidRDefault="00000000" w:rsidRPr="00000000" w14:paraId="0000007C">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Peserta harus melakukan pembayaran sisa pelunasan sesuai dengan refund policy yang telah ditetapkan, jika belum memenuhi kewajiban pada tempo waktunya. Pihak Wholesaler berhak untuk melakukan penahanan sementara terhadap passport sampai dengan kewajiban telah dilunasi.</w:t>
      </w:r>
    </w:p>
    <w:p w:rsidR="00000000" w:rsidDel="00000000" w:rsidP="00000000" w:rsidRDefault="00000000" w:rsidRPr="00000000" w14:paraId="0000007D">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juga tidak berkewajiban memberikan bukti refund airlines, bukti booking hotel, bukti issued tiket, PNR, booking tiket dan lain-lain, karena sudah mengacu pada refund policy.</w:t>
      </w:r>
    </w:p>
    <w:p w:rsidR="00000000" w:rsidDel="00000000" w:rsidP="00000000" w:rsidRDefault="00000000" w:rsidRPr="00000000" w14:paraId="0000007E">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Pemindahan keberangkatan ke group series berikutnya (Tidak berlaku untuk peak season period), mengikuti harga tertinggi dan tidak boleh lebih dari 60 hari dari tanggal keberangkatan dan tidak boleh mengubah status  (Awalnya definite menjadi tidak definite atau pindah ke series yang berbeda status). =&gt; Setelah apply visa group tidak diperkenankan mengubah keberangkatan.</w:t>
      </w:r>
    </w:p>
    <w:p w:rsidR="00000000" w:rsidDel="00000000" w:rsidP="00000000" w:rsidRDefault="00000000" w:rsidRPr="00000000" w14:paraId="0000007F">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24.</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Untuk Group Visa Korea, kami berhak melakukan penolakan kelayakan untuk Group Visa dan tamu harus melakukan pengajuan visa individual. Pengunduran diri dari pengajuan visa individual, maka dianggap sebagai pengunduran diri akibat own reason (Refund policy based on Own Reason)</w:t>
      </w:r>
    </w:p>
    <w:p w:rsidR="00000000" w:rsidDel="00000000" w:rsidP="00000000" w:rsidRDefault="00000000" w:rsidRPr="00000000" w14:paraId="00000080">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Penolakan atau delay pengeluaran visa bukan merupakan tanggung jawab dari kami.</w:t>
      </w:r>
    </w:p>
    <w:p w:rsidR="00000000" w:rsidDel="00000000" w:rsidP="00000000" w:rsidRDefault="00000000" w:rsidRPr="00000000" w14:paraId="00000081">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berhak untuk menolak memberangkatkan penumpang yang berpotensi untuk melakukan tindakan melawan peraturan keimigrasian, indikasi illegal stayer ataupun unsur kriminalitas lainnya.</w:t>
      </w:r>
    </w:p>
    <w:p w:rsidR="00000000" w:rsidDel="00000000" w:rsidP="00000000" w:rsidRDefault="00000000" w:rsidRPr="00000000" w14:paraId="00000082">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Tidak ada pengembalian dana jika peserta tour tidak bisa melewati imigrasi ataupun secara jelas terdapat unsur kriminal atau pemalsuan dokumen keberangkatan ataupun secara jelas berpotensi bertentangan dengan peraturan keimigrasian yang berlaku baik di Negara asal ataupun tujuan.</w:t>
      </w:r>
    </w:p>
    <w:p w:rsidR="00000000" w:rsidDel="00000000" w:rsidP="00000000" w:rsidRDefault="00000000" w:rsidRPr="00000000" w14:paraId="00000083">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tidak memiliki kewajiban untuk menjamin penumpang dalam proses keimigrasian atau wholesaler berhak menolak menjaminkan tamu jika diminta oleh pihak imigrasi setempat. (terutama yang berpotensi untuk penyalahgunaan visa)</w:t>
      </w:r>
    </w:p>
    <w:p w:rsidR="00000000" w:rsidDel="00000000" w:rsidP="00000000" w:rsidRDefault="00000000" w:rsidRPr="00000000" w14:paraId="00000084">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Quotation tour untuk beberapa negara dengan mengunjungi Shopping stop, Jika tamu tidak mengunjungi shopping stop, maka berlaku biaya charge penalty yang sifatnya wajib.</w:t>
      </w:r>
    </w:p>
    <w:p w:rsidR="00000000" w:rsidDel="00000000" w:rsidP="00000000" w:rsidRDefault="00000000" w:rsidRPr="00000000" w14:paraId="00000085">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Jadwal Tour ataupun hotel dan pesawat yang tertera dapat berubah sewaktu-waktu dengan pertimbangan faktor kenyamanan penumpang yang akan ditetapkan oleh Wholesaler penyelenggara.</w:t>
      </w:r>
    </w:p>
    <w:p w:rsidR="00000000" w:rsidDel="00000000" w:rsidP="00000000" w:rsidRDefault="00000000" w:rsidRPr="00000000" w14:paraId="00000086">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Jadwal Tiket pesawat atau terutama penerbangan transit dapat berubah sewaktu-waktu sesuai dengan kebijakan pesawat ataupun kebijakan wholesaler yang berkaitan dengan konektivitas untuk kenyamanan penerbangan.</w:t>
      </w:r>
    </w:p>
    <w:p w:rsidR="00000000" w:rsidDel="00000000" w:rsidP="00000000" w:rsidRDefault="00000000" w:rsidRPr="00000000" w14:paraId="00000087">
      <w:pPr>
        <w:widowControl w:val="1"/>
        <w:shd w:fill="ffffff" w:val="clear"/>
        <w:spacing w:after="20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Dengan dilakukannya booking dan melakukan pembayaran Down Payment, agent dan tamu dianggap telah mengerti dengan rules yang telah ditetapkan oleh konsorsium.</w:t>
      </w:r>
    </w:p>
    <w:p w:rsidR="00000000" w:rsidDel="00000000" w:rsidP="00000000" w:rsidRDefault="00000000" w:rsidRPr="00000000" w14:paraId="00000088">
      <w:pPr>
        <w:widowControl w:val="1"/>
        <w:pBdr>
          <w:top w:space="0" w:sz="0" w:val="nil"/>
          <w:left w:space="0" w:sz="0" w:val="nil"/>
          <w:bottom w:space="0" w:sz="0" w:val="nil"/>
          <w:right w:space="0" w:sz="0" w:val="nil"/>
          <w:between w:space="0" w:sz="0" w:val="nil"/>
        </w:pBdr>
        <w:shd w:fill="ffffff" w:val="clear"/>
        <w:spacing w:line="276" w:lineRule="auto"/>
        <w:jc w:val="both"/>
        <w:rPr>
          <w:rFonts w:ascii="Arial" w:cs="Arial" w:eastAsia="Arial" w:hAnsi="Arial"/>
          <w:b w:val="1"/>
          <w:color w:val="ff0000"/>
          <w:sz w:val="20"/>
          <w:szCs w:val="20"/>
          <w:highlight w:val="green"/>
        </w:rPr>
      </w:pPr>
      <w:r w:rsidDel="00000000" w:rsidR="00000000" w:rsidRPr="00000000">
        <w:rPr>
          <w:rtl w:val="0"/>
        </w:rPr>
      </w:r>
    </w:p>
    <w:sectPr>
      <w:footerReference r:id="rId7" w:type="default"/>
      <w:pgSz w:h="16834" w:w="11909" w:orient="portrait"/>
      <w:pgMar w:bottom="426" w:top="180" w:left="567" w:right="567" w:header="706" w:footer="2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AVGmdBU"/>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tl w:val="0"/>
      </w:rPr>
      <w:t xml:space="preserve"> ITS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65A6F"/>
    <w:pPr>
      <w:suppressAutoHyphens w:val="1"/>
    </w:pPr>
    <w:rPr>
      <w:rFonts w:eastAsia="Lucida Sans Unicode"/>
      <w:kern w:val="1"/>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link w:val="Heading2Char"/>
    <w:uiPriority w:val="9"/>
    <w:unhideWhenUsed w:val="1"/>
    <w:qFormat w:val="1"/>
    <w:rsid w:val="00CF2B00"/>
    <w:pPr>
      <w:keepNext w:val="1"/>
      <w:keepLines w:val="1"/>
      <w:spacing w:before="40"/>
      <w:outlineLvl w:val="1"/>
    </w:pPr>
    <w:rPr>
      <w:rFonts w:asciiTheme="majorHAnsi" w:cstheme="majorBidi" w:eastAsiaTheme="majorEastAsia" w:hAnsiTheme="majorHAnsi"/>
      <w:color w:val="365f91" w:themeColor="accent1" w:themeShade="0000BF"/>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unnamed17" w:customStyle="1">
    <w:name w:val="unnamed17"/>
    <w:basedOn w:val="DefaultParagraphFont"/>
    <w:rsid w:val="00F65A6F"/>
  </w:style>
  <w:style w:type="paragraph" w:styleId="ListParagraph">
    <w:name w:val="List Paragraph"/>
    <w:basedOn w:val="Normal"/>
    <w:uiPriority w:val="34"/>
    <w:qFormat w:val="1"/>
    <w:rsid w:val="00F65A6F"/>
    <w:pPr>
      <w:ind w:left="720"/>
      <w:contextualSpacing w:val="1"/>
    </w:pPr>
  </w:style>
  <w:style w:type="character" w:styleId="Hyperlink">
    <w:name w:val="Hyperlink"/>
    <w:uiPriority w:val="99"/>
    <w:unhideWhenUsed w:val="1"/>
    <w:rsid w:val="00F8307B"/>
    <w:rPr>
      <w:color w:val="0000ff"/>
      <w:u w:val="single"/>
    </w:rPr>
  </w:style>
  <w:style w:type="paragraph" w:styleId="NoSpacing">
    <w:name w:val="No Spacing"/>
    <w:uiPriority w:val="1"/>
    <w:qFormat w:val="1"/>
    <w:rsid w:val="00CE2423"/>
    <w:pPr>
      <w:suppressAutoHyphens w:val="1"/>
    </w:pPr>
    <w:rPr>
      <w:rFonts w:eastAsia="Lucida Sans Unicode"/>
      <w:kern w:val="1"/>
    </w:rPr>
  </w:style>
  <w:style w:type="character" w:styleId="Strong">
    <w:name w:val="Strong"/>
    <w:uiPriority w:val="22"/>
    <w:qFormat w:val="1"/>
    <w:rsid w:val="00131810"/>
    <w:rPr>
      <w:b w:val="1"/>
      <w:bCs w:val="1"/>
    </w:rPr>
  </w:style>
  <w:style w:type="paragraph" w:styleId="BalloonText">
    <w:name w:val="Balloon Text"/>
    <w:basedOn w:val="Normal"/>
    <w:link w:val="BalloonTextChar"/>
    <w:uiPriority w:val="99"/>
    <w:semiHidden w:val="1"/>
    <w:unhideWhenUsed w:val="1"/>
    <w:rsid w:val="008120D3"/>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120D3"/>
    <w:rPr>
      <w:rFonts w:ascii="Tahoma" w:cs="Tahoma" w:eastAsia="Lucida Sans Unicode" w:hAnsi="Tahoma"/>
      <w:kern w:val="1"/>
      <w:sz w:val="16"/>
      <w:szCs w:val="16"/>
      <w:lang w:eastAsia="en-US" w:val="en-US"/>
    </w:rPr>
  </w:style>
  <w:style w:type="paragraph" w:styleId="Header">
    <w:name w:val="header"/>
    <w:basedOn w:val="Normal"/>
    <w:link w:val="HeaderChar"/>
    <w:uiPriority w:val="99"/>
    <w:unhideWhenUsed w:val="1"/>
    <w:rsid w:val="001E091A"/>
    <w:pPr>
      <w:tabs>
        <w:tab w:val="center" w:pos="4680"/>
        <w:tab w:val="right" w:pos="9360"/>
      </w:tabs>
    </w:pPr>
  </w:style>
  <w:style w:type="character" w:styleId="HeaderChar" w:customStyle="1">
    <w:name w:val="Header Char"/>
    <w:basedOn w:val="DefaultParagraphFont"/>
    <w:link w:val="Header"/>
    <w:uiPriority w:val="99"/>
    <w:rsid w:val="001E091A"/>
    <w:rPr>
      <w:rFonts w:ascii="Times New Roman" w:eastAsia="Lucida Sans Unicode" w:hAnsi="Times New Roman"/>
      <w:kern w:val="1"/>
      <w:sz w:val="24"/>
      <w:szCs w:val="24"/>
      <w:lang w:eastAsia="en-US" w:val="en-US"/>
    </w:rPr>
  </w:style>
  <w:style w:type="paragraph" w:styleId="Footer">
    <w:name w:val="footer"/>
    <w:basedOn w:val="Normal"/>
    <w:link w:val="FooterChar"/>
    <w:uiPriority w:val="99"/>
    <w:unhideWhenUsed w:val="1"/>
    <w:rsid w:val="001E091A"/>
    <w:pPr>
      <w:tabs>
        <w:tab w:val="center" w:pos="4680"/>
        <w:tab w:val="right" w:pos="9360"/>
      </w:tabs>
    </w:pPr>
  </w:style>
  <w:style w:type="character" w:styleId="FooterChar" w:customStyle="1">
    <w:name w:val="Footer Char"/>
    <w:basedOn w:val="DefaultParagraphFont"/>
    <w:link w:val="Footer"/>
    <w:uiPriority w:val="99"/>
    <w:rsid w:val="001E091A"/>
    <w:rPr>
      <w:rFonts w:ascii="Times New Roman" w:eastAsia="Lucida Sans Unicode" w:hAnsi="Times New Roman"/>
      <w:kern w:val="1"/>
      <w:sz w:val="24"/>
      <w:szCs w:val="24"/>
      <w:lang w:eastAsia="en-US" w:val="en-US"/>
    </w:rPr>
  </w:style>
  <w:style w:type="character" w:styleId="Heading2Char" w:customStyle="1">
    <w:name w:val="Heading 2 Char"/>
    <w:basedOn w:val="DefaultParagraphFont"/>
    <w:link w:val="Heading2"/>
    <w:uiPriority w:val="9"/>
    <w:rsid w:val="00CF2B00"/>
    <w:rPr>
      <w:rFonts w:asciiTheme="majorHAnsi" w:cstheme="majorBidi" w:eastAsiaTheme="majorEastAsia" w:hAnsiTheme="majorHAnsi"/>
      <w:color w:val="365f91" w:themeColor="accent1" w:themeShade="0000BF"/>
      <w:kern w:val="1"/>
      <w:sz w:val="26"/>
      <w:szCs w:val="26"/>
      <w:lang w:eastAsia="en-US" w:val="en-US"/>
    </w:rPr>
  </w:style>
  <w:style w:type="character" w:styleId="SubtleEmphasis">
    <w:name w:val="Subtle Emphasis"/>
    <w:basedOn w:val="DefaultParagraphFont"/>
    <w:uiPriority w:val="19"/>
    <w:qFormat w:val="1"/>
    <w:rsid w:val="00D85B51"/>
    <w:rPr>
      <w:i w:val="1"/>
      <w:iCs w:val="1"/>
      <w:color w:val="404040" w:themeColor="text1" w:themeTint="0000BF"/>
    </w:rPr>
  </w:style>
  <w:style w:type="paragraph" w:styleId="HTMLPreformatted">
    <w:name w:val="HTML Preformatted"/>
    <w:basedOn w:val="Normal"/>
    <w:link w:val="HTMLPreformattedChar"/>
    <w:uiPriority w:val="99"/>
    <w:semiHidden w:val="1"/>
    <w:unhideWhenUsed w:val="1"/>
    <w:rsid w:val="000F234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cs="Courier New" w:eastAsia="Times New Roman" w:hAnsi="Courier New"/>
      <w:kern w:val="0"/>
      <w:sz w:val="20"/>
      <w:szCs w:val="20"/>
    </w:rPr>
  </w:style>
  <w:style w:type="character" w:styleId="HTMLPreformattedChar" w:customStyle="1">
    <w:name w:val="HTML Preformatted Char"/>
    <w:basedOn w:val="DefaultParagraphFont"/>
    <w:link w:val="HTMLPreformatted"/>
    <w:uiPriority w:val="99"/>
    <w:semiHidden w:val="1"/>
    <w:rsid w:val="000F2345"/>
    <w:rPr>
      <w:rFonts w:ascii="Courier New" w:cs="Courier New" w:eastAsia="Times New Roman" w:hAnsi="Courier New"/>
      <w:lang w:eastAsia="en-US" w:val="en-US"/>
    </w:rPr>
  </w:style>
  <w:style w:type="character" w:styleId="widget" w:customStyle="1">
    <w:name w:val="widget"/>
    <w:basedOn w:val="DefaultParagraphFont"/>
    <w:rsid w:val="000F2345"/>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tblPr>
      <w:tblStyleRowBandSize w:val="1"/>
      <w:tblStyleColBandSize w:val="1"/>
      <w:tblCellMar>
        <w:top w:w="100.0" w:type="dxa"/>
        <w:left w:w="100.0" w:type="dxa"/>
        <w:bottom w:w="100.0" w:type="dxa"/>
        <w:right w:w="100.0" w:type="dxa"/>
      </w:tblCellMar>
    </w:tblPr>
  </w:style>
  <w:style w:type="table" w:styleId="ae"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DC5C0C"/>
    <w:pPr>
      <w:widowControl w:val="1"/>
      <w:suppressAutoHyphens w:val="0"/>
      <w:spacing w:after="100" w:afterAutospacing="1" w:before="100" w:beforeAutospacing="1"/>
    </w:pPr>
    <w:rPr>
      <w:rFonts w:eastAsia="Times New Roman"/>
      <w:kern w:val="0"/>
    </w:rPr>
  </w:style>
  <w:style w:type="paragraph" w:styleId="v1msonormal" w:customStyle="1">
    <w:name w:val="v1msonormal"/>
    <w:basedOn w:val="Normal"/>
    <w:rsid w:val="00E90E64"/>
    <w:pPr>
      <w:widowControl w:val="1"/>
      <w:suppressAutoHyphens w:val="0"/>
      <w:spacing w:after="100" w:afterAutospacing="1" w:before="100" w:beforeAutospacing="1"/>
    </w:pPr>
    <w:rPr>
      <w:rFonts w:eastAsia="Times New Roman"/>
      <w:kern w:val="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W2ynBR8CTOSA8i2msaB6+MlLcQ==">CgMxLjAyCWguMWZvYjl0ZTIIaC5namRneHMyCWguMzBqMHpsbDgAciExbGJUSUpiSEUzcVdhUTNfdXRuOFU5bTVubzJLTXpKY2I=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2023-08-15T09:28:00Z</dcterms:created>
  <dc:creator>INDOTRAVELSTORE WHOLESALER</dc:creator>
</cp:coreProperties>
</file>