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A4CE" w14:textId="2C7FFB13" w:rsidR="00412E5C" w:rsidRDefault="00E41349">
      <w:pPr>
        <w:pStyle w:val="Heading2"/>
        <w:jc w:val="center"/>
        <w:rPr>
          <w:b/>
          <w:sz w:val="48"/>
          <w:szCs w:val="48"/>
        </w:rPr>
      </w:pPr>
      <w:r>
        <w:rPr>
          <w:b/>
          <w:sz w:val="48"/>
          <w:szCs w:val="48"/>
        </w:rPr>
        <w:t>BEST OF NEW</w:t>
      </w:r>
      <w:r w:rsidR="00000000">
        <w:rPr>
          <w:b/>
          <w:sz w:val="48"/>
          <w:szCs w:val="48"/>
        </w:rPr>
        <w:t xml:space="preserve"> KOREA </w:t>
      </w:r>
      <w:r>
        <w:rPr>
          <w:b/>
          <w:sz w:val="48"/>
          <w:szCs w:val="48"/>
        </w:rPr>
        <w:t>7</w:t>
      </w:r>
      <w:r w:rsidR="00000000">
        <w:rPr>
          <w:b/>
          <w:sz w:val="48"/>
          <w:szCs w:val="48"/>
        </w:rPr>
        <w:t>D</w:t>
      </w:r>
    </w:p>
    <w:p w14:paraId="5A5765D8" w14:textId="356C3A6A" w:rsidR="00412E5C" w:rsidRDefault="00000000">
      <w:pPr>
        <w:jc w:val="center"/>
        <w:rPr>
          <w:rFonts w:ascii="Quattrocento Sans" w:eastAsia="Quattrocento Sans" w:hAnsi="Quattrocento Sans" w:cs="Quattrocento Sans"/>
          <w:b/>
          <w:color w:val="C50BAF"/>
        </w:rPr>
      </w:pPr>
      <w:r>
        <w:rPr>
          <w:b/>
          <w:color w:val="5F497A"/>
        </w:rPr>
        <w:t xml:space="preserve">by </w:t>
      </w:r>
      <w:r w:rsidR="00E41349">
        <w:rPr>
          <w:b/>
          <w:color w:val="5F497A"/>
        </w:rPr>
        <w:t>Singapore</w:t>
      </w:r>
      <w:r>
        <w:rPr>
          <w:b/>
          <w:color w:val="5F497A"/>
        </w:rPr>
        <w:t xml:space="preserve"> Airlines *5 Airlines of Skytrax</w:t>
      </w:r>
    </w:p>
    <w:p w14:paraId="65EAE868" w14:textId="77777777" w:rsidR="00412E5C" w:rsidRDefault="00000000">
      <w:pPr>
        <w:tabs>
          <w:tab w:val="center" w:pos="5387"/>
          <w:tab w:val="left" w:pos="9240"/>
        </w:tabs>
        <w:rPr>
          <w:rFonts w:ascii="Quattrocento Sans" w:eastAsia="Quattrocento Sans" w:hAnsi="Quattrocento Sans" w:cs="Quattrocento Sans"/>
          <w:b/>
          <w:color w:val="C50BAF"/>
        </w:rPr>
      </w:pPr>
      <w:r>
        <w:rPr>
          <w:rFonts w:ascii="AVGmdBU" w:eastAsia="AVGmdBU" w:hAnsi="AVGmdBU" w:cs="AVGmdBU"/>
          <w:b/>
        </w:rPr>
        <w:tab/>
        <w:t>(Nami Island - Seoul)</w:t>
      </w:r>
      <w:r>
        <w:rPr>
          <w:rFonts w:ascii="AVGmdBU" w:eastAsia="AVGmdBU" w:hAnsi="AVGmdBU" w:cs="AVGmdBU"/>
          <w:b/>
        </w:rPr>
        <w:tab/>
      </w:r>
    </w:p>
    <w:p w14:paraId="7FE2CEEB" w14:textId="77777777" w:rsidR="00412E5C" w:rsidRDefault="00000000">
      <w:pPr>
        <w:pBdr>
          <w:top w:val="nil"/>
          <w:left w:val="nil"/>
          <w:bottom w:val="nil"/>
          <w:right w:val="nil"/>
          <w:between w:val="nil"/>
        </w:pBdr>
        <w:jc w:val="center"/>
        <w:rPr>
          <w:rFonts w:ascii="Calibri" w:eastAsia="Calibri" w:hAnsi="Calibri" w:cs="Calibri"/>
          <w:b/>
          <w:color w:val="FFFFFF"/>
        </w:rPr>
      </w:pPr>
      <w:r>
        <w:rPr>
          <w:rFonts w:ascii="Khmer" w:eastAsia="Khmer" w:hAnsi="Khmer" w:cs="Khmer"/>
          <w:b/>
          <w:color w:val="FFFFFF"/>
          <w:highlight w:val="blue"/>
        </w:rPr>
        <w:t xml:space="preserve">HIGHLIGHT: </w:t>
      </w:r>
      <w:r>
        <w:rPr>
          <w:rFonts w:ascii="Calibri" w:eastAsia="Calibri" w:hAnsi="Calibri" w:cs="Calibri"/>
          <w:b/>
          <w:color w:val="FFFFFF"/>
          <w:highlight w:val="blue"/>
        </w:rPr>
        <w:t>Nami Island</w:t>
      </w:r>
      <w:r>
        <w:rPr>
          <w:rFonts w:ascii="Khmer" w:eastAsia="Khmer" w:hAnsi="Khmer" w:cs="Khmer"/>
          <w:b/>
          <w:color w:val="FFFFFF"/>
          <w:highlight w:val="blue"/>
        </w:rPr>
        <w:t xml:space="preserve">, </w:t>
      </w:r>
      <w:r>
        <w:rPr>
          <w:rFonts w:ascii="Calibri" w:eastAsia="Calibri" w:hAnsi="Calibri" w:cs="Calibri"/>
          <w:b/>
          <w:color w:val="FFFFFF"/>
          <w:highlight w:val="blue"/>
        </w:rPr>
        <w:t xml:space="preserve">COEX mall, </w:t>
      </w:r>
      <w:r>
        <w:rPr>
          <w:rFonts w:ascii="Khmer" w:eastAsia="Khmer" w:hAnsi="Khmer" w:cs="Khmer"/>
          <w:b/>
          <w:color w:val="FFFFFF"/>
          <w:highlight w:val="blue"/>
        </w:rPr>
        <w:t xml:space="preserve">Gwanghwamun Square, Hanbok Wearing, Namsan Seoul Tower </w:t>
      </w:r>
    </w:p>
    <w:p w14:paraId="3B291837" w14:textId="6A2A3AA8" w:rsidR="00412E5C"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w:t>
      </w:r>
      <w:r w:rsidR="00BE294A">
        <w:rPr>
          <w:rFonts w:ascii="Quattrocento Sans" w:eastAsia="Quattrocento Sans" w:hAnsi="Quattrocento Sans" w:cs="Quattrocento Sans"/>
          <w:b/>
          <w:i/>
          <w:sz w:val="28"/>
          <w:szCs w:val="28"/>
          <w:u w:val="single"/>
        </w:rPr>
        <w:t>4</w:t>
      </w:r>
    </w:p>
    <w:p w14:paraId="3292BFC9" w14:textId="77777777" w:rsidR="00412E5C"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2D458A3" w14:textId="77777777" w:rsidR="00412E5C"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CONSORTIUM ITS ANNIVERSARY PRODUCT (LIMITED SEATS)</w:t>
      </w:r>
    </w:p>
    <w:p w14:paraId="67593E27" w14:textId="77777777" w:rsidR="00412E5C" w:rsidRDefault="00412E5C">
      <w:pPr>
        <w:tabs>
          <w:tab w:val="left" w:pos="435"/>
        </w:tabs>
        <w:jc w:val="center"/>
        <w:rPr>
          <w:rFonts w:ascii="Quattrocento Sans" w:eastAsia="Quattrocento Sans" w:hAnsi="Quattrocento Sans" w:cs="Quattrocento Sans"/>
          <w:b/>
          <w:i/>
          <w:sz w:val="20"/>
          <w:szCs w:val="20"/>
        </w:rPr>
      </w:pPr>
    </w:p>
    <w:p w14:paraId="65B24F4F" w14:textId="77777777" w:rsidR="00412E5C" w:rsidRDefault="00000000">
      <w:pPr>
        <w:tabs>
          <w:tab w:val="left" w:pos="435"/>
        </w:tabs>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01: JAKARTA – INCHEON </w:t>
      </w:r>
      <w:r>
        <w:rPr>
          <w:rFonts w:ascii="Quattrocento Sans" w:eastAsia="Quattrocento Sans" w:hAnsi="Quattrocento Sans" w:cs="Quattrocento Sans"/>
          <w:b/>
          <w:sz w:val="18"/>
          <w:szCs w:val="18"/>
          <w:u w:val="single"/>
        </w:rPr>
        <w:t>(Meals on Board)</w:t>
      </w:r>
    </w:p>
    <w:p w14:paraId="4B31176E" w14:textId="77777777" w:rsidR="00AB45A5" w:rsidRDefault="00AB45A5" w:rsidP="00AB45A5">
      <w:pPr>
        <w:tabs>
          <w:tab w:val="left" w:pos="435"/>
        </w:tabs>
        <w:rPr>
          <w:rFonts w:ascii="Quattrocento Sans" w:eastAsia="Quattrocento Sans" w:hAnsi="Quattrocento Sans" w:cs="Quattrocento Sans"/>
          <w:b/>
          <w:sz w:val="18"/>
          <w:szCs w:val="18"/>
        </w:rPr>
      </w:pPr>
      <w:r>
        <w:rPr>
          <w:rFonts w:ascii="Arimo" w:eastAsia="Arimo" w:hAnsi="Arimo" w:cs="Arimo"/>
          <w:b/>
          <w:sz w:val="18"/>
          <w:szCs w:val="18"/>
        </w:rPr>
        <w:t></w:t>
      </w:r>
      <w:r>
        <w:rPr>
          <w:rFonts w:ascii="Quattrocento Sans" w:eastAsia="Quattrocento Sans" w:hAnsi="Quattrocento Sans" w:cs="Quattrocento Sans"/>
          <w:b/>
          <w:sz w:val="18"/>
          <w:szCs w:val="18"/>
        </w:rPr>
        <w:t xml:space="preserve">CGK (19.00) – SIN (21.50)  by SQ965 &amp;  </w:t>
      </w:r>
      <w:r>
        <w:rPr>
          <w:rFonts w:ascii="Arimo" w:eastAsia="Arimo" w:hAnsi="Arimo" w:cs="Arimo"/>
          <w:b/>
          <w:sz w:val="18"/>
          <w:szCs w:val="18"/>
        </w:rPr>
        <w:t></w:t>
      </w:r>
      <w:r>
        <w:rPr>
          <w:rFonts w:ascii="Quattrocento Sans" w:eastAsia="Quattrocento Sans" w:hAnsi="Quattrocento Sans" w:cs="Quattrocento Sans"/>
          <w:b/>
          <w:sz w:val="18"/>
          <w:szCs w:val="18"/>
        </w:rPr>
        <w:t>SIN (00.10) – SIN (07.45)  by SQ608</w:t>
      </w:r>
    </w:p>
    <w:p w14:paraId="0D24A472" w14:textId="08B3E51A" w:rsidR="00412E5C"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Malam ini kita berkumpul di Bandara Soekarno-Hatta terminal 3 Ultimate untuk berangkat menuju ke Incheon dengan </w:t>
      </w:r>
      <w:r w:rsidR="00AB45A5">
        <w:rPr>
          <w:rFonts w:ascii="Quattrocento Sans" w:eastAsia="Quattrocento Sans" w:hAnsi="Quattrocento Sans" w:cs="Quattrocento Sans"/>
          <w:sz w:val="18"/>
          <w:szCs w:val="18"/>
        </w:rPr>
        <w:t>Singapore</w:t>
      </w:r>
      <w:r>
        <w:rPr>
          <w:rFonts w:ascii="Quattrocento Sans" w:eastAsia="Quattrocento Sans" w:hAnsi="Quattrocento Sans" w:cs="Quattrocento Sans"/>
          <w:sz w:val="18"/>
          <w:szCs w:val="18"/>
        </w:rPr>
        <w:t xml:space="preserve"> Airlines Maskapai bintang 5 versi Skytrax,</w:t>
      </w:r>
    </w:p>
    <w:p w14:paraId="51C552B3" w14:textId="77777777" w:rsidR="00412E5C" w:rsidRDefault="00000000">
      <w:pPr>
        <w:ind w:right="2295"/>
        <w:jc w:val="both"/>
        <w:rPr>
          <w:rFonts w:ascii="Quattrocento Sans" w:eastAsia="Quattrocento Sans" w:hAnsi="Quattrocento Sans" w:cs="Quattrocento Sans"/>
          <w:i/>
          <w:sz w:val="18"/>
          <w:szCs w:val="18"/>
        </w:rPr>
      </w:pPr>
      <w:r>
        <w:rPr>
          <w:rFonts w:ascii="Quattrocento Sans" w:eastAsia="Quattrocento Sans" w:hAnsi="Quattrocento Sans" w:cs="Quattrocento Sans"/>
          <w:i/>
          <w:color w:val="000000"/>
          <w:sz w:val="18"/>
          <w:szCs w:val="18"/>
        </w:rPr>
        <w:t xml:space="preserve">Bermalam di </w:t>
      </w:r>
      <w:r>
        <w:rPr>
          <w:rFonts w:ascii="Quattrocento Sans" w:eastAsia="Quattrocento Sans" w:hAnsi="Quattrocento Sans" w:cs="Quattrocento Sans"/>
          <w:i/>
          <w:smallCaps/>
          <w:sz w:val="18"/>
          <w:szCs w:val="18"/>
        </w:rPr>
        <w:t>PESAWAT</w:t>
      </w:r>
    </w:p>
    <w:p w14:paraId="1A027A17" w14:textId="77777777" w:rsidR="00412E5C" w:rsidRDefault="00412E5C">
      <w:pPr>
        <w:jc w:val="both"/>
        <w:rPr>
          <w:rFonts w:ascii="Quattrocento Sans" w:eastAsia="Quattrocento Sans" w:hAnsi="Quattrocento Sans" w:cs="Quattrocento Sans"/>
          <w:sz w:val="18"/>
          <w:szCs w:val="18"/>
        </w:rPr>
      </w:pPr>
    </w:p>
    <w:p w14:paraId="6C128EC2" w14:textId="77777777" w:rsidR="00412E5C" w:rsidRDefault="00000000">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02: INCHEON  - NAMI ISLAND - SEOUL</w:t>
      </w:r>
      <w:r>
        <w:rPr>
          <w:rFonts w:ascii="Quattrocento Sans" w:eastAsia="Quattrocento Sans" w:hAnsi="Quattrocento Sans" w:cs="Quattrocento Sans"/>
          <w:b/>
          <w:sz w:val="18"/>
          <w:szCs w:val="18"/>
          <w:u w:val="single"/>
        </w:rPr>
        <w:t>(Makan Pagi di Pesawat, Makan Siang )</w:t>
      </w:r>
    </w:p>
    <w:p w14:paraId="1EFB907B" w14:textId="7BE1923D" w:rsidR="00412E5C" w:rsidRDefault="00000000">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Setiba di Incheon disambut Guide berbahasa Indonesia yang ramah, kita akan ke mengunjungi </w:t>
      </w:r>
      <w:r w:rsidR="00AB45A5" w:rsidRPr="00AB45A5">
        <w:rPr>
          <w:rFonts w:ascii="Quattrocento Sans" w:eastAsia="Quattrocento Sans" w:hAnsi="Quattrocento Sans" w:cs="Quattrocento Sans"/>
          <w:b/>
          <w:bCs/>
          <w:color w:val="000000"/>
          <w:sz w:val="18"/>
          <w:szCs w:val="18"/>
        </w:rPr>
        <w:t>Ski Resort</w:t>
      </w:r>
      <w:r w:rsidR="00AB45A5">
        <w:rPr>
          <w:rFonts w:ascii="Quattrocento Sans" w:eastAsia="Quattrocento Sans" w:hAnsi="Quattrocento Sans" w:cs="Quattrocento Sans"/>
          <w:color w:val="000000"/>
          <w:sz w:val="18"/>
          <w:szCs w:val="18"/>
        </w:rPr>
        <w:t xml:space="preserve"> (Tidak termasuk ski equipment dan clothes) pada periode winter November-Februari </w:t>
      </w:r>
      <w:r w:rsidR="00AB45A5" w:rsidRPr="00AB45A5">
        <w:rPr>
          <w:rFonts w:ascii="Quattrocento Sans" w:eastAsia="Quattrocento Sans" w:hAnsi="Quattrocento Sans" w:cs="Quattrocento Sans"/>
          <w:b/>
          <w:bCs/>
          <w:color w:val="000000"/>
          <w:sz w:val="18"/>
          <w:szCs w:val="18"/>
        </w:rPr>
        <w:t>atau</w:t>
      </w:r>
      <w:r w:rsidR="00AB45A5">
        <w:rPr>
          <w:rFonts w:ascii="Quattrocento Sans" w:eastAsia="Quattrocento Sans" w:hAnsi="Quattrocento Sans" w:cs="Quattrocento Sans"/>
          <w:color w:val="000000"/>
          <w:sz w:val="18"/>
          <w:szCs w:val="18"/>
        </w:rPr>
        <w:t xml:space="preserve"> kita akan </w:t>
      </w:r>
      <w:r>
        <w:rPr>
          <w:rFonts w:ascii="Quattrocento Sans" w:eastAsia="Quattrocento Sans" w:hAnsi="Quattrocento Sans" w:cs="Quattrocento Sans"/>
          <w:b/>
          <w:color w:val="000000"/>
          <w:sz w:val="18"/>
          <w:szCs w:val="18"/>
        </w:rPr>
        <w:t>Songdo Central Park</w:t>
      </w:r>
      <w:r>
        <w:rPr>
          <w:rFonts w:ascii="Quattrocento Sans" w:eastAsia="Quattrocento Sans" w:hAnsi="Quattrocento Sans" w:cs="Quattrocento Sans"/>
          <w:color w:val="000000"/>
          <w:sz w:val="18"/>
          <w:szCs w:val="18"/>
        </w:rPr>
        <w:t xml:space="preserve">, Kemudian  menuju </w:t>
      </w:r>
      <w:r>
        <w:rPr>
          <w:rFonts w:ascii="Quattrocento Sans" w:eastAsia="Quattrocento Sans" w:hAnsi="Quattrocento Sans" w:cs="Quattrocento Sans"/>
          <w:b/>
          <w:color w:val="000000"/>
          <w:sz w:val="18"/>
          <w:szCs w:val="18"/>
        </w:rPr>
        <w:t>Nami Island</w:t>
      </w:r>
      <w:r>
        <w:rPr>
          <w:rFonts w:ascii="Quattrocento Sans" w:eastAsia="Quattrocento Sans" w:hAnsi="Quattrocento Sans" w:cs="Quattrocento Sans"/>
          <w:color w:val="000000"/>
          <w:sz w:val="18"/>
          <w:szCs w:val="18"/>
        </w:rPr>
        <w:t xml:space="preserve"> yang merupakan tempat syuting </w:t>
      </w:r>
      <w:r>
        <w:rPr>
          <w:rFonts w:ascii="Quattrocento Sans" w:eastAsia="Quattrocento Sans" w:hAnsi="Quattrocento Sans" w:cs="Quattrocento Sans"/>
          <w:b/>
          <w:color w:val="000000"/>
          <w:sz w:val="18"/>
          <w:szCs w:val="18"/>
        </w:rPr>
        <w:t>“Winter Sonata”</w:t>
      </w:r>
      <w:r>
        <w:rPr>
          <w:rFonts w:ascii="Quattrocento Sans" w:eastAsia="Quattrocento Sans" w:hAnsi="Quattrocento Sans" w:cs="Quattrocento Sans"/>
          <w:color w:val="000000"/>
          <w:sz w:val="18"/>
          <w:szCs w:val="18"/>
        </w:rPr>
        <w:t xml:space="preserve"> serial drama Korea yang mendunia. Dilanjutkan menuju </w:t>
      </w:r>
      <w:r>
        <w:rPr>
          <w:rFonts w:ascii="Quattrocento Sans" w:eastAsia="Quattrocento Sans" w:hAnsi="Quattrocento Sans" w:cs="Quattrocento Sans"/>
          <w:b/>
          <w:color w:val="000000"/>
          <w:sz w:val="18"/>
          <w:szCs w:val="18"/>
        </w:rPr>
        <w:t xml:space="preserve">Gangnam COEX Mall </w:t>
      </w:r>
      <w:r>
        <w:rPr>
          <w:rFonts w:ascii="Quattrocento Sans" w:eastAsia="Quattrocento Sans" w:hAnsi="Quattrocento Sans" w:cs="Quattrocento Sans"/>
          <w:color w:val="000000"/>
          <w:sz w:val="18"/>
          <w:szCs w:val="18"/>
        </w:rPr>
        <w:t xml:space="preserve">dimana kita dapat berbelanja oleh-oleh disana, disini terdapat </w:t>
      </w:r>
      <w:r>
        <w:rPr>
          <w:rFonts w:ascii="Quattrocento Sans" w:eastAsia="Quattrocento Sans" w:hAnsi="Quattrocento Sans" w:cs="Quattrocento Sans"/>
          <w:b/>
          <w:color w:val="000000"/>
          <w:sz w:val="18"/>
          <w:szCs w:val="18"/>
        </w:rPr>
        <w:t>Starfield Library</w:t>
      </w:r>
      <w:r>
        <w:rPr>
          <w:rFonts w:ascii="Quattrocento Sans" w:eastAsia="Quattrocento Sans" w:hAnsi="Quattrocento Sans" w:cs="Quattrocento Sans"/>
          <w:color w:val="000000"/>
          <w:sz w:val="18"/>
          <w:szCs w:val="18"/>
        </w:rPr>
        <w:t xml:space="preserve">, tempat syuting banyak drama Korea dan </w:t>
      </w:r>
      <w:r>
        <w:rPr>
          <w:rFonts w:ascii="Quattrocento Sans" w:eastAsia="Quattrocento Sans" w:hAnsi="Quattrocento Sans" w:cs="Quattrocento Sans"/>
          <w:b/>
          <w:color w:val="000000"/>
          <w:sz w:val="18"/>
          <w:szCs w:val="18"/>
        </w:rPr>
        <w:t>Gangnam Style Statue.</w:t>
      </w:r>
      <w:r>
        <w:rPr>
          <w:rFonts w:ascii="Quattrocento Sans" w:eastAsia="Quattrocento Sans" w:hAnsi="Quattrocento Sans" w:cs="Quattrocento Sans"/>
          <w:color w:val="000000"/>
          <w:sz w:val="18"/>
          <w:szCs w:val="18"/>
        </w:rPr>
        <w:t>  Setelah itu, Check in hotel istirahat. </w:t>
      </w:r>
    </w:p>
    <w:p w14:paraId="33E276A8" w14:textId="77777777" w:rsidR="00412E5C" w:rsidRDefault="00000000">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i/>
          <w:color w:val="000000"/>
          <w:sz w:val="18"/>
          <w:szCs w:val="18"/>
        </w:rPr>
        <w:t>Bermalam di JK Blossom Hotel</w:t>
      </w:r>
      <w:r>
        <w:rPr>
          <w:rFonts w:ascii="Quattrocento Sans" w:eastAsia="Quattrocento Sans" w:hAnsi="Quattrocento Sans" w:cs="Quattrocento Sans"/>
          <w:color w:val="000000"/>
          <w:sz w:val="18"/>
          <w:szCs w:val="18"/>
        </w:rPr>
        <w:t xml:space="preserve"> ***/similar</w:t>
      </w:r>
    </w:p>
    <w:p w14:paraId="11EED8CF" w14:textId="77777777" w:rsidR="00412E5C" w:rsidRDefault="00412E5C">
      <w:pPr>
        <w:ind w:right="2295"/>
        <w:jc w:val="both"/>
        <w:rPr>
          <w:rFonts w:ascii="Quattrocento Sans" w:eastAsia="Quattrocento Sans" w:hAnsi="Quattrocento Sans" w:cs="Quattrocento Sans"/>
          <w:i/>
          <w:sz w:val="18"/>
          <w:szCs w:val="18"/>
        </w:rPr>
      </w:pPr>
    </w:p>
    <w:p w14:paraId="13004582" w14:textId="77777777" w:rsidR="00412E5C" w:rsidRDefault="00000000">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03 : SEOUL CITY TOUR </w:t>
      </w:r>
      <w:r>
        <w:rPr>
          <w:rFonts w:ascii="Quattrocento Sans" w:eastAsia="Quattrocento Sans" w:hAnsi="Quattrocento Sans" w:cs="Quattrocento Sans"/>
          <w:b/>
          <w:sz w:val="18"/>
          <w:szCs w:val="18"/>
          <w:u w:val="single"/>
        </w:rPr>
        <w:t>(Makan Pagi, Makan Siang)</w:t>
      </w:r>
    </w:p>
    <w:p w14:paraId="0C774A92" w14:textId="37AA5F0A" w:rsidR="00412E5C" w:rsidRDefault="00000000">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di hotel. </w:t>
      </w:r>
      <w:r>
        <w:rPr>
          <w:rFonts w:ascii="Quattrocento Sans" w:eastAsia="Quattrocento Sans" w:hAnsi="Quattrocento Sans" w:cs="Quattrocento Sans"/>
          <w:color w:val="000000"/>
          <w:sz w:val="18"/>
          <w:szCs w:val="18"/>
        </w:rPr>
        <w:t xml:space="preserve">kita akan mengunjungi </w:t>
      </w:r>
      <w:r>
        <w:rPr>
          <w:rFonts w:ascii="Quattrocento Sans" w:eastAsia="Quattrocento Sans" w:hAnsi="Quattrocento Sans" w:cs="Quattrocento Sans"/>
          <w:b/>
          <w:color w:val="000000"/>
          <w:sz w:val="18"/>
          <w:szCs w:val="18"/>
        </w:rPr>
        <w:t xml:space="preserve">Gyeongbokgung Palace &amp; National Folkfore Museum. </w:t>
      </w:r>
      <w:r>
        <w:rPr>
          <w:rFonts w:ascii="Quattrocento Sans" w:eastAsia="Quattrocento Sans" w:hAnsi="Quattrocento Sans" w:cs="Quattrocento Sans"/>
          <w:color w:val="000000"/>
          <w:sz w:val="18"/>
          <w:szCs w:val="18"/>
        </w:rPr>
        <w:t>,kita juga akan melewati</w:t>
      </w:r>
      <w:r>
        <w:rPr>
          <w:rFonts w:ascii="Quattrocento Sans" w:eastAsia="Quattrocento Sans" w:hAnsi="Quattrocento Sans" w:cs="Quattrocento Sans"/>
          <w:b/>
          <w:color w:val="000000"/>
          <w:sz w:val="18"/>
          <w:szCs w:val="18"/>
        </w:rPr>
        <w:t xml:space="preserve"> Blue House</w:t>
      </w: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sz w:val="18"/>
          <w:szCs w:val="18"/>
        </w:rPr>
        <w:t xml:space="preserve">Selanjutnya kita mengunjungi </w:t>
      </w:r>
      <w:r>
        <w:rPr>
          <w:rFonts w:ascii="Quattrocento Sans" w:eastAsia="Quattrocento Sans" w:hAnsi="Quattrocento Sans" w:cs="Quattrocento Sans"/>
          <w:b/>
          <w:sz w:val="18"/>
          <w:szCs w:val="18"/>
        </w:rPr>
        <w:t>Itaewon Mosque</w:t>
      </w:r>
      <w:r>
        <w:rPr>
          <w:rFonts w:ascii="Quattrocento Sans" w:eastAsia="Quattrocento Sans" w:hAnsi="Quattrocento Sans" w:cs="Quattrocento Sans"/>
          <w:sz w:val="18"/>
          <w:szCs w:val="18"/>
        </w:rPr>
        <w:t xml:space="preserve"> dan dapat shalat sejenak di masjid terkenal di Korea, bagi yang non muslim dapat berjalan-jalan di </w:t>
      </w:r>
      <w:r>
        <w:rPr>
          <w:rFonts w:ascii="Quattrocento Sans" w:eastAsia="Quattrocento Sans" w:hAnsi="Quattrocento Sans" w:cs="Quattrocento Sans"/>
          <w:b/>
          <w:sz w:val="18"/>
          <w:szCs w:val="18"/>
        </w:rPr>
        <w:t xml:space="preserve">Noksapyeong Street </w:t>
      </w:r>
      <w:r>
        <w:rPr>
          <w:rFonts w:ascii="Quattrocento Sans" w:eastAsia="Quattrocento Sans" w:hAnsi="Quattrocento Sans" w:cs="Quattrocento Sans"/>
          <w:sz w:val="18"/>
          <w:szCs w:val="18"/>
        </w:rPr>
        <w:t xml:space="preserve">jalanan Itaewon yang sangat terkenal pada drama </w:t>
      </w:r>
      <w:r>
        <w:rPr>
          <w:rFonts w:ascii="Quattrocento Sans" w:eastAsia="Quattrocento Sans" w:hAnsi="Quattrocento Sans" w:cs="Quattrocento Sans"/>
          <w:b/>
          <w:i/>
          <w:sz w:val="18"/>
          <w:szCs w:val="18"/>
        </w:rPr>
        <w:t>“Itaewon Class”.</w:t>
      </w:r>
      <w:r>
        <w:rPr>
          <w:rFonts w:ascii="Quattrocento Sans" w:eastAsia="Quattrocento Sans" w:hAnsi="Quattrocento Sans" w:cs="Quattrocento Sans"/>
          <w:sz w:val="18"/>
          <w:szCs w:val="18"/>
        </w:rPr>
        <w:t xml:space="preserve">. Setelah itu kita akan menuju </w:t>
      </w:r>
      <w:r>
        <w:rPr>
          <w:rFonts w:ascii="Quattrocento Sans" w:eastAsia="Quattrocento Sans" w:hAnsi="Quattrocento Sans" w:cs="Quattrocento Sans"/>
          <w:b/>
          <w:sz w:val="18"/>
          <w:szCs w:val="18"/>
        </w:rPr>
        <w:t>Making Kimbap</w:t>
      </w:r>
      <w:r w:rsidR="00AB45A5">
        <w:rPr>
          <w:rFonts w:ascii="Quattrocento Sans" w:eastAsia="Quattrocento Sans" w:hAnsi="Quattrocento Sans" w:cs="Quattrocento Sans"/>
          <w:b/>
          <w:sz w:val="18"/>
          <w:szCs w:val="18"/>
        </w:rPr>
        <w:t>/Kimchi</w:t>
      </w:r>
      <w:r>
        <w:rPr>
          <w:rFonts w:ascii="Quattrocento Sans" w:eastAsia="Quattrocento Sans" w:hAnsi="Quattrocento Sans" w:cs="Quattrocento Sans"/>
          <w:b/>
          <w:sz w:val="18"/>
          <w:szCs w:val="18"/>
        </w:rPr>
        <w:t xml:space="preserve"> dan Hanbok Wearing</w:t>
      </w:r>
      <w:r>
        <w:rPr>
          <w:rFonts w:ascii="Quattrocento Sans" w:eastAsia="Quattrocento Sans" w:hAnsi="Quattrocento Sans" w:cs="Quattrocento Sans"/>
          <w:sz w:val="18"/>
          <w:szCs w:val="18"/>
        </w:rPr>
        <w:t xml:space="preserve">. Hari ini kita akan menuju </w:t>
      </w:r>
      <w:r>
        <w:rPr>
          <w:rFonts w:ascii="Quattrocento Sans" w:eastAsia="Quattrocento Sans" w:hAnsi="Quattrocento Sans" w:cs="Quattrocento Sans"/>
          <w:b/>
          <w:sz w:val="18"/>
          <w:szCs w:val="18"/>
        </w:rPr>
        <w:t>Namsan Seoul Tower</w:t>
      </w:r>
      <w:r>
        <w:rPr>
          <w:rFonts w:ascii="Quattrocento Sans" w:eastAsia="Quattrocento Sans" w:hAnsi="Quattrocento Sans" w:cs="Quattrocento Sans"/>
          <w:sz w:val="18"/>
          <w:szCs w:val="18"/>
        </w:rPr>
        <w:t xml:space="preserve">, disini kita akan menikmati panorama kota Seoul yang indah dari ketinggian, dan dapat meletakkan gembok cinta di </w:t>
      </w:r>
      <w:r>
        <w:rPr>
          <w:rFonts w:ascii="Quattrocento Sans" w:eastAsia="Quattrocento Sans" w:hAnsi="Quattrocento Sans" w:cs="Quattrocento Sans"/>
          <w:b/>
          <w:sz w:val="18"/>
          <w:szCs w:val="18"/>
        </w:rPr>
        <w:t>Love &amp; Lock</w:t>
      </w:r>
      <w:r>
        <w:rPr>
          <w:rFonts w:ascii="Quattrocento Sans" w:eastAsia="Quattrocento Sans" w:hAnsi="Quattrocento Sans" w:cs="Quattrocento Sans"/>
          <w:sz w:val="18"/>
          <w:szCs w:val="18"/>
        </w:rPr>
        <w:t>.</w:t>
      </w:r>
      <w:r>
        <w:rPr>
          <w:rFonts w:ascii="Quattrocento Sans" w:eastAsia="Quattrocento Sans" w:hAnsi="Quattrocento Sans" w:cs="Quattrocento Sans"/>
          <w:b/>
          <w:sz w:val="18"/>
          <w:szCs w:val="18"/>
        </w:rPr>
        <w:t xml:space="preserve"> </w:t>
      </w:r>
      <w:r>
        <w:rPr>
          <w:rFonts w:ascii="Quattrocento Sans" w:eastAsia="Quattrocento Sans" w:hAnsi="Quattrocento Sans" w:cs="Quattrocento Sans"/>
          <w:sz w:val="18"/>
          <w:szCs w:val="18"/>
        </w:rPr>
        <w:t xml:space="preserve">Dilanjutkan shopping di </w:t>
      </w:r>
      <w:r>
        <w:rPr>
          <w:rFonts w:ascii="Quattrocento Sans" w:eastAsia="Quattrocento Sans" w:hAnsi="Quattrocento Sans" w:cs="Quattrocento Sans"/>
          <w:b/>
          <w:sz w:val="18"/>
          <w:szCs w:val="18"/>
        </w:rPr>
        <w:t xml:space="preserve">Dongdaemun.  </w:t>
      </w:r>
      <w:r>
        <w:rPr>
          <w:rFonts w:ascii="Quattrocento Sans" w:eastAsia="Quattrocento Sans" w:hAnsi="Quattrocento Sans" w:cs="Quattrocento Sans"/>
          <w:sz w:val="18"/>
          <w:szCs w:val="18"/>
        </w:rPr>
        <w:t>Check-in hotel istirahat.</w:t>
      </w:r>
    </w:p>
    <w:p w14:paraId="57747B4F" w14:textId="77777777" w:rsidR="00412E5C" w:rsidRDefault="00000000">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bookmarkStart w:id="0" w:name="_heading=h.gjdgxs" w:colFirst="0" w:colLast="0"/>
      <w:bookmarkEnd w:id="0"/>
      <w:r>
        <w:rPr>
          <w:rFonts w:ascii="Quattrocento Sans" w:eastAsia="Quattrocento Sans" w:hAnsi="Quattrocento Sans" w:cs="Quattrocento Sans"/>
          <w:i/>
          <w:color w:val="000000"/>
          <w:sz w:val="18"/>
          <w:szCs w:val="18"/>
        </w:rPr>
        <w:t>Bermalam di JK Blossom Hotel</w:t>
      </w:r>
      <w:r>
        <w:rPr>
          <w:rFonts w:ascii="Quattrocento Sans" w:eastAsia="Quattrocento Sans" w:hAnsi="Quattrocento Sans" w:cs="Quattrocento Sans"/>
          <w:color w:val="000000"/>
          <w:sz w:val="18"/>
          <w:szCs w:val="18"/>
        </w:rPr>
        <w:t xml:space="preserve"> ***/similar</w:t>
      </w:r>
    </w:p>
    <w:p w14:paraId="2AAB6F5A" w14:textId="77777777" w:rsidR="00412E5C" w:rsidRDefault="00412E5C">
      <w:pPr>
        <w:jc w:val="both"/>
        <w:rPr>
          <w:rFonts w:ascii="Quattrocento Sans" w:eastAsia="Quattrocento Sans" w:hAnsi="Quattrocento Sans" w:cs="Quattrocento Sans"/>
          <w:b/>
          <w:sz w:val="18"/>
          <w:szCs w:val="18"/>
        </w:rPr>
      </w:pPr>
    </w:p>
    <w:p w14:paraId="0DDB8785" w14:textId="15F25F63" w:rsidR="00412E5C" w:rsidRDefault="00000000">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w:t>
      </w:r>
      <w:r w:rsidR="006A1FD2">
        <w:rPr>
          <w:rFonts w:ascii="Quattrocento Sans" w:eastAsia="Quattrocento Sans" w:hAnsi="Quattrocento Sans" w:cs="Quattrocento Sans"/>
          <w:b/>
          <w:i/>
          <w:sz w:val="18"/>
          <w:szCs w:val="18"/>
          <w:u w:val="single"/>
        </w:rPr>
        <w:t>4</w:t>
      </w:r>
      <w:r>
        <w:rPr>
          <w:rFonts w:ascii="Quattrocento Sans" w:eastAsia="Quattrocento Sans" w:hAnsi="Quattrocento Sans" w:cs="Quattrocento Sans"/>
          <w:b/>
          <w:i/>
          <w:sz w:val="18"/>
          <w:szCs w:val="18"/>
          <w:u w:val="single"/>
        </w:rPr>
        <w:t>: SEOUL CITY TOUR</w:t>
      </w:r>
      <w:r>
        <w:rPr>
          <w:rFonts w:ascii="Quattrocento Sans" w:eastAsia="Quattrocento Sans" w:hAnsi="Quattrocento Sans" w:cs="Quattrocento Sans"/>
          <w:b/>
          <w:sz w:val="18"/>
          <w:szCs w:val="18"/>
          <w:u w:val="single"/>
        </w:rPr>
        <w:t xml:space="preserve">(Makan Pagi, Siang)           </w:t>
      </w:r>
    </w:p>
    <w:p w14:paraId="39EAB928" w14:textId="1E0CD069" w:rsidR="00412E5C" w:rsidRDefault="00000000">
      <w:pPr>
        <w:pBdr>
          <w:top w:val="nil"/>
          <w:left w:val="nil"/>
          <w:bottom w:val="nil"/>
          <w:right w:val="nil"/>
          <w:between w:val="nil"/>
        </w:pBdr>
        <w:jc w:val="both"/>
        <w:rPr>
          <w:rFonts w:ascii="Quattrocento Sans" w:eastAsia="Quattrocento Sans" w:hAnsi="Quattrocento Sans" w:cs="Quattrocento Sans"/>
          <w:color w:val="000000"/>
          <w:sz w:val="18"/>
          <w:szCs w:val="18"/>
        </w:rPr>
      </w:pPr>
      <w:bookmarkStart w:id="1" w:name="_heading=h.1fob9te" w:colFirst="0" w:colLast="0"/>
      <w:bookmarkEnd w:id="1"/>
      <w:r>
        <w:rPr>
          <w:rFonts w:ascii="Quattrocento Sans" w:eastAsia="Quattrocento Sans" w:hAnsi="Quattrocento Sans" w:cs="Quattrocento Sans"/>
          <w:color w:val="000000"/>
          <w:sz w:val="18"/>
          <w:szCs w:val="18"/>
        </w:rPr>
        <w:t xml:space="preserve">Sarapan pagi di hotel, kita akan menuju </w:t>
      </w:r>
      <w:r>
        <w:rPr>
          <w:rFonts w:ascii="Quattrocento Sans" w:eastAsia="Quattrocento Sans" w:hAnsi="Quattrocento Sans" w:cs="Quattrocento Sans"/>
          <w:b/>
          <w:color w:val="000000"/>
          <w:sz w:val="18"/>
          <w:szCs w:val="18"/>
        </w:rPr>
        <w:t>National Gingseng Museum, Healthcare Shop (Red Pine Tree)</w:t>
      </w:r>
      <w:r>
        <w:rPr>
          <w:rFonts w:ascii="Quattrocento Sans" w:eastAsia="Quattrocento Sans" w:hAnsi="Quattrocento Sans" w:cs="Quattrocento Sans"/>
          <w:color w:val="000000"/>
          <w:sz w:val="18"/>
          <w:szCs w:val="18"/>
        </w:rPr>
        <w:t xml:space="preserve">, kita juga akan mengunjungi </w:t>
      </w:r>
      <w:r>
        <w:rPr>
          <w:rFonts w:ascii="Quattrocento Sans" w:eastAsia="Quattrocento Sans" w:hAnsi="Quattrocento Sans" w:cs="Quattrocento Sans"/>
          <w:b/>
          <w:color w:val="000000"/>
          <w:sz w:val="18"/>
          <w:szCs w:val="18"/>
        </w:rPr>
        <w:t>Bukchon Hanok Village</w:t>
      </w:r>
      <w:r>
        <w:rPr>
          <w:rFonts w:ascii="Quattrocento Sans" w:eastAsia="Quattrocento Sans" w:hAnsi="Quattrocento Sans" w:cs="Quattrocento Sans"/>
          <w:color w:val="000000"/>
          <w:sz w:val="18"/>
          <w:szCs w:val="18"/>
        </w:rPr>
        <w:t xml:space="preserve"> dimana kita dapat melihat rumah tradisional dari Korea yaitu rumah Hanok, Dilanjutkan ke </w:t>
      </w:r>
      <w:r>
        <w:rPr>
          <w:rFonts w:ascii="Quattrocento Sans" w:eastAsia="Quattrocento Sans" w:hAnsi="Quattrocento Sans" w:cs="Quattrocento Sans"/>
          <w:b/>
          <w:color w:val="000000"/>
          <w:sz w:val="18"/>
          <w:szCs w:val="18"/>
        </w:rPr>
        <w:t>Duty Free Shop</w:t>
      </w:r>
      <w:r>
        <w:rPr>
          <w:rFonts w:ascii="Quattrocento Sans" w:eastAsia="Quattrocento Sans" w:hAnsi="Quattrocento Sans" w:cs="Quattrocento Sans"/>
          <w:color w:val="000000"/>
          <w:sz w:val="18"/>
          <w:szCs w:val="18"/>
        </w:rPr>
        <w:t xml:space="preserve">, Dilanjutkan menuju </w:t>
      </w:r>
      <w:r>
        <w:rPr>
          <w:rFonts w:ascii="Quattrocento Sans" w:eastAsia="Quattrocento Sans" w:hAnsi="Quattrocento Sans" w:cs="Quattrocento Sans"/>
          <w:b/>
          <w:color w:val="000000"/>
          <w:sz w:val="18"/>
          <w:szCs w:val="18"/>
        </w:rPr>
        <w:t>K-cosmetic Shop</w:t>
      </w:r>
      <w:r>
        <w:rPr>
          <w:rFonts w:ascii="Quattrocento Sans" w:eastAsia="Quattrocento Sans" w:hAnsi="Quattrocento Sans" w:cs="Quattrocento Sans"/>
          <w:color w:val="000000"/>
          <w:sz w:val="18"/>
          <w:szCs w:val="18"/>
        </w:rPr>
        <w:t xml:space="preserve">, Dilanjutkan Shopping di </w:t>
      </w:r>
      <w:r>
        <w:rPr>
          <w:rFonts w:ascii="Quattrocento Sans" w:eastAsia="Quattrocento Sans" w:hAnsi="Quattrocento Sans" w:cs="Quattrocento Sans"/>
          <w:b/>
          <w:color w:val="000000"/>
          <w:sz w:val="18"/>
          <w:szCs w:val="18"/>
        </w:rPr>
        <w:t>Myeongdong Street.</w:t>
      </w:r>
      <w:r>
        <w:rPr>
          <w:rFonts w:ascii="Quattrocento Sans" w:eastAsia="Quattrocento Sans" w:hAnsi="Quattrocento Sans" w:cs="Quattrocento Sans"/>
          <w:color w:val="000000"/>
          <w:sz w:val="18"/>
          <w:szCs w:val="18"/>
        </w:rPr>
        <w:t xml:space="preserve"> Check-in hotel istirahat</w:t>
      </w:r>
    </w:p>
    <w:p w14:paraId="649251F5" w14:textId="4E018A26" w:rsidR="00412E5C" w:rsidRDefault="00412E5C" w:rsidP="00AB45A5">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p>
    <w:p w14:paraId="429ED516" w14:textId="19651FE3" w:rsidR="006A1FD2" w:rsidRDefault="006A1FD2" w:rsidP="006A1FD2">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w:t>
      </w:r>
      <w:r>
        <w:rPr>
          <w:rFonts w:ascii="Quattrocento Sans" w:eastAsia="Quattrocento Sans" w:hAnsi="Quattrocento Sans" w:cs="Quattrocento Sans"/>
          <w:b/>
          <w:i/>
          <w:sz w:val="18"/>
          <w:szCs w:val="18"/>
          <w:u w:val="single"/>
        </w:rPr>
        <w:t>5</w:t>
      </w:r>
      <w:r>
        <w:rPr>
          <w:rFonts w:ascii="Quattrocento Sans" w:eastAsia="Quattrocento Sans" w:hAnsi="Quattrocento Sans" w:cs="Quattrocento Sans"/>
          <w:b/>
          <w:i/>
          <w:sz w:val="18"/>
          <w:szCs w:val="18"/>
          <w:u w:val="single"/>
        </w:rPr>
        <w:t xml:space="preserve">: SEOUL FREE DAY </w:t>
      </w:r>
      <w:r>
        <w:rPr>
          <w:rFonts w:ascii="Quattrocento Sans" w:eastAsia="Quattrocento Sans" w:hAnsi="Quattrocento Sans" w:cs="Quattrocento Sans"/>
          <w:b/>
          <w:sz w:val="18"/>
          <w:szCs w:val="18"/>
          <w:u w:val="single"/>
        </w:rPr>
        <w:t xml:space="preserve">(Makan Pagi) </w:t>
      </w:r>
    </w:p>
    <w:p w14:paraId="6261937E" w14:textId="77777777" w:rsidR="006A1FD2" w:rsidRDefault="006A1FD2" w:rsidP="006A1FD2">
      <w:pPr>
        <w:pBdr>
          <w:top w:val="nil"/>
          <w:left w:val="nil"/>
          <w:bottom w:val="nil"/>
          <w:right w:val="nil"/>
          <w:between w:val="nil"/>
        </w:pBdr>
        <w:jc w:val="both"/>
        <w:rPr>
          <w:rFonts w:ascii="Quattrocento Sans" w:eastAsia="Quattrocento Sans" w:hAnsi="Quattrocento Sans" w:cs="Quattrocento Sans"/>
          <w:i/>
          <w:color w:val="000000"/>
          <w:sz w:val="18"/>
          <w:szCs w:val="18"/>
        </w:rPr>
      </w:pPr>
      <w:r>
        <w:rPr>
          <w:rFonts w:ascii="Quattrocento Sans" w:eastAsia="Quattrocento Sans" w:hAnsi="Quattrocento Sans" w:cs="Quattrocento Sans"/>
          <w:color w:val="000000"/>
          <w:sz w:val="18"/>
          <w:szCs w:val="18"/>
        </w:rPr>
        <w:t>Sarapan pagi di hotel, Hari ini kita bebas kemanapun yang kita mau dengan sendiri (Free Time: NO Bus, No Guide, No Tour Leader)</w:t>
      </w:r>
    </w:p>
    <w:p w14:paraId="54643532" w14:textId="77777777" w:rsidR="006A1FD2" w:rsidRDefault="006A1FD2" w:rsidP="006A1FD2">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i/>
          <w:color w:val="000000"/>
          <w:sz w:val="18"/>
          <w:szCs w:val="18"/>
        </w:rPr>
        <w:t>Bermalam di JK Blossom Hotel</w:t>
      </w:r>
      <w:r>
        <w:rPr>
          <w:rFonts w:ascii="Quattrocento Sans" w:eastAsia="Quattrocento Sans" w:hAnsi="Quattrocento Sans" w:cs="Quattrocento Sans"/>
          <w:color w:val="000000"/>
          <w:sz w:val="18"/>
          <w:szCs w:val="18"/>
        </w:rPr>
        <w:t xml:space="preserve"> ***/similar</w:t>
      </w:r>
    </w:p>
    <w:p w14:paraId="538579CF" w14:textId="77777777" w:rsidR="006A1FD2" w:rsidRPr="00AB45A5" w:rsidRDefault="006A1FD2" w:rsidP="00AB45A5">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p>
    <w:p w14:paraId="5C5F221B" w14:textId="35603419" w:rsidR="00412E5C" w:rsidRDefault="00000000">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06: SEOUL CITY TOUR-DEPARTURE</w:t>
      </w:r>
      <w:r>
        <w:rPr>
          <w:rFonts w:ascii="Quattrocento Sans" w:eastAsia="Quattrocento Sans" w:hAnsi="Quattrocento Sans" w:cs="Quattrocento Sans"/>
          <w:b/>
          <w:sz w:val="18"/>
          <w:szCs w:val="18"/>
          <w:u w:val="single"/>
        </w:rPr>
        <w:t>(Makan Pagi</w:t>
      </w:r>
      <w:r w:rsidR="00BE294A">
        <w:rPr>
          <w:rFonts w:ascii="Quattrocento Sans" w:eastAsia="Quattrocento Sans" w:hAnsi="Quattrocento Sans" w:cs="Quattrocento Sans"/>
          <w:b/>
          <w:sz w:val="18"/>
          <w:szCs w:val="18"/>
          <w:u w:val="single"/>
        </w:rPr>
        <w:t>, Makan Malam Udon</w:t>
      </w:r>
      <w:r>
        <w:rPr>
          <w:rFonts w:ascii="Quattrocento Sans" w:eastAsia="Quattrocento Sans" w:hAnsi="Quattrocento Sans" w:cs="Quattrocento Sans"/>
          <w:b/>
          <w:sz w:val="18"/>
          <w:szCs w:val="18"/>
          <w:u w:val="single"/>
        </w:rPr>
        <w:t xml:space="preserve">) </w:t>
      </w:r>
      <w:r>
        <w:rPr>
          <w:rFonts w:ascii="Arimo" w:eastAsia="Arimo" w:hAnsi="Arimo" w:cs="Arimo"/>
          <w:b/>
          <w:sz w:val="18"/>
          <w:szCs w:val="18"/>
          <w:u w:val="single"/>
        </w:rPr>
        <w:t></w:t>
      </w:r>
      <w:r w:rsidR="006A1FD2" w:rsidRPr="006A1FD2">
        <w:rPr>
          <w:rFonts w:ascii="Quattrocento Sans" w:eastAsia="Quattrocento Sans" w:hAnsi="Quattrocento Sans" w:cs="Quattrocento Sans"/>
          <w:b/>
          <w:sz w:val="18"/>
          <w:szCs w:val="18"/>
        </w:rPr>
        <w:t xml:space="preserve"> </w:t>
      </w:r>
      <w:r w:rsidR="006A1FD2">
        <w:rPr>
          <w:rFonts w:ascii="Quattrocento Sans" w:eastAsia="Quattrocento Sans" w:hAnsi="Quattrocento Sans" w:cs="Quattrocento Sans"/>
          <w:b/>
          <w:sz w:val="18"/>
          <w:szCs w:val="18"/>
        </w:rPr>
        <w:t>ICN (23.15) – SIN (04.55)  by SQ605</w:t>
      </w:r>
    </w:p>
    <w:p w14:paraId="48AC5A8C" w14:textId="53E33C5B" w:rsidR="00412E5C" w:rsidRDefault="00000000">
      <w:pPr>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Sarapan pagi di hotel, </w:t>
      </w:r>
      <w:r w:rsidR="006A1FD2">
        <w:rPr>
          <w:rFonts w:ascii="Quattrocento Sans" w:eastAsia="Quattrocento Sans" w:hAnsi="Quattrocento Sans" w:cs="Quattrocento Sans"/>
          <w:color w:val="000000"/>
          <w:sz w:val="18"/>
          <w:szCs w:val="18"/>
        </w:rPr>
        <w:t xml:space="preserve">Hari ini kita akan mengunjungi </w:t>
      </w:r>
      <w:r w:rsidR="006A1FD2" w:rsidRPr="006A1FD2">
        <w:rPr>
          <w:rFonts w:ascii="Quattrocento Sans" w:eastAsia="Quattrocento Sans" w:hAnsi="Quattrocento Sans" w:cs="Quattrocento Sans"/>
          <w:b/>
          <w:bCs/>
          <w:color w:val="000000"/>
          <w:sz w:val="18"/>
          <w:szCs w:val="18"/>
        </w:rPr>
        <w:t>HIKR Ground</w:t>
      </w:r>
      <w:r w:rsidR="006A1FD2">
        <w:rPr>
          <w:rFonts w:ascii="Quattrocento Sans" w:eastAsia="Quattrocento Sans" w:hAnsi="Quattrocento Sans" w:cs="Quattrocento Sans"/>
          <w:color w:val="000000"/>
          <w:sz w:val="18"/>
          <w:szCs w:val="18"/>
        </w:rPr>
        <w:t xml:space="preserve">, dan disini kita dapat berfoto seperti artis Korea. Setelah itu kita akan memiliki waktu berbelanja di </w:t>
      </w:r>
      <w:r w:rsidR="006A1FD2" w:rsidRPr="006A1FD2">
        <w:rPr>
          <w:rFonts w:ascii="Quattrocento Sans" w:eastAsia="Quattrocento Sans" w:hAnsi="Quattrocento Sans" w:cs="Quattrocento Sans"/>
          <w:b/>
          <w:bCs/>
          <w:color w:val="000000"/>
          <w:sz w:val="18"/>
          <w:szCs w:val="18"/>
        </w:rPr>
        <w:t>Hongdae Street</w:t>
      </w:r>
      <w:r w:rsidR="006A1FD2">
        <w:rPr>
          <w:rFonts w:ascii="Quattrocento Sans" w:eastAsia="Quattrocento Sans" w:hAnsi="Quattrocento Sans" w:cs="Quattrocento Sans"/>
          <w:color w:val="000000"/>
          <w:sz w:val="18"/>
          <w:szCs w:val="18"/>
        </w:rPr>
        <w:t xml:space="preserve">. Setelah itu kita juga akan mengunjungi </w:t>
      </w:r>
      <w:r w:rsidR="006A1FD2" w:rsidRPr="006A1FD2">
        <w:rPr>
          <w:rFonts w:ascii="Quattrocento Sans" w:eastAsia="Quattrocento Sans" w:hAnsi="Quattrocento Sans" w:cs="Quattrocento Sans"/>
          <w:b/>
          <w:bCs/>
          <w:color w:val="000000"/>
          <w:sz w:val="18"/>
          <w:szCs w:val="18"/>
        </w:rPr>
        <w:t>Haneul Park</w:t>
      </w:r>
      <w:r w:rsidR="006A1FD2">
        <w:rPr>
          <w:rFonts w:ascii="Quattrocento Sans" w:eastAsia="Quattrocento Sans" w:hAnsi="Quattrocento Sans" w:cs="Quattrocento Sans"/>
          <w:color w:val="000000"/>
          <w:sz w:val="18"/>
          <w:szCs w:val="18"/>
        </w:rPr>
        <w:t xml:space="preserve">. Hari ini kita juga akan mengunjungi </w:t>
      </w:r>
      <w:r>
        <w:rPr>
          <w:rFonts w:ascii="Quattrocento Sans" w:eastAsia="Quattrocento Sans" w:hAnsi="Quattrocento Sans" w:cs="Quattrocento Sans"/>
          <w:color w:val="000000"/>
          <w:sz w:val="18"/>
          <w:szCs w:val="18"/>
        </w:rPr>
        <w:t>Setelah itu kita akan mengunjungi</w:t>
      </w:r>
      <w:r>
        <w:rPr>
          <w:rFonts w:ascii="Quattrocento Sans" w:eastAsia="Quattrocento Sans" w:hAnsi="Quattrocento Sans" w:cs="Quattrocento Sans"/>
          <w:b/>
          <w:color w:val="000000"/>
          <w:sz w:val="18"/>
          <w:szCs w:val="18"/>
        </w:rPr>
        <w:t xml:space="preserve"> Local Supermarket</w:t>
      </w:r>
      <w:r>
        <w:rPr>
          <w:rFonts w:ascii="Quattrocento Sans" w:eastAsia="Quattrocento Sans" w:hAnsi="Quattrocento Sans" w:cs="Quattrocento Sans"/>
          <w:color w:val="000000"/>
          <w:sz w:val="18"/>
          <w:szCs w:val="18"/>
        </w:rPr>
        <w:t xml:space="preserve"> Sebelum ke bandara untuk berbelanja snack.</w:t>
      </w:r>
      <w:r>
        <w:rPr>
          <w:rFonts w:ascii="Quattrocento Sans" w:eastAsia="Quattrocento Sans" w:hAnsi="Quattrocento Sans" w:cs="Quattrocento Sans"/>
          <w:sz w:val="18"/>
          <w:szCs w:val="18"/>
        </w:rPr>
        <w:t xml:space="preserve"> Tiba waktunya  diantar ke Airport untuk kembali ke Jakarta.</w:t>
      </w: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sz w:val="18"/>
          <w:szCs w:val="18"/>
        </w:rPr>
        <w:t xml:space="preserve">Berakhirlah tour yang berkesan ini dan sampai jumpa di tour selanjutnya bersama kami.  </w:t>
      </w:r>
    </w:p>
    <w:p w14:paraId="171A868D" w14:textId="77777777" w:rsidR="00412E5C" w:rsidRDefault="00412E5C">
      <w:pPr>
        <w:jc w:val="both"/>
        <w:rPr>
          <w:rFonts w:ascii="Quattrocento Sans" w:eastAsia="Quattrocento Sans" w:hAnsi="Quattrocento Sans" w:cs="Quattrocento Sans"/>
          <w:sz w:val="18"/>
          <w:szCs w:val="18"/>
        </w:rPr>
      </w:pPr>
    </w:p>
    <w:p w14:paraId="6F754AAC" w14:textId="21DB43D1" w:rsidR="006A1FD2" w:rsidRDefault="006A1FD2" w:rsidP="006A1FD2">
      <w:pPr>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w:t>
      </w:r>
      <w:r>
        <w:rPr>
          <w:rFonts w:ascii="Quattrocento Sans" w:eastAsia="Quattrocento Sans" w:hAnsi="Quattrocento Sans" w:cs="Quattrocento Sans"/>
          <w:b/>
          <w:i/>
          <w:sz w:val="18"/>
          <w:szCs w:val="18"/>
          <w:u w:val="single"/>
        </w:rPr>
        <w:t>7:</w:t>
      </w:r>
      <w:r>
        <w:rPr>
          <w:rFonts w:ascii="Quattrocento Sans" w:eastAsia="Quattrocento Sans" w:hAnsi="Quattrocento Sans" w:cs="Quattrocento Sans"/>
          <w:b/>
          <w:i/>
          <w:sz w:val="18"/>
          <w:szCs w:val="18"/>
          <w:u w:val="single"/>
        </w:rPr>
        <w:t xml:space="preserve"> SINGAPORE -  JAKARTA</w:t>
      </w:r>
      <w:r>
        <w:rPr>
          <w:rFonts w:ascii="Quattrocento Sans" w:eastAsia="Quattrocento Sans" w:hAnsi="Quattrocento Sans" w:cs="Quattrocento Sans"/>
          <w:b/>
          <w:sz w:val="18"/>
          <w:szCs w:val="18"/>
        </w:rPr>
        <w:t>(Makan Pagi, Makan Malam di Pesawat)</w:t>
      </w:r>
      <w:r>
        <w:rPr>
          <w:rFonts w:ascii="Arimo" w:eastAsia="Arimo" w:hAnsi="Arimo" w:cs="Arimo"/>
          <w:b/>
          <w:sz w:val="18"/>
          <w:szCs w:val="18"/>
        </w:rPr>
        <w:t xml:space="preserve"> </w:t>
      </w:r>
      <w:r>
        <w:rPr>
          <w:rFonts w:ascii="Arimo" w:eastAsia="Arimo" w:hAnsi="Arimo" w:cs="Arimo"/>
          <w:b/>
          <w:sz w:val="18"/>
          <w:szCs w:val="18"/>
        </w:rPr>
        <w:t></w:t>
      </w:r>
      <w:r>
        <w:rPr>
          <w:rFonts w:ascii="Quattrocento Sans" w:eastAsia="Quattrocento Sans" w:hAnsi="Quattrocento Sans" w:cs="Quattrocento Sans"/>
          <w:b/>
          <w:sz w:val="18"/>
          <w:szCs w:val="18"/>
        </w:rPr>
        <w:t>SIN (06.50) – CGK (07.35)  by SQ950</w:t>
      </w:r>
    </w:p>
    <w:p w14:paraId="4886BDC1" w14:textId="01BE8879" w:rsidR="006A1FD2" w:rsidRDefault="006A1FD2" w:rsidP="006A1FD2">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Hari ini kita akan melanjutkan penerbangan ke Jakarta. Berakhirlah tour yang berkesan ini dan sampai jumpa di tour selanjutnya bersama</w:t>
      </w:r>
    </w:p>
    <w:p w14:paraId="7AA6C857" w14:textId="77777777" w:rsidR="006A1FD2" w:rsidRDefault="006A1FD2">
      <w:pPr>
        <w:widowControl/>
        <w:pBdr>
          <w:top w:val="nil"/>
          <w:left w:val="nil"/>
          <w:bottom w:val="nil"/>
          <w:right w:val="nil"/>
          <w:between w:val="nil"/>
        </w:pBdr>
        <w:jc w:val="both"/>
        <w:rPr>
          <w:rFonts w:ascii="Calibri" w:eastAsia="Calibri" w:hAnsi="Calibri" w:cs="Calibri"/>
          <w:b/>
          <w:color w:val="000000"/>
          <w:sz w:val="22"/>
          <w:szCs w:val="22"/>
        </w:rPr>
      </w:pPr>
    </w:p>
    <w:p w14:paraId="6FA892F5" w14:textId="23545EBE" w:rsidR="00412E5C" w:rsidRDefault="00000000">
      <w:pPr>
        <w:widowControl/>
        <w:pBdr>
          <w:top w:val="nil"/>
          <w:left w:val="nil"/>
          <w:bottom w:val="nil"/>
          <w:right w:val="nil"/>
          <w:between w:val="nil"/>
        </w:pBdr>
        <w:jc w:val="both"/>
        <w:rPr>
          <w:color w:val="000000"/>
        </w:rPr>
      </w:pPr>
      <w:r>
        <w:rPr>
          <w:rFonts w:ascii="Calibri" w:eastAsia="Calibri" w:hAnsi="Calibri" w:cs="Calibri"/>
          <w:b/>
          <w:color w:val="000000"/>
          <w:sz w:val="22"/>
          <w:szCs w:val="22"/>
        </w:rPr>
        <w:t>Keberangkatan Minimal 2</w:t>
      </w:r>
      <w:r w:rsidR="006A1FD2">
        <w:rPr>
          <w:rFonts w:ascii="Calibri" w:eastAsia="Calibri" w:hAnsi="Calibri" w:cs="Calibri"/>
          <w:b/>
          <w:color w:val="000000"/>
          <w:sz w:val="22"/>
          <w:szCs w:val="22"/>
        </w:rPr>
        <w:t>0</w:t>
      </w:r>
      <w:r>
        <w:rPr>
          <w:rFonts w:ascii="Calibri" w:eastAsia="Calibri" w:hAnsi="Calibri" w:cs="Calibri"/>
          <w:b/>
          <w:color w:val="000000"/>
          <w:sz w:val="22"/>
          <w:szCs w:val="22"/>
        </w:rPr>
        <w:t xml:space="preserve"> Pax (Didampingi 1 Tour Leader) Pendaftaran Deposit Rp. 5.000.000 (First Come First Serve)</w:t>
      </w:r>
    </w:p>
    <w:p w14:paraId="311AA2A3" w14:textId="77777777" w:rsidR="00412E5C" w:rsidRDefault="00000000">
      <w:pPr>
        <w:tabs>
          <w:tab w:val="left" w:pos="720"/>
        </w:tabs>
        <w:jc w:val="both"/>
        <w:rPr>
          <w:rFonts w:ascii="Calibri" w:eastAsia="Calibri" w:hAnsi="Calibri" w:cs="Calibri"/>
          <w:b/>
          <w:sz w:val="22"/>
          <w:szCs w:val="22"/>
        </w:rPr>
      </w:pPr>
      <w:r>
        <w:rPr>
          <w:rFonts w:ascii="Calibri" w:eastAsia="Calibri" w:hAnsi="Calibri" w:cs="Calibri"/>
          <w:b/>
          <w:color w:val="000000"/>
          <w:sz w:val="22"/>
          <w:szCs w:val="22"/>
        </w:rPr>
        <w:t>Pelunasan 21 hari sebelum keberangkatan</w:t>
      </w:r>
    </w:p>
    <w:tbl>
      <w:tblPr>
        <w:tblStyle w:val="a6"/>
        <w:tblW w:w="1087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7"/>
        <w:gridCol w:w="1980"/>
        <w:gridCol w:w="2160"/>
        <w:gridCol w:w="2228"/>
        <w:gridCol w:w="1830"/>
      </w:tblGrid>
      <w:tr w:rsidR="00412E5C" w14:paraId="145A8949" w14:textId="77777777">
        <w:trPr>
          <w:trHeight w:val="820"/>
        </w:trPr>
        <w:tc>
          <w:tcPr>
            <w:tcW w:w="2677" w:type="dxa"/>
            <w:tcBorders>
              <w:bottom w:val="single" w:sz="4" w:space="0" w:color="000000"/>
            </w:tcBorders>
            <w:shd w:val="clear" w:color="auto" w:fill="FFFFFF"/>
            <w:vAlign w:val="center"/>
          </w:tcPr>
          <w:p w14:paraId="65DE14C3" w14:textId="77777777" w:rsidR="00412E5C" w:rsidRDefault="00000000">
            <w:pPr>
              <w:jc w:val="center"/>
              <w:rPr>
                <w:rFonts w:ascii="Calibri" w:eastAsia="Calibri" w:hAnsi="Calibri" w:cs="Calibri"/>
                <w:b/>
                <w:sz w:val="20"/>
                <w:szCs w:val="20"/>
              </w:rPr>
            </w:pPr>
            <w:r>
              <w:rPr>
                <w:rFonts w:ascii="Calibri" w:eastAsia="Calibri" w:hAnsi="Calibri" w:cs="Calibri"/>
                <w:b/>
                <w:sz w:val="20"/>
                <w:szCs w:val="20"/>
              </w:rPr>
              <w:t>Keberangkatan</w:t>
            </w:r>
          </w:p>
        </w:tc>
        <w:tc>
          <w:tcPr>
            <w:tcW w:w="1980" w:type="dxa"/>
            <w:tcBorders>
              <w:bottom w:val="single" w:sz="4" w:space="0" w:color="000000"/>
            </w:tcBorders>
            <w:shd w:val="clear" w:color="auto" w:fill="FFFFFF"/>
            <w:vAlign w:val="center"/>
          </w:tcPr>
          <w:p w14:paraId="13CF7CF8" w14:textId="77777777" w:rsidR="00412E5C"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Dewasa (Twin/Triple)</w:t>
            </w:r>
          </w:p>
        </w:tc>
        <w:tc>
          <w:tcPr>
            <w:tcW w:w="2160" w:type="dxa"/>
            <w:tcBorders>
              <w:bottom w:val="single" w:sz="4" w:space="0" w:color="000000"/>
            </w:tcBorders>
            <w:shd w:val="clear" w:color="auto" w:fill="FFFFFF"/>
            <w:vAlign w:val="center"/>
          </w:tcPr>
          <w:p w14:paraId="19FA00CD" w14:textId="77777777" w:rsidR="00412E5C" w:rsidRDefault="00000000">
            <w:pPr>
              <w:jc w:val="center"/>
              <w:rPr>
                <w:rFonts w:ascii="Calibri" w:eastAsia="Calibri" w:hAnsi="Calibri" w:cs="Calibri"/>
                <w:b/>
                <w:sz w:val="20"/>
                <w:szCs w:val="20"/>
              </w:rPr>
            </w:pPr>
            <w:r>
              <w:rPr>
                <w:rFonts w:ascii="Calibri" w:eastAsia="Calibri" w:hAnsi="Calibri" w:cs="Calibri"/>
                <w:b/>
                <w:sz w:val="20"/>
                <w:szCs w:val="20"/>
              </w:rPr>
              <w:t>Anak with Extra Bed</w:t>
            </w:r>
          </w:p>
        </w:tc>
        <w:tc>
          <w:tcPr>
            <w:tcW w:w="2228" w:type="dxa"/>
            <w:tcBorders>
              <w:bottom w:val="single" w:sz="4" w:space="0" w:color="000000"/>
            </w:tcBorders>
            <w:shd w:val="clear" w:color="auto" w:fill="FFFFFF"/>
            <w:vAlign w:val="center"/>
          </w:tcPr>
          <w:p w14:paraId="26FD6F9F" w14:textId="77777777" w:rsidR="00412E5C"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Anak + 2 Dewasa</w:t>
            </w:r>
          </w:p>
          <w:p w14:paraId="63AFF49C" w14:textId="77777777" w:rsidR="00412E5C"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 xml:space="preserve"> No Bed</w:t>
            </w:r>
          </w:p>
        </w:tc>
        <w:tc>
          <w:tcPr>
            <w:tcW w:w="1830" w:type="dxa"/>
            <w:tcBorders>
              <w:bottom w:val="single" w:sz="4" w:space="0" w:color="000000"/>
            </w:tcBorders>
            <w:shd w:val="clear" w:color="auto" w:fill="FFFFFF"/>
            <w:vAlign w:val="center"/>
          </w:tcPr>
          <w:p w14:paraId="7047FA4F" w14:textId="77777777" w:rsidR="00412E5C"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w:t>
            </w:r>
            <w:r>
              <w:rPr>
                <w:rFonts w:ascii="Calibri" w:eastAsia="Calibri" w:hAnsi="Calibri" w:cs="Calibri"/>
                <w:b/>
                <w:sz w:val="20"/>
                <w:szCs w:val="20"/>
              </w:rPr>
              <w:br/>
              <w:t>(Jika Sekamar Sendiri)</w:t>
            </w:r>
          </w:p>
        </w:tc>
      </w:tr>
      <w:tr w:rsidR="00412E5C" w14:paraId="7864226B" w14:textId="77777777">
        <w:trPr>
          <w:trHeight w:val="620"/>
        </w:trPr>
        <w:tc>
          <w:tcPr>
            <w:tcW w:w="2677" w:type="dxa"/>
            <w:tcBorders>
              <w:top w:val="single" w:sz="4" w:space="0" w:color="000000"/>
              <w:bottom w:val="single" w:sz="4" w:space="0" w:color="000000"/>
            </w:tcBorders>
            <w:vAlign w:val="center"/>
          </w:tcPr>
          <w:p w14:paraId="09D812BA" w14:textId="77777777" w:rsidR="00412E5C" w:rsidRDefault="006A1FD2">
            <w:pPr>
              <w:jc w:val="center"/>
              <w:rPr>
                <w:rFonts w:ascii="Calibri" w:eastAsia="Calibri" w:hAnsi="Calibri" w:cs="Calibri"/>
                <w:b/>
              </w:rPr>
            </w:pPr>
            <w:r>
              <w:rPr>
                <w:rFonts w:ascii="Calibri" w:eastAsia="Calibri" w:hAnsi="Calibri" w:cs="Calibri"/>
                <w:b/>
              </w:rPr>
              <w:t>20 January 2024</w:t>
            </w:r>
          </w:p>
          <w:p w14:paraId="70516E3D" w14:textId="412A180F" w:rsidR="006A1FD2" w:rsidRDefault="006A1FD2">
            <w:pPr>
              <w:jc w:val="center"/>
              <w:rPr>
                <w:rFonts w:ascii="Calibri" w:eastAsia="Calibri" w:hAnsi="Calibri" w:cs="Calibri"/>
                <w:b/>
              </w:rPr>
            </w:pPr>
            <w:r>
              <w:rPr>
                <w:rFonts w:ascii="Calibri" w:eastAsia="Calibri" w:hAnsi="Calibri" w:cs="Calibri"/>
                <w:b/>
              </w:rPr>
              <w:t>Winter Period</w:t>
            </w:r>
          </w:p>
        </w:tc>
        <w:tc>
          <w:tcPr>
            <w:tcW w:w="1980" w:type="dxa"/>
            <w:tcBorders>
              <w:top w:val="single" w:sz="4" w:space="0" w:color="000000"/>
              <w:bottom w:val="single" w:sz="4" w:space="0" w:color="000000"/>
            </w:tcBorders>
            <w:vAlign w:val="center"/>
          </w:tcPr>
          <w:p w14:paraId="7EFF0741" w14:textId="4E94344D" w:rsidR="00412E5C" w:rsidRDefault="00000000">
            <w:pPr>
              <w:jc w:val="center"/>
            </w:pPr>
            <w:r>
              <w:rPr>
                <w:rFonts w:ascii="Calibri" w:eastAsia="Calibri" w:hAnsi="Calibri" w:cs="Calibri"/>
                <w:b/>
                <w:sz w:val="28"/>
                <w:szCs w:val="28"/>
              </w:rPr>
              <w:t>Rp 1</w:t>
            </w:r>
            <w:r w:rsidR="006A1FD2">
              <w:rPr>
                <w:rFonts w:ascii="Calibri" w:eastAsia="Calibri" w:hAnsi="Calibri" w:cs="Calibri"/>
                <w:b/>
                <w:sz w:val="28"/>
                <w:szCs w:val="28"/>
              </w:rPr>
              <w:t>3</w:t>
            </w:r>
            <w:r>
              <w:rPr>
                <w:rFonts w:ascii="Calibri" w:eastAsia="Calibri" w:hAnsi="Calibri" w:cs="Calibri"/>
                <w:b/>
                <w:sz w:val="28"/>
                <w:szCs w:val="28"/>
              </w:rPr>
              <w:t>,990,000</w:t>
            </w:r>
          </w:p>
        </w:tc>
        <w:tc>
          <w:tcPr>
            <w:tcW w:w="2160" w:type="dxa"/>
            <w:tcBorders>
              <w:top w:val="single" w:sz="4" w:space="0" w:color="000000"/>
              <w:bottom w:val="single" w:sz="4" w:space="0" w:color="000000"/>
            </w:tcBorders>
            <w:vAlign w:val="center"/>
          </w:tcPr>
          <w:p w14:paraId="18C63470" w14:textId="7997B273" w:rsidR="00412E5C" w:rsidRDefault="00000000">
            <w:pPr>
              <w:jc w:val="center"/>
            </w:pPr>
            <w:r>
              <w:rPr>
                <w:rFonts w:ascii="Calibri" w:eastAsia="Calibri" w:hAnsi="Calibri" w:cs="Calibri"/>
                <w:b/>
                <w:sz w:val="28"/>
                <w:szCs w:val="28"/>
              </w:rPr>
              <w:t>Rp 1</w:t>
            </w:r>
            <w:r w:rsidR="006A1FD2">
              <w:rPr>
                <w:rFonts w:ascii="Calibri" w:eastAsia="Calibri" w:hAnsi="Calibri" w:cs="Calibri"/>
                <w:b/>
                <w:sz w:val="28"/>
                <w:szCs w:val="28"/>
              </w:rPr>
              <w:t>3</w:t>
            </w:r>
            <w:r>
              <w:rPr>
                <w:rFonts w:ascii="Calibri" w:eastAsia="Calibri" w:hAnsi="Calibri" w:cs="Calibri"/>
                <w:b/>
                <w:sz w:val="28"/>
                <w:szCs w:val="28"/>
              </w:rPr>
              <w:t>,990,000</w:t>
            </w:r>
          </w:p>
        </w:tc>
        <w:tc>
          <w:tcPr>
            <w:tcW w:w="2228" w:type="dxa"/>
            <w:tcBorders>
              <w:top w:val="single" w:sz="4" w:space="0" w:color="000000"/>
              <w:bottom w:val="single" w:sz="4" w:space="0" w:color="000000"/>
            </w:tcBorders>
            <w:vAlign w:val="center"/>
          </w:tcPr>
          <w:p w14:paraId="06D66EDA" w14:textId="336F62CC" w:rsidR="00412E5C" w:rsidRDefault="00000000">
            <w:pPr>
              <w:jc w:val="center"/>
            </w:pPr>
            <w:r>
              <w:rPr>
                <w:rFonts w:ascii="Calibri" w:eastAsia="Calibri" w:hAnsi="Calibri" w:cs="Calibri"/>
                <w:b/>
                <w:sz w:val="28"/>
                <w:szCs w:val="28"/>
              </w:rPr>
              <w:t>Rp 1</w:t>
            </w:r>
            <w:r w:rsidR="006A1FD2">
              <w:rPr>
                <w:rFonts w:ascii="Calibri" w:eastAsia="Calibri" w:hAnsi="Calibri" w:cs="Calibri"/>
                <w:b/>
                <w:sz w:val="28"/>
                <w:szCs w:val="28"/>
              </w:rPr>
              <w:t>3</w:t>
            </w:r>
            <w:r>
              <w:rPr>
                <w:rFonts w:ascii="Calibri" w:eastAsia="Calibri" w:hAnsi="Calibri" w:cs="Calibri"/>
                <w:b/>
                <w:sz w:val="28"/>
                <w:szCs w:val="28"/>
              </w:rPr>
              <w:t>,590,000</w:t>
            </w:r>
          </w:p>
        </w:tc>
        <w:tc>
          <w:tcPr>
            <w:tcW w:w="1830" w:type="dxa"/>
            <w:tcBorders>
              <w:top w:val="single" w:sz="4" w:space="0" w:color="000000"/>
              <w:bottom w:val="single" w:sz="4" w:space="0" w:color="000000"/>
            </w:tcBorders>
            <w:vAlign w:val="center"/>
          </w:tcPr>
          <w:p w14:paraId="6B676394" w14:textId="77777777" w:rsidR="00412E5C" w:rsidRDefault="00000000">
            <w:pPr>
              <w:tabs>
                <w:tab w:val="left" w:pos="13830"/>
              </w:tabs>
              <w:jc w:val="center"/>
              <w:rPr>
                <w:rFonts w:ascii="Calibri" w:eastAsia="Calibri" w:hAnsi="Calibri" w:cs="Calibri"/>
                <w:b/>
                <w:sz w:val="28"/>
                <w:szCs w:val="28"/>
              </w:rPr>
            </w:pPr>
            <w:r>
              <w:rPr>
                <w:rFonts w:ascii="Calibri" w:eastAsia="Calibri" w:hAnsi="Calibri" w:cs="Calibri"/>
                <w:b/>
                <w:sz w:val="28"/>
                <w:szCs w:val="28"/>
              </w:rPr>
              <w:t>Rp 4,000,000</w:t>
            </w:r>
          </w:p>
        </w:tc>
      </w:tr>
      <w:tr w:rsidR="006A1FD2" w14:paraId="7427A67C" w14:textId="77777777">
        <w:trPr>
          <w:trHeight w:val="620"/>
        </w:trPr>
        <w:tc>
          <w:tcPr>
            <w:tcW w:w="2677" w:type="dxa"/>
            <w:tcBorders>
              <w:top w:val="single" w:sz="4" w:space="0" w:color="000000"/>
              <w:bottom w:val="single" w:sz="4" w:space="0" w:color="000000"/>
            </w:tcBorders>
            <w:vAlign w:val="center"/>
          </w:tcPr>
          <w:p w14:paraId="50C74FCF" w14:textId="77777777" w:rsidR="006A1FD2" w:rsidRDefault="006A1FD2" w:rsidP="006A1FD2">
            <w:pPr>
              <w:jc w:val="center"/>
              <w:rPr>
                <w:rFonts w:ascii="Calibri" w:eastAsia="Calibri" w:hAnsi="Calibri" w:cs="Calibri"/>
                <w:b/>
              </w:rPr>
            </w:pPr>
            <w:r>
              <w:rPr>
                <w:rFonts w:ascii="Calibri" w:eastAsia="Calibri" w:hAnsi="Calibri" w:cs="Calibri"/>
                <w:b/>
              </w:rPr>
              <w:t>18 April 2024</w:t>
            </w:r>
          </w:p>
          <w:p w14:paraId="1F3B4832" w14:textId="7E9C42B1" w:rsidR="006A1FD2" w:rsidRDefault="006A1FD2" w:rsidP="006A1FD2">
            <w:pPr>
              <w:jc w:val="center"/>
              <w:rPr>
                <w:rFonts w:ascii="Calibri" w:eastAsia="Calibri" w:hAnsi="Calibri" w:cs="Calibri"/>
                <w:b/>
              </w:rPr>
            </w:pPr>
            <w:r>
              <w:rPr>
                <w:rFonts w:ascii="Calibri" w:eastAsia="Calibri" w:hAnsi="Calibri" w:cs="Calibri"/>
                <w:b/>
              </w:rPr>
              <w:t>Sakura Period</w:t>
            </w:r>
          </w:p>
        </w:tc>
        <w:tc>
          <w:tcPr>
            <w:tcW w:w="1980" w:type="dxa"/>
            <w:tcBorders>
              <w:top w:val="single" w:sz="4" w:space="0" w:color="000000"/>
              <w:bottom w:val="single" w:sz="4" w:space="0" w:color="000000"/>
            </w:tcBorders>
            <w:vAlign w:val="center"/>
          </w:tcPr>
          <w:p w14:paraId="404D5632" w14:textId="1DC3B8F6"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160" w:type="dxa"/>
            <w:tcBorders>
              <w:top w:val="single" w:sz="4" w:space="0" w:color="000000"/>
              <w:bottom w:val="single" w:sz="4" w:space="0" w:color="000000"/>
            </w:tcBorders>
            <w:vAlign w:val="center"/>
          </w:tcPr>
          <w:p w14:paraId="71F08032" w14:textId="789B6817"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228" w:type="dxa"/>
            <w:tcBorders>
              <w:top w:val="single" w:sz="4" w:space="0" w:color="000000"/>
              <w:bottom w:val="single" w:sz="4" w:space="0" w:color="000000"/>
            </w:tcBorders>
            <w:vAlign w:val="center"/>
          </w:tcPr>
          <w:p w14:paraId="3272FBAC" w14:textId="7CF5396E"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13,590,000</w:t>
            </w:r>
          </w:p>
        </w:tc>
        <w:tc>
          <w:tcPr>
            <w:tcW w:w="1830" w:type="dxa"/>
            <w:tcBorders>
              <w:top w:val="single" w:sz="4" w:space="0" w:color="000000"/>
              <w:bottom w:val="single" w:sz="4" w:space="0" w:color="000000"/>
            </w:tcBorders>
            <w:vAlign w:val="center"/>
          </w:tcPr>
          <w:p w14:paraId="002DB28E" w14:textId="66A9338F" w:rsidR="006A1FD2" w:rsidRDefault="006A1FD2" w:rsidP="006A1FD2">
            <w:pPr>
              <w:tabs>
                <w:tab w:val="left" w:pos="13830"/>
              </w:tabs>
              <w:jc w:val="center"/>
              <w:rPr>
                <w:rFonts w:ascii="Calibri" w:eastAsia="Calibri" w:hAnsi="Calibri" w:cs="Calibri"/>
                <w:b/>
                <w:sz w:val="28"/>
                <w:szCs w:val="28"/>
              </w:rPr>
            </w:pPr>
            <w:r>
              <w:rPr>
                <w:rFonts w:ascii="Calibri" w:eastAsia="Calibri" w:hAnsi="Calibri" w:cs="Calibri"/>
                <w:b/>
                <w:sz w:val="28"/>
                <w:szCs w:val="28"/>
              </w:rPr>
              <w:t>Rp 4,000,000</w:t>
            </w:r>
          </w:p>
        </w:tc>
      </w:tr>
      <w:tr w:rsidR="006A1FD2" w14:paraId="079AFE9B" w14:textId="77777777">
        <w:trPr>
          <w:trHeight w:val="620"/>
        </w:trPr>
        <w:tc>
          <w:tcPr>
            <w:tcW w:w="2677" w:type="dxa"/>
            <w:tcBorders>
              <w:top w:val="single" w:sz="4" w:space="0" w:color="000000"/>
              <w:bottom w:val="single" w:sz="4" w:space="0" w:color="000000"/>
            </w:tcBorders>
            <w:vAlign w:val="center"/>
          </w:tcPr>
          <w:p w14:paraId="5A875E13" w14:textId="77777777" w:rsidR="006A1FD2" w:rsidRDefault="006A1FD2" w:rsidP="006A1FD2">
            <w:pPr>
              <w:jc w:val="center"/>
              <w:rPr>
                <w:rFonts w:ascii="Calibri" w:eastAsia="Calibri" w:hAnsi="Calibri" w:cs="Calibri"/>
                <w:b/>
              </w:rPr>
            </w:pPr>
            <w:r>
              <w:rPr>
                <w:rFonts w:ascii="Calibri" w:eastAsia="Calibri" w:hAnsi="Calibri" w:cs="Calibri"/>
                <w:b/>
              </w:rPr>
              <w:t>20 April 2024</w:t>
            </w:r>
          </w:p>
          <w:p w14:paraId="6016B781" w14:textId="7222A1AD" w:rsidR="006A1FD2" w:rsidRDefault="006A1FD2" w:rsidP="006A1FD2">
            <w:pPr>
              <w:jc w:val="center"/>
              <w:rPr>
                <w:rFonts w:ascii="Calibri" w:eastAsia="Calibri" w:hAnsi="Calibri" w:cs="Calibri"/>
                <w:b/>
              </w:rPr>
            </w:pPr>
            <w:r>
              <w:rPr>
                <w:rFonts w:ascii="Calibri" w:eastAsia="Calibri" w:hAnsi="Calibri" w:cs="Calibri"/>
                <w:b/>
              </w:rPr>
              <w:t>Sakura Period</w:t>
            </w:r>
          </w:p>
        </w:tc>
        <w:tc>
          <w:tcPr>
            <w:tcW w:w="1980" w:type="dxa"/>
            <w:tcBorders>
              <w:top w:val="single" w:sz="4" w:space="0" w:color="000000"/>
              <w:bottom w:val="single" w:sz="4" w:space="0" w:color="000000"/>
            </w:tcBorders>
            <w:vAlign w:val="center"/>
          </w:tcPr>
          <w:p w14:paraId="628ABE9B" w14:textId="042BE5DF"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160" w:type="dxa"/>
            <w:tcBorders>
              <w:top w:val="single" w:sz="4" w:space="0" w:color="000000"/>
              <w:bottom w:val="single" w:sz="4" w:space="0" w:color="000000"/>
            </w:tcBorders>
            <w:vAlign w:val="center"/>
          </w:tcPr>
          <w:p w14:paraId="7FBF2BFA" w14:textId="231E4539"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228" w:type="dxa"/>
            <w:tcBorders>
              <w:top w:val="single" w:sz="4" w:space="0" w:color="000000"/>
              <w:bottom w:val="single" w:sz="4" w:space="0" w:color="000000"/>
            </w:tcBorders>
            <w:vAlign w:val="center"/>
          </w:tcPr>
          <w:p w14:paraId="640716B2" w14:textId="5B5271CC"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13,590,000</w:t>
            </w:r>
          </w:p>
        </w:tc>
        <w:tc>
          <w:tcPr>
            <w:tcW w:w="1830" w:type="dxa"/>
            <w:tcBorders>
              <w:top w:val="single" w:sz="4" w:space="0" w:color="000000"/>
              <w:bottom w:val="single" w:sz="4" w:space="0" w:color="000000"/>
            </w:tcBorders>
            <w:vAlign w:val="center"/>
          </w:tcPr>
          <w:p w14:paraId="7EFE94AF" w14:textId="04E49400" w:rsidR="006A1FD2" w:rsidRDefault="006A1FD2" w:rsidP="006A1FD2">
            <w:pPr>
              <w:tabs>
                <w:tab w:val="left" w:pos="13830"/>
              </w:tabs>
              <w:jc w:val="center"/>
              <w:rPr>
                <w:rFonts w:ascii="Calibri" w:eastAsia="Calibri" w:hAnsi="Calibri" w:cs="Calibri"/>
                <w:b/>
                <w:sz w:val="28"/>
                <w:szCs w:val="28"/>
              </w:rPr>
            </w:pPr>
            <w:r>
              <w:rPr>
                <w:rFonts w:ascii="Calibri" w:eastAsia="Calibri" w:hAnsi="Calibri" w:cs="Calibri"/>
                <w:b/>
                <w:sz w:val="28"/>
                <w:szCs w:val="28"/>
              </w:rPr>
              <w:t>Rp 4,000,000</w:t>
            </w:r>
          </w:p>
        </w:tc>
      </w:tr>
      <w:tr w:rsidR="006A1FD2" w14:paraId="5C2CE561" w14:textId="77777777">
        <w:trPr>
          <w:trHeight w:val="620"/>
        </w:trPr>
        <w:tc>
          <w:tcPr>
            <w:tcW w:w="2677" w:type="dxa"/>
            <w:tcBorders>
              <w:top w:val="single" w:sz="4" w:space="0" w:color="000000"/>
              <w:bottom w:val="single" w:sz="4" w:space="0" w:color="000000"/>
            </w:tcBorders>
            <w:vAlign w:val="center"/>
          </w:tcPr>
          <w:p w14:paraId="663425E9" w14:textId="77777777" w:rsidR="006A1FD2" w:rsidRDefault="006A1FD2" w:rsidP="006A1FD2">
            <w:pPr>
              <w:jc w:val="center"/>
              <w:rPr>
                <w:rFonts w:ascii="Calibri" w:eastAsia="Calibri" w:hAnsi="Calibri" w:cs="Calibri"/>
                <w:b/>
              </w:rPr>
            </w:pPr>
            <w:r>
              <w:rPr>
                <w:rFonts w:ascii="Calibri" w:eastAsia="Calibri" w:hAnsi="Calibri" w:cs="Calibri"/>
                <w:b/>
              </w:rPr>
              <w:t>30 Juni 2024</w:t>
            </w:r>
          </w:p>
          <w:p w14:paraId="371AA5F0" w14:textId="6B4EB36D" w:rsidR="006A1FD2" w:rsidRDefault="006A1FD2" w:rsidP="006A1FD2">
            <w:pPr>
              <w:jc w:val="center"/>
              <w:rPr>
                <w:rFonts w:ascii="Calibri" w:eastAsia="Calibri" w:hAnsi="Calibri" w:cs="Calibri"/>
                <w:b/>
              </w:rPr>
            </w:pPr>
            <w:r>
              <w:rPr>
                <w:rFonts w:ascii="Calibri" w:eastAsia="Calibri" w:hAnsi="Calibri" w:cs="Calibri"/>
                <w:b/>
              </w:rPr>
              <w:t>School Holiday Period</w:t>
            </w:r>
          </w:p>
        </w:tc>
        <w:tc>
          <w:tcPr>
            <w:tcW w:w="1980" w:type="dxa"/>
            <w:tcBorders>
              <w:top w:val="single" w:sz="4" w:space="0" w:color="000000"/>
              <w:bottom w:val="single" w:sz="4" w:space="0" w:color="000000"/>
            </w:tcBorders>
            <w:vAlign w:val="center"/>
          </w:tcPr>
          <w:p w14:paraId="145CCBC5" w14:textId="500E8543"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160" w:type="dxa"/>
            <w:tcBorders>
              <w:top w:val="single" w:sz="4" w:space="0" w:color="000000"/>
              <w:bottom w:val="single" w:sz="4" w:space="0" w:color="000000"/>
            </w:tcBorders>
            <w:vAlign w:val="center"/>
          </w:tcPr>
          <w:p w14:paraId="47020767" w14:textId="581B3D32"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228" w:type="dxa"/>
            <w:tcBorders>
              <w:top w:val="single" w:sz="4" w:space="0" w:color="000000"/>
              <w:bottom w:val="single" w:sz="4" w:space="0" w:color="000000"/>
            </w:tcBorders>
            <w:vAlign w:val="center"/>
          </w:tcPr>
          <w:p w14:paraId="33E2D528" w14:textId="2807898C"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13,590,000</w:t>
            </w:r>
          </w:p>
        </w:tc>
        <w:tc>
          <w:tcPr>
            <w:tcW w:w="1830" w:type="dxa"/>
            <w:tcBorders>
              <w:top w:val="single" w:sz="4" w:space="0" w:color="000000"/>
              <w:bottom w:val="single" w:sz="4" w:space="0" w:color="000000"/>
            </w:tcBorders>
            <w:vAlign w:val="center"/>
          </w:tcPr>
          <w:p w14:paraId="20183819" w14:textId="4434864B" w:rsidR="006A1FD2" w:rsidRDefault="006A1FD2" w:rsidP="006A1FD2">
            <w:pPr>
              <w:tabs>
                <w:tab w:val="left" w:pos="13830"/>
              </w:tabs>
              <w:jc w:val="center"/>
              <w:rPr>
                <w:rFonts w:ascii="Calibri" w:eastAsia="Calibri" w:hAnsi="Calibri" w:cs="Calibri"/>
                <w:b/>
                <w:sz w:val="28"/>
                <w:szCs w:val="28"/>
              </w:rPr>
            </w:pPr>
            <w:r>
              <w:rPr>
                <w:rFonts w:ascii="Calibri" w:eastAsia="Calibri" w:hAnsi="Calibri" w:cs="Calibri"/>
                <w:b/>
                <w:sz w:val="28"/>
                <w:szCs w:val="28"/>
              </w:rPr>
              <w:t>Rp 4,000,000</w:t>
            </w:r>
          </w:p>
        </w:tc>
      </w:tr>
      <w:tr w:rsidR="006A1FD2" w14:paraId="2E5B93CC" w14:textId="77777777">
        <w:trPr>
          <w:trHeight w:val="620"/>
        </w:trPr>
        <w:tc>
          <w:tcPr>
            <w:tcW w:w="2677" w:type="dxa"/>
            <w:tcBorders>
              <w:top w:val="single" w:sz="4" w:space="0" w:color="000000"/>
              <w:bottom w:val="single" w:sz="4" w:space="0" w:color="000000"/>
            </w:tcBorders>
            <w:vAlign w:val="center"/>
          </w:tcPr>
          <w:p w14:paraId="6944300A" w14:textId="77777777" w:rsidR="006A1FD2" w:rsidRDefault="006A1FD2" w:rsidP="006A1FD2">
            <w:pPr>
              <w:jc w:val="center"/>
              <w:rPr>
                <w:rFonts w:ascii="Calibri" w:eastAsia="Calibri" w:hAnsi="Calibri" w:cs="Calibri"/>
                <w:b/>
              </w:rPr>
            </w:pPr>
            <w:r>
              <w:rPr>
                <w:rFonts w:ascii="Calibri" w:eastAsia="Calibri" w:hAnsi="Calibri" w:cs="Calibri"/>
                <w:b/>
              </w:rPr>
              <w:lastRenderedPageBreak/>
              <w:t>7 Juli 2024</w:t>
            </w:r>
          </w:p>
          <w:p w14:paraId="2CE07767" w14:textId="77F3EE2F" w:rsidR="006A1FD2" w:rsidRDefault="006A1FD2" w:rsidP="006A1FD2">
            <w:pPr>
              <w:jc w:val="center"/>
              <w:rPr>
                <w:rFonts w:ascii="Calibri" w:eastAsia="Calibri" w:hAnsi="Calibri" w:cs="Calibri"/>
                <w:b/>
              </w:rPr>
            </w:pPr>
            <w:r>
              <w:rPr>
                <w:rFonts w:ascii="Calibri" w:eastAsia="Calibri" w:hAnsi="Calibri" w:cs="Calibri"/>
                <w:b/>
              </w:rPr>
              <w:t>School Holiday Period</w:t>
            </w:r>
          </w:p>
        </w:tc>
        <w:tc>
          <w:tcPr>
            <w:tcW w:w="1980" w:type="dxa"/>
            <w:tcBorders>
              <w:top w:val="single" w:sz="4" w:space="0" w:color="000000"/>
              <w:bottom w:val="single" w:sz="4" w:space="0" w:color="000000"/>
            </w:tcBorders>
            <w:vAlign w:val="center"/>
          </w:tcPr>
          <w:p w14:paraId="3A516264" w14:textId="2E10BB32"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160" w:type="dxa"/>
            <w:tcBorders>
              <w:top w:val="single" w:sz="4" w:space="0" w:color="000000"/>
              <w:bottom w:val="single" w:sz="4" w:space="0" w:color="000000"/>
            </w:tcBorders>
            <w:vAlign w:val="center"/>
          </w:tcPr>
          <w:p w14:paraId="5F38641A" w14:textId="52EA3FBC"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13,990,000</w:t>
            </w:r>
          </w:p>
        </w:tc>
        <w:tc>
          <w:tcPr>
            <w:tcW w:w="2228" w:type="dxa"/>
            <w:tcBorders>
              <w:top w:val="single" w:sz="4" w:space="0" w:color="000000"/>
              <w:bottom w:val="single" w:sz="4" w:space="0" w:color="000000"/>
            </w:tcBorders>
            <w:vAlign w:val="center"/>
          </w:tcPr>
          <w:p w14:paraId="1165281E" w14:textId="7F9BEF94" w:rsidR="006A1FD2" w:rsidRDefault="006A1FD2" w:rsidP="006A1FD2">
            <w:pPr>
              <w:jc w:val="center"/>
              <w:rPr>
                <w:rFonts w:ascii="Calibri" w:eastAsia="Calibri" w:hAnsi="Calibri" w:cs="Calibri"/>
                <w:b/>
                <w:sz w:val="28"/>
                <w:szCs w:val="28"/>
              </w:rPr>
            </w:pPr>
            <w:r>
              <w:rPr>
                <w:rFonts w:ascii="Calibri" w:eastAsia="Calibri" w:hAnsi="Calibri" w:cs="Calibri"/>
                <w:b/>
                <w:sz w:val="28"/>
                <w:szCs w:val="28"/>
              </w:rPr>
              <w:t>Rp 13,590,000</w:t>
            </w:r>
          </w:p>
        </w:tc>
        <w:tc>
          <w:tcPr>
            <w:tcW w:w="1830" w:type="dxa"/>
            <w:tcBorders>
              <w:top w:val="single" w:sz="4" w:space="0" w:color="000000"/>
              <w:bottom w:val="single" w:sz="4" w:space="0" w:color="000000"/>
            </w:tcBorders>
            <w:vAlign w:val="center"/>
          </w:tcPr>
          <w:p w14:paraId="70C0C53C" w14:textId="1C42EA44" w:rsidR="006A1FD2" w:rsidRDefault="006A1FD2" w:rsidP="006A1FD2">
            <w:pPr>
              <w:tabs>
                <w:tab w:val="left" w:pos="13830"/>
              </w:tabs>
              <w:jc w:val="center"/>
              <w:rPr>
                <w:rFonts w:ascii="Calibri" w:eastAsia="Calibri" w:hAnsi="Calibri" w:cs="Calibri"/>
                <w:b/>
                <w:sz w:val="28"/>
                <w:szCs w:val="28"/>
              </w:rPr>
            </w:pPr>
            <w:r>
              <w:rPr>
                <w:rFonts w:ascii="Calibri" w:eastAsia="Calibri" w:hAnsi="Calibri" w:cs="Calibri"/>
                <w:b/>
                <w:sz w:val="28"/>
                <w:szCs w:val="28"/>
              </w:rPr>
              <w:t>Rp 4,000,000</w:t>
            </w:r>
          </w:p>
        </w:tc>
      </w:tr>
    </w:tbl>
    <w:p w14:paraId="3489543D" w14:textId="560C065F" w:rsidR="00412E5C" w:rsidRDefault="00000000">
      <w:pPr>
        <w:tabs>
          <w:tab w:val="left" w:pos="720"/>
        </w:tabs>
        <w:jc w:val="both"/>
        <w:rPr>
          <w:rFonts w:ascii="Calibri" w:eastAsia="Calibri" w:hAnsi="Calibri" w:cs="Calibri"/>
          <w:i/>
          <w:sz w:val="18"/>
          <w:szCs w:val="18"/>
        </w:rPr>
      </w:pPr>
      <w:r>
        <w:rPr>
          <w:rFonts w:ascii="Calibri" w:eastAsia="Calibri" w:hAnsi="Calibri" w:cs="Calibri"/>
          <w:i/>
          <w:sz w:val="18"/>
          <w:szCs w:val="18"/>
        </w:rPr>
        <w:t xml:space="preserve">HARGA UNTUK INFANT DIBAWAH 23 BULAN (FLAT RATE) : Rp 3,750,000  </w:t>
      </w:r>
      <w:r w:rsidR="006A1FD2">
        <w:rPr>
          <w:rFonts w:ascii="Calibri" w:eastAsia="Calibri" w:hAnsi="Calibri" w:cs="Calibri"/>
          <w:i/>
          <w:sz w:val="18"/>
          <w:szCs w:val="18"/>
        </w:rPr>
        <w:t xml:space="preserve">Singapore </w:t>
      </w:r>
      <w:r>
        <w:rPr>
          <w:rFonts w:ascii="Calibri" w:eastAsia="Calibri" w:hAnsi="Calibri" w:cs="Calibri"/>
          <w:i/>
          <w:sz w:val="18"/>
          <w:szCs w:val="18"/>
        </w:rPr>
        <w:t xml:space="preserve"> Airlines</w:t>
      </w:r>
    </w:p>
    <w:p w14:paraId="13717B42" w14:textId="77777777" w:rsidR="00412E5C" w:rsidRDefault="00000000">
      <w:pPr>
        <w:tabs>
          <w:tab w:val="left" w:pos="720"/>
        </w:tabs>
        <w:jc w:val="both"/>
        <w:rPr>
          <w:rFonts w:ascii="Calibri" w:eastAsia="Calibri" w:hAnsi="Calibri" w:cs="Calibri"/>
          <w:i/>
          <w:sz w:val="18"/>
          <w:szCs w:val="18"/>
        </w:rPr>
      </w:pPr>
      <w:r>
        <w:rPr>
          <w:rFonts w:ascii="Calibri" w:eastAsia="Calibri" w:hAnsi="Calibri" w:cs="Calibri"/>
          <w:i/>
          <w:sz w:val="18"/>
          <w:szCs w:val="18"/>
        </w:rPr>
        <w:t>HARGA DAPAT BERUBAH SEWAKTU-WAKTU</w:t>
      </w:r>
    </w:p>
    <w:p w14:paraId="03925751" w14:textId="77777777" w:rsidR="00412E5C" w:rsidRDefault="00412E5C">
      <w:pPr>
        <w:tabs>
          <w:tab w:val="left" w:pos="720"/>
        </w:tabs>
        <w:jc w:val="both"/>
        <w:rPr>
          <w:rFonts w:ascii="Calibri" w:eastAsia="Calibri" w:hAnsi="Calibri" w:cs="Calibri"/>
          <w:i/>
          <w:sz w:val="18"/>
          <w:szCs w:val="18"/>
        </w:rPr>
      </w:pPr>
    </w:p>
    <w:p w14:paraId="202C64B7" w14:textId="77777777" w:rsidR="00412E5C" w:rsidRDefault="00000000">
      <w:pPr>
        <w:widowControl/>
        <w:pBdr>
          <w:top w:val="nil"/>
          <w:left w:val="nil"/>
          <w:bottom w:val="nil"/>
          <w:right w:val="nil"/>
          <w:between w:val="nil"/>
        </w:pBdr>
        <w:jc w:val="both"/>
        <w:rPr>
          <w:color w:val="000000"/>
        </w:rPr>
      </w:pPr>
      <w:r>
        <w:rPr>
          <w:rFonts w:ascii="Calibri" w:eastAsia="Calibri" w:hAnsi="Calibri" w:cs="Calibri"/>
          <w:i/>
          <w:color w:val="000000"/>
          <w:sz w:val="18"/>
          <w:szCs w:val="18"/>
        </w:rPr>
        <w:t>Apabila Visa Korea direject akan dikenakan biaya pembatalan sesuai ketentuan yang berlaku.</w:t>
      </w:r>
    </w:p>
    <w:tbl>
      <w:tblPr>
        <w:tblStyle w:val="a7"/>
        <w:tblW w:w="1091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412E5C" w14:paraId="20F5C96D" w14:textId="77777777">
        <w:trPr>
          <w:trHeight w:val="224"/>
        </w:trPr>
        <w:tc>
          <w:tcPr>
            <w:tcW w:w="5421" w:type="dxa"/>
            <w:shd w:val="clear" w:color="auto" w:fill="D9D9D9"/>
            <w:vAlign w:val="center"/>
          </w:tcPr>
          <w:p w14:paraId="62209359" w14:textId="77777777" w:rsidR="00412E5C" w:rsidRDefault="00000000">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shd w:val="clear" w:color="auto" w:fill="D9D9D9"/>
            <w:vAlign w:val="center"/>
          </w:tcPr>
          <w:p w14:paraId="16C1B97E" w14:textId="77777777" w:rsidR="00412E5C" w:rsidRDefault="00000000">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412E5C" w14:paraId="6BC07282" w14:textId="77777777">
        <w:trPr>
          <w:trHeight w:val="1324"/>
        </w:trPr>
        <w:tc>
          <w:tcPr>
            <w:tcW w:w="5421" w:type="dxa"/>
            <w:vAlign w:val="center"/>
          </w:tcPr>
          <w:p w14:paraId="103D2C59" w14:textId="5A41178E"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color w:val="000000"/>
                <w:sz w:val="18"/>
                <w:szCs w:val="18"/>
              </w:rPr>
              <w:t xml:space="preserve"> Tiket International Jakarta-Incheon by </w:t>
            </w:r>
            <w:r w:rsidR="006A1FD2">
              <w:rPr>
                <w:rFonts w:ascii="Calibri" w:eastAsia="Calibri" w:hAnsi="Calibri" w:cs="Calibri"/>
                <w:b/>
                <w:color w:val="000000"/>
                <w:sz w:val="18"/>
                <w:szCs w:val="18"/>
              </w:rPr>
              <w:t>Singapore</w:t>
            </w:r>
            <w:r>
              <w:rPr>
                <w:rFonts w:ascii="Calibri" w:eastAsia="Calibri" w:hAnsi="Calibri" w:cs="Calibri"/>
                <w:b/>
                <w:color w:val="000000"/>
                <w:sz w:val="18"/>
                <w:szCs w:val="18"/>
              </w:rPr>
              <w:t xml:space="preserve"> Airlines</w:t>
            </w:r>
            <w:r>
              <w:rPr>
                <w:rFonts w:ascii="Calibri" w:eastAsia="Calibri" w:hAnsi="Calibri" w:cs="Calibri"/>
                <w:color w:val="000000"/>
                <w:sz w:val="18"/>
                <w:szCs w:val="18"/>
              </w:rPr>
              <w:t xml:space="preserve">, Economy </w:t>
            </w:r>
            <w:r>
              <w:rPr>
                <w:rFonts w:ascii="Calibri" w:eastAsia="Calibri" w:hAnsi="Calibri" w:cs="Calibri"/>
                <w:b/>
                <w:color w:val="000000"/>
                <w:sz w:val="18"/>
                <w:szCs w:val="18"/>
              </w:rPr>
              <w:t xml:space="preserve">termasuk taxes internasional </w:t>
            </w:r>
            <w:r>
              <w:rPr>
                <w:rFonts w:ascii="Calibri" w:eastAsia="Calibri" w:hAnsi="Calibri" w:cs="Calibri"/>
                <w:color w:val="000000"/>
                <w:sz w:val="18"/>
                <w:szCs w:val="18"/>
              </w:rPr>
              <w:t>(Tiket Grup Fixed Date &amp; No Extend)</w:t>
            </w:r>
          </w:p>
          <w:p w14:paraId="15DB0C54" w14:textId="77777777"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000000"/>
                <w:sz w:val="18"/>
                <w:szCs w:val="18"/>
              </w:rPr>
              <w:t>Bagasi sesuai dengan ketentuan Airlines</w:t>
            </w:r>
          </w:p>
          <w:p w14:paraId="0F74BC9F" w14:textId="77777777"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000000"/>
                <w:sz w:val="18"/>
                <w:szCs w:val="18"/>
              </w:rPr>
              <w:t>Akomodasi hotel *3 setaraf (Twin / Triple)</w:t>
            </w:r>
          </w:p>
          <w:p w14:paraId="0C74EBE4" w14:textId="77777777"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Transportasi bus Pariwisata &amp; tiket masuk objek wisata</w:t>
            </w:r>
          </w:p>
          <w:p w14:paraId="7C8A5248" w14:textId="77777777"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Acara Tour &amp; makan sesuai program paket tour diatas</w:t>
            </w:r>
          </w:p>
          <w:p w14:paraId="618386CB" w14:textId="77777777" w:rsidR="00412E5C" w:rsidRDefault="00000000">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Mineral Water 01 Botol Perhari</w:t>
            </w:r>
          </w:p>
          <w:p w14:paraId="0DD716A8" w14:textId="77777777" w:rsidR="00412E5C" w:rsidRDefault="00000000">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 xml:space="preserve">  Tour Leader </w:t>
            </w:r>
          </w:p>
          <w:p w14:paraId="0F8CD6A5" w14:textId="77777777" w:rsidR="00412E5C" w:rsidRPr="006A1FD2" w:rsidRDefault="00000000">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 xml:space="preserve">  Travel Kits (Luggage Tag)</w:t>
            </w:r>
          </w:p>
          <w:p w14:paraId="1EB82E28" w14:textId="3E4C4488" w:rsidR="006A1FD2" w:rsidRDefault="006A1FD2">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Travel Insurance</w:t>
            </w:r>
          </w:p>
          <w:p w14:paraId="2913207B" w14:textId="77777777" w:rsidR="00412E5C" w:rsidRDefault="00412E5C">
            <w:pPr>
              <w:tabs>
                <w:tab w:val="left" w:pos="0"/>
                <w:tab w:val="left" w:pos="144"/>
              </w:tabs>
              <w:jc w:val="both"/>
              <w:rPr>
                <w:rFonts w:ascii="Calibri" w:eastAsia="Calibri" w:hAnsi="Calibri" w:cs="Calibri"/>
                <w:sz w:val="17"/>
                <w:szCs w:val="17"/>
              </w:rPr>
            </w:pPr>
          </w:p>
        </w:tc>
        <w:tc>
          <w:tcPr>
            <w:tcW w:w="5494" w:type="dxa"/>
            <w:vAlign w:val="center"/>
          </w:tcPr>
          <w:p w14:paraId="5DD1CC6C" w14:textId="77777777" w:rsidR="00412E5C" w:rsidRDefault="00000000">
            <w:pPr>
              <w:widowControl/>
            </w:pPr>
            <w:r>
              <w:rPr>
                <w:rFonts w:ascii="Calibri" w:eastAsia="Calibri" w:hAnsi="Calibri" w:cs="Calibri"/>
                <w:color w:val="000000"/>
                <w:sz w:val="18"/>
                <w:szCs w:val="18"/>
              </w:rPr>
              <w:t xml:space="preserve">• </w:t>
            </w:r>
            <w:r>
              <w:rPr>
                <w:rFonts w:ascii="Calibri" w:eastAsia="Calibri" w:hAnsi="Calibri" w:cs="Calibri"/>
                <w:b/>
                <w:color w:val="000000"/>
                <w:sz w:val="18"/>
                <w:szCs w:val="18"/>
              </w:rPr>
              <w:t>Group Visa Korea Rp 6</w:t>
            </w:r>
            <w:r>
              <w:rPr>
                <w:rFonts w:ascii="Calibri" w:eastAsia="Calibri" w:hAnsi="Calibri" w:cs="Calibri"/>
                <w:b/>
                <w:sz w:val="18"/>
                <w:szCs w:val="18"/>
              </w:rPr>
              <w:t>25</w:t>
            </w:r>
            <w:r>
              <w:rPr>
                <w:rFonts w:ascii="Calibri" w:eastAsia="Calibri" w:hAnsi="Calibri" w:cs="Calibri"/>
                <w:b/>
                <w:color w:val="000000"/>
                <w:sz w:val="18"/>
                <w:szCs w:val="18"/>
              </w:rPr>
              <w:t>,000</w:t>
            </w:r>
            <w:r>
              <w:rPr>
                <w:rFonts w:ascii="Calibri" w:eastAsia="Calibri" w:hAnsi="Calibri" w:cs="Calibri"/>
                <w:color w:val="000000"/>
                <w:sz w:val="18"/>
                <w:szCs w:val="18"/>
              </w:rPr>
              <w:t xml:space="preserve"> (Jika dianggap tidak memenuhi syarat, maka akan diarahkan untuk membuat Visa Individual dengan </w:t>
            </w:r>
            <w:r>
              <w:rPr>
                <w:rFonts w:ascii="Calibri" w:eastAsia="Calibri" w:hAnsi="Calibri" w:cs="Calibri"/>
                <w:b/>
                <w:color w:val="000000"/>
                <w:sz w:val="18"/>
                <w:szCs w:val="18"/>
              </w:rPr>
              <w:t>Biaya Visa Individual Rp 9</w:t>
            </w:r>
            <w:r>
              <w:rPr>
                <w:rFonts w:ascii="Calibri" w:eastAsia="Calibri" w:hAnsi="Calibri" w:cs="Calibri"/>
                <w:b/>
                <w:sz w:val="18"/>
                <w:szCs w:val="18"/>
              </w:rPr>
              <w:t>8</w:t>
            </w:r>
            <w:r>
              <w:rPr>
                <w:rFonts w:ascii="Calibri" w:eastAsia="Calibri" w:hAnsi="Calibri" w:cs="Calibri"/>
                <w:b/>
                <w:color w:val="000000"/>
                <w:sz w:val="18"/>
                <w:szCs w:val="18"/>
              </w:rPr>
              <w:t>0.000</w:t>
            </w:r>
            <w:r>
              <w:rPr>
                <w:rFonts w:ascii="Calibri" w:eastAsia="Calibri" w:hAnsi="Calibri" w:cs="Calibri"/>
                <w:color w:val="000000"/>
                <w:sz w:val="18"/>
                <w:szCs w:val="18"/>
              </w:rPr>
              <w:t>) *Ketentuan dapat berubah sewaktu-waktu dari kedutaan besar Korea</w:t>
            </w:r>
          </w:p>
          <w:p w14:paraId="549C3ED9" w14:textId="77777777" w:rsidR="00412E5C" w:rsidRDefault="00000000">
            <w:pPr>
              <w:widowControl/>
              <w:ind w:left="-18" w:hanging="18"/>
            </w:pPr>
            <w:r>
              <w:rPr>
                <w:rFonts w:ascii="Calibri" w:eastAsia="Calibri" w:hAnsi="Calibri" w:cs="Calibri"/>
                <w:color w:val="000000"/>
                <w:sz w:val="18"/>
                <w:szCs w:val="18"/>
              </w:rPr>
              <w:t xml:space="preserve">•  Tipping Tour Leader, Local Guide, Driver      : </w:t>
            </w:r>
            <w:r>
              <w:rPr>
                <w:rFonts w:ascii="Calibri" w:eastAsia="Calibri" w:hAnsi="Calibri" w:cs="Calibri"/>
                <w:b/>
                <w:color w:val="000000"/>
                <w:sz w:val="18"/>
                <w:szCs w:val="18"/>
              </w:rPr>
              <w:t>Rp 6</w:t>
            </w:r>
            <w:r>
              <w:rPr>
                <w:rFonts w:ascii="Calibri" w:eastAsia="Calibri" w:hAnsi="Calibri" w:cs="Calibri"/>
                <w:b/>
                <w:sz w:val="18"/>
                <w:szCs w:val="18"/>
              </w:rPr>
              <w:t>3</w:t>
            </w:r>
            <w:r>
              <w:rPr>
                <w:rFonts w:ascii="Calibri" w:eastAsia="Calibri" w:hAnsi="Calibri" w:cs="Calibri"/>
                <w:b/>
                <w:color w:val="000000"/>
                <w:sz w:val="18"/>
                <w:szCs w:val="18"/>
              </w:rPr>
              <w:t xml:space="preserve">0,000/Pax </w:t>
            </w:r>
          </w:p>
          <w:p w14:paraId="0923EF17" w14:textId="77777777" w:rsidR="00412E5C" w:rsidRDefault="00000000">
            <w:pPr>
              <w:widowControl/>
              <w:ind w:left="-18" w:hanging="18"/>
            </w:pPr>
            <w:r>
              <w:rPr>
                <w:rFonts w:ascii="Calibri" w:eastAsia="Calibri" w:hAnsi="Calibri" w:cs="Calibri"/>
                <w:color w:val="000000"/>
                <w:sz w:val="18"/>
                <w:szCs w:val="18"/>
              </w:rPr>
              <w:t xml:space="preserve">•  Travel Insurance(Disarankan)      : </w:t>
            </w:r>
            <w:r>
              <w:rPr>
                <w:rFonts w:ascii="Calibri" w:eastAsia="Calibri" w:hAnsi="Calibri" w:cs="Calibri"/>
                <w:b/>
                <w:color w:val="000000"/>
                <w:sz w:val="18"/>
                <w:szCs w:val="18"/>
              </w:rPr>
              <w:t xml:space="preserve">Rp 160,000/Pax </w:t>
            </w:r>
          </w:p>
          <w:p w14:paraId="4297FA2E" w14:textId="77777777" w:rsidR="00412E5C" w:rsidRDefault="00000000">
            <w:pPr>
              <w:widowControl/>
              <w:ind w:left="-18" w:hanging="18"/>
              <w:rPr>
                <w:rFonts w:ascii="Calibri" w:eastAsia="Calibri" w:hAnsi="Calibri" w:cs="Calibri"/>
                <w:color w:val="000000"/>
                <w:sz w:val="18"/>
                <w:szCs w:val="18"/>
              </w:rPr>
            </w:pPr>
            <w:r>
              <w:rPr>
                <w:rFonts w:ascii="Calibri" w:eastAsia="Calibri" w:hAnsi="Calibri" w:cs="Calibri"/>
                <w:color w:val="000000"/>
                <w:sz w:val="18"/>
                <w:szCs w:val="18"/>
              </w:rPr>
              <w:t>•  Tips Porter Hotel, Mini Bar, Laundry, Telp, Kelebihan bagasi dll.</w:t>
            </w:r>
          </w:p>
          <w:p w14:paraId="5B6592B9" w14:textId="77777777" w:rsidR="00412E5C" w:rsidRDefault="00412E5C">
            <w:pPr>
              <w:widowControl/>
              <w:ind w:left="-18" w:hanging="18"/>
            </w:pPr>
          </w:p>
          <w:p w14:paraId="62BA9F24" w14:textId="77777777" w:rsidR="00412E5C" w:rsidRDefault="00000000">
            <w:pPr>
              <w:widowControl/>
            </w:pPr>
            <w:r>
              <w:rPr>
                <w:rFonts w:ascii="Calibri" w:eastAsia="Calibri" w:hAnsi="Calibri" w:cs="Calibri"/>
                <w:color w:val="FF0000"/>
                <w:sz w:val="18"/>
                <w:szCs w:val="18"/>
              </w:rPr>
              <w:t>• PCR Test / Rapid Test Antigen Jika dibutuhkan</w:t>
            </w:r>
          </w:p>
          <w:p w14:paraId="2C782369" w14:textId="77777777" w:rsidR="00412E5C" w:rsidRDefault="00000000">
            <w:pPr>
              <w:widowControl/>
              <w:ind w:left="-18" w:hanging="18"/>
            </w:pPr>
            <w:r>
              <w:rPr>
                <w:rFonts w:ascii="Calibri" w:eastAsia="Calibri" w:hAnsi="Calibri" w:cs="Calibri"/>
                <w:color w:val="000000"/>
                <w:sz w:val="18"/>
                <w:szCs w:val="18"/>
              </w:rPr>
              <w:t>OPTIONAL:</w:t>
            </w:r>
          </w:p>
          <w:p w14:paraId="17F34C3D" w14:textId="77777777" w:rsidR="00412E5C" w:rsidRDefault="00000000">
            <w:pPr>
              <w:widowControl/>
              <w:ind w:left="-18" w:hanging="18"/>
            </w:pPr>
            <w:r>
              <w:rPr>
                <w:rFonts w:ascii="Calibri" w:eastAsia="Calibri" w:hAnsi="Calibri" w:cs="Calibri"/>
                <w:color w:val="000000"/>
                <w:sz w:val="18"/>
                <w:szCs w:val="18"/>
              </w:rPr>
              <w:t>Rental Wifi Portable</w:t>
            </w:r>
          </w:p>
        </w:tc>
      </w:tr>
    </w:tbl>
    <w:p w14:paraId="50F5E7D3" w14:textId="77777777" w:rsidR="00412E5C" w:rsidRDefault="00412E5C">
      <w:pPr>
        <w:rPr>
          <w:rFonts w:ascii="Calibri" w:eastAsia="Calibri" w:hAnsi="Calibri" w:cs="Calibri"/>
          <w:sz w:val="18"/>
          <w:szCs w:val="18"/>
        </w:rPr>
      </w:pPr>
    </w:p>
    <w:p w14:paraId="04CB7A93" w14:textId="77777777" w:rsidR="00412E5C" w:rsidRDefault="00000000">
      <w:pPr>
        <w:rPr>
          <w:rFonts w:ascii="Calibri" w:eastAsia="Calibri" w:hAnsi="Calibri" w:cs="Calibri"/>
          <w:sz w:val="18"/>
          <w:szCs w:val="18"/>
        </w:rPr>
      </w:pPr>
      <w:r>
        <w:rPr>
          <w:rFonts w:ascii="Calibri" w:eastAsia="Calibri" w:hAnsi="Calibri" w:cs="Calibri"/>
          <w:sz w:val="18"/>
          <w:szCs w:val="18"/>
        </w:rPr>
        <w:t>**Rules (Term and Condition) telah diatur sesuai dengan yang ditetapkan oleh wholesaler dan tidak dapat diganggu gugat**</w:t>
      </w:r>
    </w:p>
    <w:p w14:paraId="0D2A029E" w14:textId="77777777" w:rsidR="00412E5C" w:rsidRDefault="00412E5C">
      <w:pPr>
        <w:widowControl/>
        <w:rPr>
          <w:b/>
          <w:color w:val="FF0000"/>
          <w:highlight w:val="green"/>
        </w:rPr>
      </w:pPr>
    </w:p>
    <w:p w14:paraId="1FB31721" w14:textId="77777777" w:rsidR="00412E5C" w:rsidRDefault="00000000">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348B1B84"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57AB583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636417D6"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11F34F20"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3E2F450F"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36792066" w14:textId="77777777" w:rsidR="00412E5C"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3.</w:t>
      </w:r>
      <w:r>
        <w:rPr>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5FDCBBA0" w14:textId="77777777" w:rsidR="00412E5C"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4.</w:t>
      </w:r>
      <w:r>
        <w:rPr>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3216C969" w14:textId="77777777" w:rsidR="00412E5C" w:rsidRDefault="00000000">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5.</w:t>
      </w:r>
      <w:r>
        <w:rPr>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2F398448"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sz w:val="14"/>
          <w:szCs w:val="14"/>
        </w:rPr>
        <w:t xml:space="preserve">     </w:t>
      </w:r>
      <w:r>
        <w:rPr>
          <w:rFonts w:ascii="Arial" w:eastAsia="Arial" w:hAnsi="Arial" w:cs="Arial"/>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4C948E6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7A27F3DC"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sz w:val="14"/>
          <w:szCs w:val="14"/>
        </w:rPr>
        <w:t xml:space="preserve">     </w:t>
      </w:r>
      <w:r>
        <w:rPr>
          <w:rFonts w:ascii="Arial" w:eastAsia="Arial" w:hAnsi="Arial" w:cs="Arial"/>
          <w:sz w:val="20"/>
          <w:szCs w:val="20"/>
        </w:rPr>
        <w:t>Term of Payment:</w:t>
      </w:r>
    </w:p>
    <w:tbl>
      <w:tblPr>
        <w:tblStyle w:val="a8"/>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412E5C" w14:paraId="063C5815"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9C3351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0D851B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5C32F86"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2C02E5F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412E5C" w14:paraId="1C0F3246"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0BC5AD"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62AB6E3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65AF95B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412E5C" w14:paraId="29E60565"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E08620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72A55BAA"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4CBA80A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7869CA28" w14:textId="77777777" w:rsidR="00412E5C" w:rsidRDefault="00000000">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0D7D51E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1BBBB7A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0B814602"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7967610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0E01A954"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Deposit : Down Payment  hangus</w:t>
      </w:r>
    </w:p>
    <w:p w14:paraId="70C9AB18"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03B59EAD"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6994F62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12B38BC3"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Diatas 21 hari : 50 %Down Payment  hangus (Nominal sesuai dengan nominal deposit seharusnya)</w:t>
      </w:r>
    </w:p>
    <w:p w14:paraId="0D0572A9"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16-21hari sebelum keberangkatan : 100% Down Payment Hangus</w:t>
      </w:r>
    </w:p>
    <w:p w14:paraId="250C876D"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8-15 Hari: Total refund 30 % dari biaya Tour</w:t>
      </w:r>
    </w:p>
    <w:p w14:paraId="6CB425C1"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3-7 hari: Total refund 20% dari biaya Tour</w:t>
      </w:r>
    </w:p>
    <w:p w14:paraId="5619500D" w14:textId="77777777" w:rsidR="00412E5C" w:rsidRDefault="00000000">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1-2 hari: Total refund 10% dari biaya tour</w:t>
      </w:r>
    </w:p>
    <w:p w14:paraId="2420F524"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1F692791"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sz w:val="14"/>
          <w:szCs w:val="14"/>
        </w:rPr>
        <w:t xml:space="preserve">  </w:t>
      </w:r>
      <w:r>
        <w:rPr>
          <w:rFonts w:ascii="Arial" w:eastAsia="Arial" w:hAnsi="Arial" w:cs="Arial"/>
          <w:sz w:val="20"/>
          <w:szCs w:val="20"/>
        </w:rPr>
        <w:t>Banding nominal refund akibat case khusus dapat dilakukan maksimal 15hari dari waktu nominal refund telah ditetapkan dengan email ke finance@indotravelstore.com , tetapi keputusan final dari kami tetap tidak dapat diganggu gugat.</w:t>
      </w:r>
    </w:p>
    <w:p w14:paraId="201FB61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7B98CCEB"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sz w:val="14"/>
          <w:szCs w:val="14"/>
        </w:rPr>
        <w:t xml:space="preserve">  </w:t>
      </w:r>
      <w:r>
        <w:rPr>
          <w:rFonts w:ascii="Arial" w:eastAsia="Arial" w:hAnsi="Arial" w:cs="Arial"/>
          <w:sz w:val="20"/>
          <w:szCs w:val="20"/>
        </w:rPr>
        <w:t>Biaya Visa tidak dapat dikembalikan.</w:t>
      </w:r>
    </w:p>
    <w:p w14:paraId="2FFA414B"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sz w:val="14"/>
          <w:szCs w:val="14"/>
        </w:rPr>
        <w:t xml:space="preserve">  </w:t>
      </w:r>
      <w:r>
        <w:rPr>
          <w:rFonts w:ascii="Arial" w:eastAsia="Arial" w:hAnsi="Arial" w:cs="Arial"/>
          <w:sz w:val="20"/>
          <w:szCs w:val="20"/>
        </w:rPr>
        <w:t>Khusus Malaysia Airlines/Airasia/Other Low Cost Carries Airlines, deposit tidak dikembalikan dengan alas an apapun termasuk meninggal dunia dan kecelakaan medis.</w:t>
      </w:r>
    </w:p>
    <w:p w14:paraId="2EA79FB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6FA6A4D7"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670EADE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3931B8F4"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43913A2A"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357128B6"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5133A495"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453DD97F"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70CDB028"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1DEBD243"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7AEE252F"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1D157BE8" w14:textId="77777777" w:rsidR="00412E5C" w:rsidRDefault="00000000">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5C3F2243" w14:textId="77777777" w:rsidR="00412E5C" w:rsidRDefault="00000000">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7D1239E8" w14:textId="77777777" w:rsidR="00412E5C" w:rsidRDefault="00000000">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33.  Ketentuan mengenai Asuransi Perjalanan:</w:t>
      </w:r>
    </w:p>
    <w:p w14:paraId="3F4463C1" w14:textId="77777777" w:rsidR="00412E5C"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2" w:name="_heading=h.nhmjs65iv5yu" w:colFirst="0" w:colLast="0"/>
      <w:bookmarkEnd w:id="2"/>
      <w:r>
        <w:rPr>
          <w:rFonts w:ascii="Arial" w:eastAsia="Arial" w:hAnsi="Arial" w:cs="Arial"/>
          <w:sz w:val="20"/>
          <w:szCs w:val="20"/>
        </w:rPr>
        <w:t>-</w:t>
      </w:r>
      <w:r>
        <w:rPr>
          <w:sz w:val="14"/>
          <w:szCs w:val="14"/>
        </w:rPr>
        <w:t xml:space="preserve"> </w:t>
      </w:r>
      <w:r>
        <w:rPr>
          <w:rFonts w:ascii="Arial" w:eastAsia="Arial" w:hAnsi="Arial" w:cs="Arial"/>
          <w:sz w:val="20"/>
          <w:szCs w:val="20"/>
        </w:rPr>
        <w:t xml:space="preserve">Bahwa Polis Asuransi yang termasuk dalam Paket Tour merupakan Asuransi Perjalanan Group atas nama </w:t>
      </w:r>
      <w:r>
        <w:rPr>
          <w:rFonts w:ascii="Arial" w:eastAsia="Arial" w:hAnsi="Arial" w:cs="Arial"/>
          <w:b/>
          <w:sz w:val="20"/>
          <w:szCs w:val="20"/>
        </w:rPr>
        <w:t>PT INDAH TAMASYA SENTOSA</w:t>
      </w:r>
      <w:r>
        <w:rPr>
          <w:rFonts w:ascii="Arial" w:eastAsia="Arial" w:hAnsi="Arial" w:cs="Arial"/>
          <w:sz w:val="20"/>
          <w:szCs w:val="20"/>
        </w:rPr>
        <w:t xml:space="preserve">. Dalam hal ini </w:t>
      </w:r>
      <w:r>
        <w:rPr>
          <w:rFonts w:ascii="Arial" w:eastAsia="Arial" w:hAnsi="Arial" w:cs="Arial"/>
          <w:b/>
          <w:sz w:val="20"/>
          <w:szCs w:val="20"/>
        </w:rPr>
        <w:t>PT INDAH TAMASYA SENTOSA</w:t>
      </w:r>
      <w:r>
        <w:rPr>
          <w:rFonts w:ascii="Arial" w:eastAsia="Arial" w:hAnsi="Arial" w:cs="Arial"/>
          <w:sz w:val="20"/>
          <w:szCs w:val="20"/>
        </w:rPr>
        <w:t xml:space="preserve"> bertindak untuk dan atas nama tertanggung.</w:t>
      </w:r>
    </w:p>
    <w:p w14:paraId="3DB3C14C" w14:textId="77777777" w:rsidR="00412E5C"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3" w:name="_heading=h.rjj3bzvi9r5o" w:colFirst="0" w:colLast="0"/>
      <w:bookmarkEnd w:id="3"/>
      <w:r>
        <w:rPr>
          <w:rFonts w:ascii="Arial" w:eastAsia="Arial" w:hAnsi="Arial" w:cs="Arial"/>
          <w:sz w:val="20"/>
          <w:szCs w:val="20"/>
        </w:rPr>
        <w:t>- Seluruh keputusan mengenai klaim asuransi merupakan keputusan Pihak Asuransi atau Pihak Ketiga dan tidak dapat diganggu gugat.</w:t>
      </w:r>
    </w:p>
    <w:p w14:paraId="340B66D0" w14:textId="77777777" w:rsidR="00412E5C" w:rsidRDefault="00000000">
      <w:pPr>
        <w:widowControl/>
        <w:shd w:val="clear" w:color="auto" w:fill="FFFFFF"/>
        <w:spacing w:before="240" w:after="240" w:line="276" w:lineRule="auto"/>
        <w:ind w:left="1440" w:hanging="360"/>
        <w:jc w:val="both"/>
        <w:rPr>
          <w:rFonts w:ascii="Arial" w:eastAsia="Arial" w:hAnsi="Arial" w:cs="Arial"/>
          <w:sz w:val="20"/>
          <w:szCs w:val="20"/>
        </w:rPr>
      </w:pPr>
      <w:bookmarkStart w:id="4" w:name="_heading=h.ool2ya7ngeya" w:colFirst="0" w:colLast="0"/>
      <w:bookmarkEnd w:id="4"/>
      <w:r>
        <w:rPr>
          <w:rFonts w:ascii="Arial" w:eastAsia="Arial" w:hAnsi="Arial" w:cs="Arial"/>
          <w:sz w:val="20"/>
          <w:szCs w:val="20"/>
        </w:rPr>
        <w:t xml:space="preserve">- Bahwa total atas klaim biaya pertanggungan dapat dilakukan pemotongan biaya administrasi oleh </w:t>
      </w:r>
      <w:r>
        <w:rPr>
          <w:rFonts w:ascii="Arial" w:eastAsia="Arial" w:hAnsi="Arial" w:cs="Arial"/>
          <w:b/>
          <w:sz w:val="20"/>
          <w:szCs w:val="20"/>
        </w:rPr>
        <w:t>PT INDAH TAMASYA SENTOSA.</w:t>
      </w:r>
    </w:p>
    <w:p w14:paraId="34740A1D" w14:textId="77777777" w:rsidR="00412E5C" w:rsidRDefault="00412E5C">
      <w:pPr>
        <w:widowControl/>
        <w:pBdr>
          <w:top w:val="nil"/>
          <w:left w:val="nil"/>
          <w:bottom w:val="nil"/>
          <w:right w:val="nil"/>
          <w:between w:val="nil"/>
        </w:pBdr>
        <w:spacing w:after="200" w:line="276" w:lineRule="auto"/>
        <w:rPr>
          <w:rFonts w:ascii="Arial" w:eastAsia="Arial" w:hAnsi="Arial" w:cs="Arial"/>
          <w:b/>
          <w:color w:val="FF0000"/>
          <w:sz w:val="20"/>
          <w:szCs w:val="20"/>
          <w:highlight w:val="green"/>
        </w:rPr>
      </w:pPr>
    </w:p>
    <w:sectPr w:rsidR="00412E5C">
      <w:pgSz w:w="11909" w:h="16834"/>
      <w:pgMar w:top="180" w:right="567" w:bottom="426" w:left="567" w:header="706" w:footer="25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VGmdBU">
    <w:altName w:val="Calibri"/>
    <w:charset w:val="00"/>
    <w:family w:val="auto"/>
    <w:pitch w:val="default"/>
  </w:font>
  <w:font w:name="Khm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C1695"/>
    <w:multiLevelType w:val="multilevel"/>
    <w:tmpl w:val="295CF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666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5C"/>
    <w:rsid w:val="0039105B"/>
    <w:rsid w:val="00412E5C"/>
    <w:rsid w:val="006A1FD2"/>
    <w:rsid w:val="00AB45A5"/>
    <w:rsid w:val="00BE294A"/>
    <w:rsid w:val="00E4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894D"/>
  <w15:docId w15:val="{56F13604-952D-4E28-A447-F28CDC22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6F"/>
    <w:pPr>
      <w:suppressAutoHyphens/>
    </w:pPr>
    <w:rPr>
      <w:rFonts w:eastAsia="Lucida Sans Unicode"/>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F2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F65A6F"/>
  </w:style>
  <w:style w:type="paragraph" w:styleId="ListParagraph">
    <w:name w:val="List Paragraph"/>
    <w:basedOn w:val="Normal"/>
    <w:uiPriority w:val="34"/>
    <w:qFormat/>
    <w:rsid w:val="00F65A6F"/>
    <w:pPr>
      <w:ind w:left="720"/>
      <w:contextualSpacing/>
    </w:pPr>
  </w:style>
  <w:style w:type="character" w:styleId="Hyperlink">
    <w:name w:val="Hyperlink"/>
    <w:uiPriority w:val="99"/>
    <w:unhideWhenUsed/>
    <w:rsid w:val="00F8307B"/>
    <w:rPr>
      <w:color w:val="0000FF"/>
      <w:u w:val="single"/>
    </w:rPr>
  </w:style>
  <w:style w:type="paragraph" w:styleId="NoSpacing">
    <w:name w:val="No Spacing"/>
    <w:uiPriority w:val="1"/>
    <w:qFormat/>
    <w:rsid w:val="00CE2423"/>
    <w:pPr>
      <w:suppressAutoHyphens/>
    </w:pPr>
    <w:rPr>
      <w:rFonts w:eastAsia="Lucida Sans Unicode"/>
      <w:kern w:val="1"/>
    </w:rPr>
  </w:style>
  <w:style w:type="character" w:styleId="Strong">
    <w:name w:val="Strong"/>
    <w:uiPriority w:val="22"/>
    <w:qFormat/>
    <w:rsid w:val="00131810"/>
    <w:rPr>
      <w:b/>
      <w:bCs/>
    </w:rPr>
  </w:style>
  <w:style w:type="paragraph" w:styleId="BalloonText">
    <w:name w:val="Balloon Text"/>
    <w:basedOn w:val="Normal"/>
    <w:link w:val="BalloonTextChar"/>
    <w:uiPriority w:val="99"/>
    <w:semiHidden/>
    <w:unhideWhenUsed/>
    <w:rsid w:val="008120D3"/>
    <w:rPr>
      <w:rFonts w:ascii="Tahoma" w:hAnsi="Tahoma" w:cs="Tahoma"/>
      <w:sz w:val="16"/>
      <w:szCs w:val="16"/>
    </w:rPr>
  </w:style>
  <w:style w:type="character" w:customStyle="1" w:styleId="BalloonTextChar">
    <w:name w:val="Balloon Text Char"/>
    <w:basedOn w:val="DefaultParagraphFont"/>
    <w:link w:val="BalloonText"/>
    <w:uiPriority w:val="99"/>
    <w:semiHidden/>
    <w:rsid w:val="008120D3"/>
    <w:rPr>
      <w:rFonts w:ascii="Tahoma" w:eastAsia="Lucida Sans Unicode" w:hAnsi="Tahoma" w:cs="Tahoma"/>
      <w:kern w:val="1"/>
      <w:sz w:val="16"/>
      <w:szCs w:val="16"/>
      <w:lang w:val="en-US" w:eastAsia="en-US"/>
    </w:rPr>
  </w:style>
  <w:style w:type="paragraph" w:styleId="Header">
    <w:name w:val="header"/>
    <w:basedOn w:val="Normal"/>
    <w:link w:val="HeaderChar"/>
    <w:uiPriority w:val="99"/>
    <w:unhideWhenUsed/>
    <w:rsid w:val="001E091A"/>
    <w:pPr>
      <w:tabs>
        <w:tab w:val="center" w:pos="4680"/>
        <w:tab w:val="right" w:pos="9360"/>
      </w:tabs>
    </w:pPr>
  </w:style>
  <w:style w:type="character" w:customStyle="1" w:styleId="HeaderChar">
    <w:name w:val="Header Char"/>
    <w:basedOn w:val="DefaultParagraphFont"/>
    <w:link w:val="Header"/>
    <w:uiPriority w:val="99"/>
    <w:rsid w:val="001E091A"/>
    <w:rPr>
      <w:rFonts w:ascii="Times New Roman" w:eastAsia="Lucida Sans Unicode" w:hAnsi="Times New Roman"/>
      <w:kern w:val="1"/>
      <w:sz w:val="24"/>
      <w:szCs w:val="24"/>
      <w:lang w:val="en-US" w:eastAsia="en-US"/>
    </w:rPr>
  </w:style>
  <w:style w:type="paragraph" w:styleId="Footer">
    <w:name w:val="footer"/>
    <w:basedOn w:val="Normal"/>
    <w:link w:val="FooterChar"/>
    <w:uiPriority w:val="99"/>
    <w:unhideWhenUsed/>
    <w:rsid w:val="001E091A"/>
    <w:pPr>
      <w:tabs>
        <w:tab w:val="center" w:pos="4680"/>
        <w:tab w:val="right" w:pos="9360"/>
      </w:tabs>
    </w:pPr>
  </w:style>
  <w:style w:type="character" w:customStyle="1" w:styleId="FooterChar">
    <w:name w:val="Footer Char"/>
    <w:basedOn w:val="DefaultParagraphFont"/>
    <w:link w:val="Footer"/>
    <w:uiPriority w:val="99"/>
    <w:rsid w:val="001E091A"/>
    <w:rPr>
      <w:rFonts w:ascii="Times New Roman" w:eastAsia="Lucida Sans Unicode" w:hAnsi="Times New Roman"/>
      <w:kern w:val="1"/>
      <w:sz w:val="24"/>
      <w:szCs w:val="24"/>
      <w:lang w:val="en-US" w:eastAsia="en-US"/>
    </w:rPr>
  </w:style>
  <w:style w:type="character" w:customStyle="1" w:styleId="Heading2Char">
    <w:name w:val="Heading 2 Char"/>
    <w:basedOn w:val="DefaultParagraphFont"/>
    <w:link w:val="Heading2"/>
    <w:uiPriority w:val="9"/>
    <w:rsid w:val="00CF2B00"/>
    <w:rPr>
      <w:rFonts w:asciiTheme="majorHAnsi" w:eastAsiaTheme="majorEastAsia" w:hAnsiTheme="majorHAnsi" w:cstheme="majorBidi"/>
      <w:color w:val="365F91" w:themeColor="accent1" w:themeShade="BF"/>
      <w:kern w:val="1"/>
      <w:sz w:val="26"/>
      <w:szCs w:val="26"/>
      <w:lang w:val="en-US" w:eastAsia="en-US"/>
    </w:rPr>
  </w:style>
  <w:style w:type="character" w:styleId="SubtleEmphasis">
    <w:name w:val="Subtle Emphasis"/>
    <w:basedOn w:val="DefaultParagraphFont"/>
    <w:uiPriority w:val="19"/>
    <w:qFormat/>
    <w:rsid w:val="00D85B51"/>
    <w:rPr>
      <w:i/>
      <w:iCs/>
      <w:color w:val="404040" w:themeColor="text1" w:themeTint="BF"/>
    </w:rPr>
  </w:style>
  <w:style w:type="paragraph" w:styleId="NormalWeb">
    <w:name w:val="Normal (Web)"/>
    <w:basedOn w:val="Normal"/>
    <w:uiPriority w:val="99"/>
    <w:unhideWhenUsed/>
    <w:rsid w:val="00903E6E"/>
    <w:pPr>
      <w:widowControl/>
      <w:suppressAutoHyphens w:val="0"/>
      <w:spacing w:before="100" w:beforeAutospacing="1" w:after="100" w:afterAutospacing="1"/>
    </w:pPr>
    <w:rPr>
      <w:rFonts w:eastAsia="Times New Roman"/>
      <w:kern w:val="0"/>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Svz1Otmy3ti3jTjmOfV1fwttw==">CgMxLjAyCGguZ2pkZ3hzMgloLjFmb2I5dGUyDmgubmhtanM2NWl2NXl1Mg5oLnJqajNienZpOXI1bzIOaC5vb2wyeWE3bmdleWE4AHIhMUJGMXllMU92ZEZYOU5aanNxcEYzVlFGS1JwSkRqaWFP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sunaryo oentara</cp:lastModifiedBy>
  <cp:revision>3</cp:revision>
  <dcterms:created xsi:type="dcterms:W3CDTF">2023-10-18T15:05:00Z</dcterms:created>
  <dcterms:modified xsi:type="dcterms:W3CDTF">2023-10-18T16:21:00Z</dcterms:modified>
</cp:coreProperties>
</file>