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 trabajo de corta extensión: de entre </w:t>
      </w:r>
      <w:r w:rsidDel="00000000" w:rsidR="00000000" w:rsidRPr="00000000">
        <w:rPr>
          <w:b w:val="1"/>
          <w:rtl w:val="0"/>
        </w:rPr>
        <w:t xml:space="preserve">7 y 10 páginas</w:t>
      </w:r>
      <w:r w:rsidDel="00000000" w:rsidR="00000000" w:rsidRPr="00000000">
        <w:rPr>
          <w:rtl w:val="0"/>
        </w:rPr>
        <w:t xml:space="preserve"> para Ciencias Biomédicas.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puede buscar una revista científica para que lo publique (hay que tener cuidado con las revistas que no acreditan como es debido, mejor evitarlas).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artículos que informan sobre el trabajo experimental a menudo se estructuran cronológicamente en 5 secciones principales: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introduction: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and need: el contexto junto a las motivaciones para nuestro proyecto.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and object: es la contribución científica y los objetivos cubiertos.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Materials and methods:</w:t>
      </w:r>
      <w:r w:rsidDel="00000000" w:rsidR="00000000" w:rsidRPr="00000000">
        <w:rPr>
          <w:rtl w:val="0"/>
        </w:rPr>
        <w:t xml:space="preserve"> todo lo que se ha usado para analizar.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conclusiones que nos salen.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Discussion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razonamientos sobre lo que nos sale.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resume lo más esencial de todo el trabajo e igual algún resultado interesante.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abstract: como mini resumen del 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tl w:val="0"/>
        </w:rPr>
        <w:t xml:space="preserve"> para preparar al lector.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guía más útil: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https://www.nature.com/scitable/topicpage/scientific-papers-13815490/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https://docendodiscitur.blog/2018/09/03/como-es-el-proceso-de-publicacion-de-un-articulo-cientifico/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ature.com/scitable/topicpage/scientific-papers-13815490/" TargetMode="External"/><Relationship Id="rId7" Type="http://schemas.openxmlformats.org/officeDocument/2006/relationships/hyperlink" Target="https://docendodiscitur.blog/2018/09/03/como-es-el-proceso-de-publicacion-de-un-articulo-cientif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