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Documento de sesiones Proyecto 3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Fecha: 04/03/24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Participantes: </w:t>
      </w:r>
      <w:r w:rsidDel="00000000" w:rsidR="00000000" w:rsidRPr="00000000">
        <w:rPr>
          <w:rtl w:val="0"/>
        </w:rPr>
        <w:t xml:space="preserve">Jezabel, Yassmina, Manuel, Evgeny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Agenda: </w:t>
      </w:r>
      <w:r w:rsidDel="00000000" w:rsidR="00000000" w:rsidRPr="00000000">
        <w:rPr>
          <w:rtl w:val="0"/>
        </w:rPr>
        <w:t xml:space="preserve">Teníamos los siguientes objetivos a cumplir: OBJETIVOS PRINCIPALES A CUMPLIR: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Características de los pacientes con más riesgo de sufrir periimplantitis. ¿Cuáles van a necesitar un tratamiento después de los implantes?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Correlación entre el torque y la ubicación. Y entre el torque y la </w:t>
      </w:r>
      <w:r w:rsidDel="00000000" w:rsidR="00000000" w:rsidRPr="00000000">
        <w:rPr>
          <w:rtl w:val="0"/>
        </w:rPr>
        <w:t xml:space="preserve">marca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color w:val="0d0d0d"/>
          <w:sz w:val="20"/>
          <w:szCs w:val="20"/>
        </w:rPr>
      </w:pPr>
      <w:r w:rsidDel="00000000" w:rsidR="00000000" w:rsidRPr="00000000">
        <w:rPr>
          <w:b w:val="1"/>
          <w:color w:val="0d0d0d"/>
          <w:sz w:val="20"/>
          <w:szCs w:val="20"/>
          <w:rtl w:val="0"/>
        </w:rPr>
        <w:t xml:space="preserve">Metodología incremental</w:t>
      </w:r>
      <w:r w:rsidDel="00000000" w:rsidR="00000000" w:rsidRPr="00000000">
        <w:rPr>
          <w:color w:val="0d0d0d"/>
          <w:sz w:val="20"/>
          <w:szCs w:val="20"/>
          <w:rtl w:val="0"/>
        </w:rPr>
        <w:t xml:space="preserve">: primer modelo de riesgos (variables básicas para ver que vamos bien), después ir añadiendo variables.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0d0d0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0d0d0d"/>
          <w:sz w:val="20"/>
          <w:szCs w:val="20"/>
        </w:rPr>
      </w:pPr>
      <w:r w:rsidDel="00000000" w:rsidR="00000000" w:rsidRPr="00000000">
        <w:rPr>
          <w:color w:val="0d0d0d"/>
          <w:sz w:val="20"/>
          <w:szCs w:val="20"/>
          <w:rtl w:val="0"/>
        </w:rPr>
        <w:t xml:space="preserve">Al estudiar las características de los datos hemos visto que hay preguntas que no podemos resolver ya que no tenemos los mismos pacientes en operaciones de implantes y de periimplantitis, por lo tanto no sabemos a qué pacientes les fue bien la operación y a cuáles no. 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0d0d0d"/>
          <w:sz w:val="20"/>
          <w:szCs w:val="20"/>
        </w:rPr>
      </w:pPr>
      <w:r w:rsidDel="00000000" w:rsidR="00000000" w:rsidRPr="00000000">
        <w:rPr>
          <w:color w:val="0d0d0d"/>
          <w:sz w:val="20"/>
          <w:szCs w:val="20"/>
          <w:rtl w:val="0"/>
        </w:rPr>
        <w:t xml:space="preserve">Además hemos observado que al  filtrar por la operación que más nos interesaba no tenemos suficientes datos (30 datos +-)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Acciones de seguimiento: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Comprobamos que los pacientes no se repetían, que muchas columnas de las que tenemos se pueden agrupar en una sola.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Aun así, vamos a estudiar de qué manera se puede llegar a obtener información útil y seguir con el trabajo 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Próxima reunión: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Reunión con Rui para informarle de los hechos, al igual que a Jose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Realizar limpieza (provisional) de datos, así como un PCA y un cluster para observar si podemos utilizar los datos de las operaciones de implantes y ver qué información podemos sacar de los pacientes del tercer tipo de operación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Transformaciones hechas: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Se han eliminado 7 variables por repetición o porque estaban vacías.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Se han transformado a binario algunas de las variables.</w:t>
      </w:r>
    </w:p>
    <w:p w:rsidR="00000000" w:rsidDel="00000000" w:rsidP="00000000" w:rsidRDefault="00000000" w:rsidRPr="00000000" w14:paraId="0000001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