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11/03/2024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Jezabel, Evgeny, Yassmina, Manuel y Carla.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Segments: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Dentists who have to do surgeries or implants.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Early adopters:</w:t>
      </w:r>
      <w:r w:rsidDel="00000000" w:rsidR="00000000" w:rsidRPr="00000000">
        <w:rPr>
          <w:rtl w:val="0"/>
        </w:rPr>
        <w:t xml:space="preserve"> dentistry clinics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allocation of resources for oral implantology or dentoalveolar surgery.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of post-operative complications, such as peri-implantitis or other infections.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Cómo la gente está resolviendo estos problemas ahora:</w:t>
      </w:r>
      <w:r w:rsidDel="00000000" w:rsidR="00000000" w:rsidRPr="00000000">
        <w:rPr>
          <w:rtl w:val="0"/>
        </w:rPr>
        <w:t xml:space="preserve"> another surgery.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Value Proposition: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Our team provides a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study of dental data</w:t>
      </w:r>
      <w:r w:rsidDel="00000000" w:rsidR="00000000" w:rsidRPr="00000000">
        <w:rPr>
          <w:rtl w:val="0"/>
        </w:rPr>
        <w:t xml:space="preserve">, to help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dentists optimize their resources and improve the quality of care </w:t>
      </w:r>
      <w:r w:rsidDel="00000000" w:rsidR="00000000" w:rsidRPr="00000000">
        <w:rPr>
          <w:rtl w:val="0"/>
        </w:rPr>
        <w:t xml:space="preserve">with our models.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We use clinical data to train machine learning models that could help avoiding unnecessary or risky surgeries.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Dental clinic operation page.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Medical congresses or through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Streams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The payments we could receive from interested clinics..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Structure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Processing data, building models and graphics: use of Python, R, Microsoft…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Human resources: data scientists, programmers and designers.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Reduction in the incidence of complications with implants and customization of surgical duration for each patient.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Unfair Advantage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Customized service to the clinic to optimize its visits and study of an uncommon operation.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Calidad asistencial y quirúrgica.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las consultas de manera eficaz, adaptándolas según el perfil del paciente y el tipo de procedimiento.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el perfil de personas a poder tener problemas post operatorios, llevándose un control más exhaustivo.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Arreglar datos (SI O SI)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Terminar el Hito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