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26/04/2024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Manuel, Jezabel, Yassmina &amp; Evgeny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tiene que hacer como un problema de regresión (Todos).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Scatter plot para ver si el modelo se ajusta bien a la línea.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 martes: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Acabar Resampling y análisis estadístico pacientes más completo(Jezabel).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Para el viernes: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Tener la demo de la aplicación para los médicos (Evgeny y Manuel).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Buscar la estructura de un paper, donde publicarlo, donde escribirlo, más artículos  a partir del análisis (Carla, Yassmina)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Intentar mejorar la predicción del tiempo (todos) (Probar con variable Predictora =  categóricas)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Modificar los modelos y métricas para poner que es mejor overestimating than underestimating.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Cumplir con los objetivos, de cada uno, e ir cerrando partes del proyecto.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