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4A0A4" w14:textId="77777777" w:rsidR="00C41760" w:rsidRPr="00A3601D" w:rsidRDefault="00C41760" w:rsidP="002A240D">
      <w:pPr>
        <w:spacing w:line="480" w:lineRule="auto"/>
        <w:rPr>
          <w:b/>
        </w:rPr>
      </w:pPr>
      <w:r w:rsidRPr="00A3601D">
        <w:rPr>
          <w:b/>
        </w:rPr>
        <w:t>Experiment 3</w:t>
      </w:r>
    </w:p>
    <w:p w14:paraId="23B3731F" w14:textId="77777777" w:rsidR="00C41760" w:rsidRPr="00A3601D" w:rsidRDefault="00C41760" w:rsidP="002A240D">
      <w:pPr>
        <w:spacing w:line="480" w:lineRule="auto"/>
        <w:rPr>
          <w:b/>
        </w:rPr>
      </w:pPr>
      <w:r w:rsidRPr="00A3601D">
        <w:rPr>
          <w:b/>
        </w:rPr>
        <w:t>Participants</w:t>
      </w:r>
    </w:p>
    <w:p w14:paraId="365420F0" w14:textId="77777777" w:rsidR="00C41760" w:rsidRDefault="00C41760" w:rsidP="002A240D">
      <w:pPr>
        <w:spacing w:line="480" w:lineRule="auto"/>
      </w:pPr>
      <w:r>
        <w:t xml:space="preserve">We tested 67 participants (27 men, 41 women; M = 44.22 years, SD = 12.47) on an online website (Amazon’s Mechanical Turk, hereafter </w:t>
      </w:r>
      <w:proofErr w:type="spellStart"/>
      <w:r>
        <w:t>MTurk</w:t>
      </w:r>
      <w:proofErr w:type="spellEnd"/>
      <w:r>
        <w:t xml:space="preserve">). They received a nominal fee for their participation. </w:t>
      </w:r>
    </w:p>
    <w:p w14:paraId="548070C3" w14:textId="77777777" w:rsidR="002A240D" w:rsidRDefault="002A240D" w:rsidP="002A240D">
      <w:pPr>
        <w:spacing w:line="480" w:lineRule="auto"/>
      </w:pPr>
    </w:p>
    <w:p w14:paraId="5E72DBA1" w14:textId="77777777" w:rsidR="00C41760" w:rsidRPr="00A3601D" w:rsidRDefault="00C41760" w:rsidP="002A240D">
      <w:pPr>
        <w:spacing w:line="480" w:lineRule="auto"/>
        <w:rPr>
          <w:b/>
        </w:rPr>
      </w:pPr>
      <w:r w:rsidRPr="00A3601D">
        <w:rPr>
          <w:b/>
        </w:rPr>
        <w:t>Design &amp; Materials</w:t>
      </w:r>
    </w:p>
    <w:p w14:paraId="776093D0" w14:textId="77777777" w:rsidR="00C41760" w:rsidRDefault="00C41760" w:rsidP="002A240D">
      <w:pPr>
        <w:spacing w:line="480" w:lineRule="auto"/>
      </w:pPr>
      <w:r>
        <w:t xml:space="preserve">Twelve problems were presented to the subjects and each had to be answered with one short sentence (see Table X below). The problems needed participants to draw spontaneous inferences from disjunctions and modals. The presented problems used both modal operators “necessary” and “possibly”' and variants of modus ponens in which the subjects’ spontaneous conclusions should be valid or invalid in the modal systems K and T. Each </w:t>
      </w:r>
      <w:proofErr w:type="gramStart"/>
      <w:r>
        <w:t>participants</w:t>
      </w:r>
      <w:proofErr w:type="gramEnd"/>
      <w:r>
        <w:t xml:space="preserve"> received a problem of the following kind:</w:t>
      </w:r>
    </w:p>
    <w:p w14:paraId="4F139B15" w14:textId="77777777" w:rsidR="00C41760" w:rsidRDefault="00C41760" w:rsidP="002A240D">
      <w:pPr>
        <w:spacing w:line="480" w:lineRule="auto"/>
      </w:pPr>
      <w:r>
        <w:t>Premise 1: It is possible that: Alex is in Erie</w:t>
      </w:r>
    </w:p>
    <w:p w14:paraId="3E314CAC" w14:textId="77777777" w:rsidR="00C41760" w:rsidRDefault="00C41760" w:rsidP="002A240D">
      <w:pPr>
        <w:spacing w:line="480" w:lineRule="auto"/>
      </w:pPr>
      <w:r>
        <w:t>Premise 2: It is necessary that: if Alex is in Erie then Eddy is in Fremont</w:t>
      </w:r>
    </w:p>
    <w:p w14:paraId="04572660" w14:textId="77777777" w:rsidR="00C41760" w:rsidRDefault="00C41760" w:rsidP="002A240D">
      <w:pPr>
        <w:spacing w:line="480" w:lineRule="auto"/>
      </w:pPr>
      <w:r>
        <w:t>What follows?</w:t>
      </w:r>
    </w:p>
    <w:p w14:paraId="1E67D3B8" w14:textId="77777777" w:rsidR="00C41760" w:rsidRDefault="00C41760" w:rsidP="002A240D">
      <w:pPr>
        <w:spacing w:line="480" w:lineRule="auto"/>
      </w:pPr>
      <w:r>
        <w:t xml:space="preserve">As a control 4 problems were included in which the categorical premise is irrelevant, and so subjects should respond “nothing follows” even though in logic there are always valid conclusions to be drawn. The problems were presented in a shuffled order. The first 6 the modal operator occurs either on the categorical premise or on the then-clause of the conditional. The second six problems have the modal operator on the conditional premise. The contents of the problems concerned individuals located in cities, and used common first names of people, such as Adam and Susan, and the names of well-known cities, all were two </w:t>
      </w:r>
      <w:r>
        <w:lastRenderedPageBreak/>
        <w:t>syllables. They were selected at random for a problem from a list we had compiled.</w:t>
      </w:r>
    </w:p>
    <w:p w14:paraId="1031FF15" w14:textId="77777777" w:rsidR="00C41760" w:rsidRPr="00A3601D" w:rsidRDefault="00C41760" w:rsidP="002A240D">
      <w:pPr>
        <w:spacing w:line="480" w:lineRule="auto"/>
        <w:rPr>
          <w:b/>
        </w:rPr>
      </w:pPr>
      <w:r w:rsidRPr="00A3601D">
        <w:rPr>
          <w:b/>
        </w:rPr>
        <w:t>Procedure</w:t>
      </w:r>
    </w:p>
    <w:p w14:paraId="691375CF" w14:textId="77777777" w:rsidR="00C41760" w:rsidRDefault="00C41760" w:rsidP="002A240D">
      <w:pPr>
        <w:spacing w:line="480" w:lineRule="auto"/>
      </w:pPr>
      <w:r>
        <w:t>The experiment was presented online, and we took the usual precautions for such a procedure; for example, the program checked that participants were native speakers of English, and it allowed only one participant from a given computer. The instructions explained that the task was not a test of intelligence or personality, but concerned how people in general draw conditional inferences. The participants were told that they would read sets of two premises, and for each set they had to enter what they infer from the given information. The premises were presented simultaneously. Participants could use as much time as they like.</w:t>
      </w:r>
    </w:p>
    <w:p w14:paraId="2A9B7458" w14:textId="77777777" w:rsidR="00C41760" w:rsidRDefault="00C41760" w:rsidP="002A240D">
      <w:pPr>
        <w:spacing w:line="480" w:lineRule="auto"/>
      </w:pPr>
    </w:p>
    <w:p w14:paraId="28CB2E42" w14:textId="77777777" w:rsidR="00C41760" w:rsidRPr="00A3601D" w:rsidRDefault="00C41760" w:rsidP="002A240D">
      <w:pPr>
        <w:spacing w:line="480" w:lineRule="auto"/>
        <w:rPr>
          <w:b/>
        </w:rPr>
      </w:pPr>
      <w:r w:rsidRPr="00A3601D">
        <w:rPr>
          <w:b/>
        </w:rPr>
        <w:t>Results</w:t>
      </w:r>
    </w:p>
    <w:p w14:paraId="2F1627AC" w14:textId="28F5327D" w:rsidR="008117D9" w:rsidRPr="00A3601D" w:rsidRDefault="00C41760" w:rsidP="00A3601D">
      <w:pPr>
        <w:spacing w:line="480" w:lineRule="auto"/>
      </w:pPr>
      <w:r>
        <w:t xml:space="preserve">We excluded 17 participants because they did not finish all 12 problems and 5 because they guessed on the control problems. As equivalent formulations were considered: must for the modal necessarily; may, might, could for the modal possibly, and neither, nothing happens, no </w:t>
      </w:r>
      <w:proofErr w:type="gramStart"/>
      <w:r>
        <w:t>connection,</w:t>
      </w:r>
      <w:proofErr w:type="gramEnd"/>
      <w:r>
        <w:t xml:space="preserve"> doesn’t follow for nothing. Eliminated answers included “?”, and “yes”. The overall correctness measured on the nothing follows problems was high (98%). Participants rarely report necessarily as an answer at all (only in 1% of the total answers contained the modal necessarily); and in cases where the premises contained at most the modal necessarily, possibly predicting an answer with necessarily, only 4% of the participants used the modal necessarily, while about 90% of the participants just gave “B” as an answer. This pattern changes in cases with the modal </w:t>
      </w:r>
      <w:proofErr w:type="gramStart"/>
      <w:r>
        <w:t>possibly,</w:t>
      </w:r>
      <w:proofErr w:type="gramEnd"/>
      <w:r>
        <w:t xml:space="preserve"> it is selected in about 29% of the cases; while just “B” is selected in 29% of the cases. In cases where possibly B is predicted, about half of the participants chose this answer, while the other half chose “B” (46% vs. 47%), with 7% of the participants selecting no valid conclusion. If the conclusion was valid in systems K or T had no influence on the use of the modal or on selecting any other answer. So, the main result seems to corroborate that the modal operator necessarily is not </w:t>
      </w:r>
      <w:proofErr w:type="spellStart"/>
      <w:r>
        <w:t>interdefinable</w:t>
      </w:r>
      <w:proofErr w:type="spellEnd"/>
      <w:r>
        <w:t xml:space="preserve"> by the modal possibly. Overall, participants do use the modal necessarily rarely as this modal operator requires an underlying reason. The modal possibly is used more often but only by half of the participants, so it seems like that the internal mental representation uses in many cases just the token for claim.</w:t>
      </w:r>
      <w:r w:rsidR="008117D9">
        <w:t xml:space="preserve"> If we exclude the control problems the number of </w:t>
      </w:r>
      <w:proofErr w:type="spellStart"/>
      <w:r w:rsidR="008117D9">
        <w:t>Ss</w:t>
      </w:r>
      <w:proofErr w:type="spellEnd"/>
      <w:r w:rsidR="008117D9">
        <w:t xml:space="preserve"> whose performance on the problems fitted the theory’s predictions better than chance was considerably high.  As any of the answers a participant gave is in one of the </w:t>
      </w:r>
      <w:proofErr w:type="gramStart"/>
      <w:r w:rsidR="008117D9">
        <w:t>four answer</w:t>
      </w:r>
      <w:proofErr w:type="gramEnd"/>
      <w:r w:rsidR="008117D9">
        <w:t xml:space="preserve"> categories </w:t>
      </w:r>
      <w:r w:rsidR="008117D9" w:rsidRPr="00900362">
        <w:rPr>
          <w:rFonts w:ascii="Wingdings 2" w:eastAsia="Wingdings 2" w:hAnsi="Wingdings 2" w:cs="Wingdings 2"/>
          <w:color w:val="000000"/>
          <w:szCs w:val="18"/>
        </w:rPr>
        <w:t></w:t>
      </w:r>
      <w:r w:rsidR="008117D9" w:rsidRPr="00900362">
        <w:rPr>
          <w:rFonts w:ascii="Times New Roman" w:hAnsi="Times New Roman" w:cs="Times New Roman"/>
          <w:szCs w:val="18"/>
        </w:rPr>
        <w:t xml:space="preserve">B, </w:t>
      </w:r>
      <w:r w:rsidR="008117D9" w:rsidRPr="00900362">
        <w:rPr>
          <w:rFonts w:ascii="Wingdings 2" w:eastAsia="Wingdings 2" w:hAnsi="Wingdings 2" w:cs="Wingdings 2"/>
          <w:color w:val="000000"/>
          <w:szCs w:val="18"/>
        </w:rPr>
        <w:t></w:t>
      </w:r>
      <w:r w:rsidR="008117D9" w:rsidRPr="00900362">
        <w:rPr>
          <w:rFonts w:ascii="Times New Roman" w:hAnsi="Times New Roman" w:cs="Times New Roman"/>
          <w:szCs w:val="18"/>
        </w:rPr>
        <w:t>B, B, and no valid conclusion</w:t>
      </w:r>
      <w:r w:rsidR="008117D9">
        <w:t>, the chance for 8 problems to get the MMT prediction is 2. Forty-two out of 45 participants selected at least 3 times the answer predicted by MMT</w:t>
      </w:r>
      <w:r w:rsidR="00A3601D">
        <w:t>, whic</w:t>
      </w:r>
      <w:bookmarkStart w:id="0" w:name="_GoBack"/>
      <w:bookmarkEnd w:id="0"/>
      <w:r w:rsidR="00A3601D">
        <w:t>h</w:t>
      </w:r>
      <w:r w:rsidR="008117D9">
        <w:t xml:space="preserve"> is reliable (Binomial, p &lt; 2.2e-16).  </w:t>
      </w:r>
      <w:proofErr w:type="gramStart"/>
      <w:r w:rsidR="008117D9">
        <w:t xml:space="preserve">In contrast the </w:t>
      </w:r>
      <w:r w:rsidR="00A3601D">
        <w:t>predictions of the modal logics K were</w:t>
      </w:r>
      <w:r w:rsidR="008117D9">
        <w:t xml:space="preserve"> </w:t>
      </w:r>
      <w:r w:rsidR="00A3601D">
        <w:t>selected</w:t>
      </w:r>
      <w:r w:rsidR="008117D9">
        <w:t xml:space="preserve"> only by 5 participants above chance</w:t>
      </w:r>
      <w:proofErr w:type="gramEnd"/>
      <w:r w:rsidR="008117D9">
        <w:t xml:space="preserve"> (Binomial, p &lt; 0.99). The inter-individual consistency for selecting instead of </w:t>
      </w:r>
      <w:r w:rsidR="008117D9" w:rsidRPr="00900362">
        <w:rPr>
          <w:rFonts w:ascii="Wingdings 2" w:eastAsia="Wingdings 2" w:hAnsi="Wingdings 2" w:cs="Wingdings 2"/>
          <w:color w:val="000000"/>
          <w:szCs w:val="18"/>
        </w:rPr>
        <w:t></w:t>
      </w:r>
      <w:r w:rsidR="008117D9" w:rsidRPr="00900362">
        <w:rPr>
          <w:rFonts w:ascii="Times New Roman" w:hAnsi="Times New Roman" w:cs="Times New Roman"/>
          <w:szCs w:val="18"/>
        </w:rPr>
        <w:t>B</w:t>
      </w:r>
      <w:r w:rsidR="008117D9">
        <w:rPr>
          <w:rFonts w:ascii="Times New Roman" w:hAnsi="Times New Roman" w:cs="Times New Roman"/>
          <w:szCs w:val="18"/>
        </w:rPr>
        <w:t xml:space="preserve"> could be chosen was high </w:t>
      </w:r>
      <w:r w:rsidR="008117D9" w:rsidRPr="008117D9">
        <w:rPr>
          <w:rFonts w:ascii="Times New Roman" w:hAnsi="Times New Roman" w:cs="Times New Roman"/>
          <w:szCs w:val="18"/>
        </w:rPr>
        <w:t>36 out of the 45 participants responded in all 4 necessary problems “B”</w:t>
      </w:r>
      <w:r w:rsidR="008117D9">
        <w:rPr>
          <w:rFonts w:ascii="Times New Roman" w:hAnsi="Times New Roman" w:cs="Times New Roman"/>
          <w:szCs w:val="18"/>
        </w:rPr>
        <w:t xml:space="preserve"> </w:t>
      </w:r>
      <w:r w:rsidR="008117D9" w:rsidRPr="008117D9">
        <w:rPr>
          <w:rFonts w:ascii="Times New Roman" w:hAnsi="Times New Roman" w:cs="Times New Roman"/>
          <w:szCs w:val="18"/>
        </w:rPr>
        <w:t xml:space="preserve">(Binomial, p </w:t>
      </w:r>
      <w:proofErr w:type="gramStart"/>
      <w:r w:rsidR="008117D9" w:rsidRPr="008117D9">
        <w:rPr>
          <w:rFonts w:ascii="Times New Roman" w:hAnsi="Times New Roman" w:cs="Times New Roman"/>
          <w:szCs w:val="18"/>
        </w:rPr>
        <w:t>&lt;  1.532e</w:t>
      </w:r>
      <w:proofErr w:type="gramEnd"/>
      <w:r w:rsidR="008117D9" w:rsidRPr="008117D9">
        <w:rPr>
          <w:rFonts w:ascii="Times New Roman" w:hAnsi="Times New Roman" w:cs="Times New Roman"/>
          <w:szCs w:val="18"/>
        </w:rPr>
        <w:t>-14)</w:t>
      </w:r>
    </w:p>
    <w:p w14:paraId="68215B6D" w14:textId="59D4AF10" w:rsidR="008117D9" w:rsidRDefault="008117D9" w:rsidP="008117D9">
      <w:pPr>
        <w:spacing w:line="480" w:lineRule="auto"/>
      </w:pPr>
    </w:p>
    <w:p w14:paraId="41C5B114" w14:textId="77777777" w:rsidR="008117D9" w:rsidRDefault="008117D9" w:rsidP="008117D9">
      <w:pPr>
        <w:spacing w:line="480" w:lineRule="auto"/>
      </w:pPr>
    </w:p>
    <w:p w14:paraId="15BA6F19" w14:textId="3C874188" w:rsidR="00C41760" w:rsidRDefault="00C41760" w:rsidP="002A240D">
      <w:pPr>
        <w:spacing w:line="480" w:lineRule="auto"/>
      </w:pPr>
    </w:p>
    <w:p w14:paraId="2C44D2BF" w14:textId="77777777" w:rsidR="002A240D" w:rsidRPr="00900362" w:rsidRDefault="002A240D" w:rsidP="002A240D">
      <w:pPr>
        <w:spacing w:line="480" w:lineRule="auto"/>
        <w:jc w:val="both"/>
        <w:rPr>
          <w:rFonts w:ascii="Times New Roman" w:eastAsia="Times New Roman" w:hAnsi="Times New Roman" w:cs="Times New Roman"/>
        </w:rPr>
      </w:pPr>
    </w:p>
    <w:p w14:paraId="6755B9DC" w14:textId="77777777" w:rsidR="002A240D" w:rsidRPr="00900362" w:rsidRDefault="002A240D" w:rsidP="002A240D">
      <w:pPr>
        <w:spacing w:line="480" w:lineRule="auto"/>
        <w:jc w:val="both"/>
        <w:rPr>
          <w:rFonts w:ascii="Times New Roman" w:eastAsia="Times New Roman" w:hAnsi="Times New Roman" w:cs="Times New Roman"/>
        </w:rPr>
      </w:pPr>
      <w:r w:rsidRPr="00900362">
        <w:rPr>
          <w:rFonts w:ascii="Times New Roman" w:eastAsia="Times New Roman" w:hAnsi="Times New Roman" w:cs="Times New Roman"/>
        </w:rPr>
        <w:t xml:space="preserve">Table X. The 12 problems, the predictions of the MMT and the logics and the aggregated raw answers for the categories </w:t>
      </w:r>
      <w:r w:rsidRPr="00900362">
        <w:rPr>
          <w:rFonts w:ascii="Wingdings 2" w:eastAsia="Wingdings 2" w:hAnsi="Wingdings 2" w:cs="Wingdings 2"/>
          <w:color w:val="000000"/>
          <w:szCs w:val="18"/>
        </w:rPr>
        <w:t></w:t>
      </w:r>
      <w:r w:rsidRPr="00900362">
        <w:rPr>
          <w:rFonts w:ascii="Times New Roman" w:hAnsi="Times New Roman" w:cs="Times New Roman"/>
          <w:szCs w:val="18"/>
        </w:rPr>
        <w:t xml:space="preserve">B, </w:t>
      </w:r>
      <w:r w:rsidRPr="00900362">
        <w:rPr>
          <w:rFonts w:ascii="Wingdings 2" w:eastAsia="Wingdings 2" w:hAnsi="Wingdings 2" w:cs="Wingdings 2"/>
          <w:color w:val="000000"/>
          <w:szCs w:val="18"/>
        </w:rPr>
        <w:t></w:t>
      </w:r>
      <w:r w:rsidRPr="00900362">
        <w:rPr>
          <w:rFonts w:ascii="Times New Roman" w:hAnsi="Times New Roman" w:cs="Times New Roman"/>
          <w:szCs w:val="18"/>
        </w:rPr>
        <w:t>B, B, and no valid conclusion.</w:t>
      </w:r>
    </w:p>
    <w:tbl>
      <w:tblPr>
        <w:tblStyle w:val="TableGrid"/>
        <w:tblW w:w="8223" w:type="dxa"/>
        <w:tblInd w:w="108" w:type="dxa"/>
        <w:tblCellMar>
          <w:left w:w="113" w:type="dxa"/>
        </w:tblCellMar>
        <w:tblLook w:val="04A0" w:firstRow="1" w:lastRow="0" w:firstColumn="1" w:lastColumn="0" w:noHBand="0" w:noVBand="1"/>
      </w:tblPr>
      <w:tblGrid>
        <w:gridCol w:w="994"/>
        <w:gridCol w:w="1348"/>
        <w:gridCol w:w="1061"/>
        <w:gridCol w:w="1276"/>
        <w:gridCol w:w="568"/>
        <w:gridCol w:w="849"/>
        <w:gridCol w:w="851"/>
        <w:gridCol w:w="1276"/>
      </w:tblGrid>
      <w:tr w:rsidR="002A240D" w:rsidRPr="00900362" w14:paraId="45972071" w14:textId="77777777" w:rsidTr="008117D9">
        <w:tc>
          <w:tcPr>
            <w:tcW w:w="993" w:type="dxa"/>
            <w:tcBorders>
              <w:left w:val="nil"/>
              <w:right w:val="nil"/>
            </w:tcBorders>
            <w:shd w:val="clear" w:color="auto" w:fill="auto"/>
          </w:tcPr>
          <w:p w14:paraId="5EC809E8" w14:textId="77777777" w:rsidR="002A240D" w:rsidRPr="00900362" w:rsidRDefault="002A240D" w:rsidP="008117D9">
            <w:pPr>
              <w:spacing w:beforeAutospacing="1" w:line="480" w:lineRule="auto"/>
              <w:jc w:val="both"/>
            </w:pPr>
            <w:r w:rsidRPr="00900362">
              <w:rPr>
                <w:rFonts w:ascii="Times New Roman" w:hAnsi="Times New Roman" w:cs="Times New Roman"/>
                <w:color w:val="000000"/>
                <w:sz w:val="18"/>
                <w:szCs w:val="18"/>
              </w:rPr>
              <w:t>Premise 1</w:t>
            </w:r>
          </w:p>
        </w:tc>
        <w:tc>
          <w:tcPr>
            <w:tcW w:w="1348" w:type="dxa"/>
            <w:tcBorders>
              <w:left w:val="nil"/>
              <w:right w:val="nil"/>
            </w:tcBorders>
            <w:shd w:val="clear" w:color="auto" w:fill="auto"/>
          </w:tcPr>
          <w:p w14:paraId="3B30F315" w14:textId="77777777" w:rsidR="002A240D" w:rsidRPr="00900362" w:rsidRDefault="002A240D" w:rsidP="008117D9">
            <w:pPr>
              <w:spacing w:beforeAutospacing="1" w:line="480" w:lineRule="auto"/>
              <w:jc w:val="both"/>
              <w:rPr>
                <w:rFonts w:ascii="Times New Roman" w:hAnsi="Times New Roman" w:cs="Times New Roman"/>
                <w:sz w:val="18"/>
                <w:szCs w:val="18"/>
              </w:rPr>
            </w:pPr>
            <w:r w:rsidRPr="00900362">
              <w:rPr>
                <w:rFonts w:ascii="Times New Roman" w:hAnsi="Times New Roman" w:cs="Times New Roman"/>
                <w:color w:val="000000"/>
                <w:sz w:val="18"/>
                <w:szCs w:val="18"/>
              </w:rPr>
              <w:t>Premise 2</w:t>
            </w:r>
          </w:p>
        </w:tc>
        <w:tc>
          <w:tcPr>
            <w:tcW w:w="1061" w:type="dxa"/>
            <w:tcBorders>
              <w:left w:val="nil"/>
              <w:right w:val="nil"/>
            </w:tcBorders>
            <w:shd w:val="clear" w:color="auto" w:fill="auto"/>
          </w:tcPr>
          <w:p w14:paraId="5FEA3263" w14:textId="77777777" w:rsidR="002A240D" w:rsidRPr="00900362" w:rsidRDefault="002A240D" w:rsidP="008117D9">
            <w:pPr>
              <w:spacing w:beforeAutospacing="1" w:line="480" w:lineRule="auto"/>
              <w:jc w:val="both"/>
              <w:rPr>
                <w:rFonts w:ascii="Times New Roman" w:hAnsi="Times New Roman" w:cs="Times New Roman"/>
                <w:sz w:val="18"/>
                <w:szCs w:val="18"/>
              </w:rPr>
            </w:pPr>
            <w:r>
              <w:rPr>
                <w:rFonts w:ascii="Times New Roman" w:hAnsi="Times New Roman" w:cs="Times New Roman"/>
                <w:sz w:val="18"/>
                <w:szCs w:val="18"/>
              </w:rPr>
              <w:t>MMT</w:t>
            </w:r>
            <w:r w:rsidRPr="00900362">
              <w:rPr>
                <w:rFonts w:ascii="Times New Roman" w:hAnsi="Times New Roman" w:cs="Times New Roman"/>
                <w:sz w:val="18"/>
                <w:szCs w:val="18"/>
              </w:rPr>
              <w:t xml:space="preserve"> predicted</w:t>
            </w:r>
          </w:p>
        </w:tc>
        <w:tc>
          <w:tcPr>
            <w:tcW w:w="1276" w:type="dxa"/>
            <w:tcBorders>
              <w:left w:val="nil"/>
              <w:right w:val="nil"/>
            </w:tcBorders>
            <w:shd w:val="clear" w:color="auto" w:fill="auto"/>
          </w:tcPr>
          <w:p w14:paraId="369BDDED" w14:textId="77777777" w:rsidR="002A240D" w:rsidRPr="00900362" w:rsidRDefault="002A240D" w:rsidP="008117D9">
            <w:pPr>
              <w:spacing w:beforeAutospacing="1" w:line="480" w:lineRule="auto"/>
              <w:jc w:val="both"/>
              <w:rPr>
                <w:rFonts w:ascii="Times New Roman" w:hAnsi="Times New Roman" w:cs="Times New Roman"/>
                <w:sz w:val="18"/>
                <w:szCs w:val="18"/>
              </w:rPr>
            </w:pPr>
            <w:r w:rsidRPr="00900362">
              <w:rPr>
                <w:rFonts w:ascii="Times New Roman" w:hAnsi="Times New Roman" w:cs="Times New Roman"/>
                <w:sz w:val="18"/>
                <w:szCs w:val="18"/>
              </w:rPr>
              <w:t>Logic/</w:t>
            </w:r>
            <w:r w:rsidRPr="00900362">
              <w:rPr>
                <w:rFonts w:ascii="Times New Roman" w:hAnsi="Times New Roman" w:cs="Times New Roman"/>
                <w:sz w:val="18"/>
                <w:szCs w:val="18"/>
              </w:rPr>
              <w:br/>
              <w:t>Systems</w:t>
            </w:r>
          </w:p>
        </w:tc>
        <w:tc>
          <w:tcPr>
            <w:tcW w:w="568" w:type="dxa"/>
            <w:tcBorders>
              <w:left w:val="nil"/>
              <w:right w:val="nil"/>
            </w:tcBorders>
            <w:shd w:val="clear" w:color="auto" w:fill="auto"/>
          </w:tcPr>
          <w:p w14:paraId="149D9E66"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Wingdings 2" w:eastAsia="Wingdings 2" w:hAnsi="Wingdings 2" w:cs="Wingdings 2"/>
                <w:color w:val="000000"/>
                <w:sz w:val="18"/>
                <w:szCs w:val="18"/>
              </w:rPr>
              <w:t></w:t>
            </w:r>
            <w:r w:rsidRPr="00900362">
              <w:rPr>
                <w:rFonts w:ascii="Times New Roman" w:hAnsi="Times New Roman" w:cs="Times New Roman"/>
                <w:sz w:val="18"/>
                <w:szCs w:val="18"/>
              </w:rPr>
              <w:t>B</w:t>
            </w:r>
          </w:p>
        </w:tc>
        <w:tc>
          <w:tcPr>
            <w:tcW w:w="849" w:type="dxa"/>
            <w:tcBorders>
              <w:left w:val="nil"/>
              <w:right w:val="nil"/>
            </w:tcBorders>
            <w:shd w:val="clear" w:color="auto" w:fill="auto"/>
          </w:tcPr>
          <w:p w14:paraId="7DD26599"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Wingdings 2" w:eastAsia="Wingdings 2" w:hAnsi="Wingdings 2" w:cs="Wingdings 2"/>
                <w:color w:val="000000"/>
                <w:sz w:val="18"/>
                <w:szCs w:val="18"/>
              </w:rPr>
              <w:t></w:t>
            </w:r>
            <w:r w:rsidRPr="00900362">
              <w:rPr>
                <w:rFonts w:ascii="Times New Roman" w:hAnsi="Times New Roman" w:cs="Times New Roman"/>
                <w:sz w:val="18"/>
                <w:szCs w:val="18"/>
              </w:rPr>
              <w:t>B</w:t>
            </w:r>
          </w:p>
        </w:tc>
        <w:tc>
          <w:tcPr>
            <w:tcW w:w="851" w:type="dxa"/>
            <w:tcBorders>
              <w:left w:val="nil"/>
              <w:right w:val="nil"/>
            </w:tcBorders>
            <w:shd w:val="clear" w:color="auto" w:fill="auto"/>
          </w:tcPr>
          <w:p w14:paraId="0B90A7C7"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Times New Roman" w:hAnsi="Times New Roman" w:cs="Times New Roman"/>
                <w:sz w:val="18"/>
                <w:szCs w:val="18"/>
              </w:rPr>
              <w:t>B</w:t>
            </w:r>
          </w:p>
        </w:tc>
        <w:tc>
          <w:tcPr>
            <w:tcW w:w="1276" w:type="dxa"/>
            <w:tcBorders>
              <w:left w:val="nil"/>
              <w:right w:val="nil"/>
            </w:tcBorders>
            <w:shd w:val="clear" w:color="auto" w:fill="auto"/>
          </w:tcPr>
          <w:p w14:paraId="4781473F"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Times New Roman" w:hAnsi="Times New Roman" w:cs="Times New Roman"/>
                <w:sz w:val="18"/>
                <w:szCs w:val="18"/>
              </w:rPr>
              <w:t>No valid conclusion</w:t>
            </w:r>
          </w:p>
        </w:tc>
      </w:tr>
      <w:tr w:rsidR="002A240D" w:rsidRPr="00900362" w14:paraId="590E7BCA" w14:textId="77777777" w:rsidTr="008117D9">
        <w:tc>
          <w:tcPr>
            <w:tcW w:w="993" w:type="dxa"/>
            <w:tcBorders>
              <w:top w:val="nil"/>
              <w:left w:val="nil"/>
              <w:bottom w:val="nil"/>
              <w:right w:val="nil"/>
            </w:tcBorders>
            <w:shd w:val="clear" w:color="auto" w:fill="auto"/>
          </w:tcPr>
          <w:p w14:paraId="51C45FBF"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Wingdings 2" w:eastAsia="Wingdings 2" w:hAnsi="Wingdings 2" w:cs="Wingdings 2"/>
                <w:color w:val="000000"/>
                <w:sz w:val="18"/>
                <w:szCs w:val="18"/>
              </w:rPr>
              <w:t></w:t>
            </w:r>
            <w:r w:rsidRPr="00900362">
              <w:rPr>
                <w:rFonts w:ascii="Times New Roman" w:hAnsi="Times New Roman" w:cs="Times New Roman"/>
                <w:color w:val="000000"/>
                <w:sz w:val="18"/>
                <w:szCs w:val="18"/>
              </w:rPr>
              <w:t>A</w:t>
            </w:r>
          </w:p>
        </w:tc>
        <w:tc>
          <w:tcPr>
            <w:tcW w:w="1348" w:type="dxa"/>
            <w:tcBorders>
              <w:top w:val="nil"/>
              <w:left w:val="nil"/>
              <w:bottom w:val="nil"/>
              <w:right w:val="nil"/>
            </w:tcBorders>
            <w:shd w:val="clear" w:color="auto" w:fill="auto"/>
          </w:tcPr>
          <w:p w14:paraId="759A1446"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If A then B</w:t>
            </w:r>
          </w:p>
        </w:tc>
        <w:tc>
          <w:tcPr>
            <w:tcW w:w="1061" w:type="dxa"/>
            <w:tcBorders>
              <w:top w:val="nil"/>
              <w:left w:val="nil"/>
              <w:bottom w:val="nil"/>
              <w:right w:val="nil"/>
            </w:tcBorders>
            <w:shd w:val="clear" w:color="auto" w:fill="auto"/>
          </w:tcPr>
          <w:p w14:paraId="3308C53B"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B</w:t>
            </w:r>
          </w:p>
        </w:tc>
        <w:tc>
          <w:tcPr>
            <w:tcW w:w="1276" w:type="dxa"/>
            <w:tcBorders>
              <w:top w:val="nil"/>
              <w:left w:val="nil"/>
              <w:bottom w:val="nil"/>
              <w:right w:val="nil"/>
            </w:tcBorders>
            <w:shd w:val="clear" w:color="auto" w:fill="auto"/>
          </w:tcPr>
          <w:p w14:paraId="72832F63"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Invalid in KT</w:t>
            </w:r>
          </w:p>
        </w:tc>
        <w:tc>
          <w:tcPr>
            <w:tcW w:w="568" w:type="dxa"/>
            <w:tcBorders>
              <w:top w:val="nil"/>
              <w:left w:val="nil"/>
              <w:bottom w:val="nil"/>
              <w:right w:val="nil"/>
            </w:tcBorders>
            <w:shd w:val="clear" w:color="auto" w:fill="auto"/>
          </w:tcPr>
          <w:p w14:paraId="2DBDE9B1"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3</w:t>
            </w:r>
          </w:p>
        </w:tc>
        <w:tc>
          <w:tcPr>
            <w:tcW w:w="849" w:type="dxa"/>
            <w:tcBorders>
              <w:top w:val="nil"/>
              <w:left w:val="nil"/>
              <w:bottom w:val="nil"/>
              <w:right w:val="nil"/>
            </w:tcBorders>
            <w:shd w:val="clear" w:color="auto" w:fill="auto"/>
          </w:tcPr>
          <w:p w14:paraId="69BB0789" w14:textId="77777777" w:rsidR="002A240D" w:rsidRPr="00900362" w:rsidRDefault="002A240D" w:rsidP="008117D9">
            <w:pPr>
              <w:spacing w:beforeAutospacing="1" w:line="480" w:lineRule="auto"/>
              <w:ind w:right="-96"/>
              <w:rPr>
                <w:rFonts w:ascii="Times New Roman" w:hAnsi="Times New Roman" w:cs="Times New Roman"/>
                <w:sz w:val="18"/>
                <w:szCs w:val="18"/>
              </w:rPr>
            </w:pPr>
            <w:r w:rsidRPr="00900362">
              <w:rPr>
                <w:rFonts w:ascii="Times New Roman" w:hAnsi="Times New Roman" w:cs="Times New Roman"/>
                <w:sz w:val="18"/>
                <w:szCs w:val="18"/>
              </w:rPr>
              <w:t xml:space="preserve">      0</w:t>
            </w:r>
          </w:p>
        </w:tc>
        <w:tc>
          <w:tcPr>
            <w:tcW w:w="851" w:type="dxa"/>
            <w:tcBorders>
              <w:top w:val="nil"/>
              <w:left w:val="nil"/>
              <w:bottom w:val="nil"/>
              <w:right w:val="nil"/>
            </w:tcBorders>
            <w:shd w:val="clear" w:color="auto" w:fill="auto"/>
          </w:tcPr>
          <w:p w14:paraId="471D039D"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39</w:t>
            </w:r>
          </w:p>
        </w:tc>
        <w:tc>
          <w:tcPr>
            <w:tcW w:w="1276" w:type="dxa"/>
            <w:tcBorders>
              <w:top w:val="nil"/>
              <w:left w:val="nil"/>
              <w:bottom w:val="nil"/>
              <w:right w:val="nil"/>
            </w:tcBorders>
            <w:shd w:val="clear" w:color="auto" w:fill="auto"/>
          </w:tcPr>
          <w:p w14:paraId="3F2066A4"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3</w:t>
            </w:r>
          </w:p>
        </w:tc>
      </w:tr>
      <w:tr w:rsidR="002A240D" w:rsidRPr="00900362" w14:paraId="2AEE2E52" w14:textId="77777777" w:rsidTr="008117D9">
        <w:tc>
          <w:tcPr>
            <w:tcW w:w="993" w:type="dxa"/>
            <w:tcBorders>
              <w:top w:val="nil"/>
              <w:left w:val="nil"/>
              <w:bottom w:val="nil"/>
              <w:right w:val="nil"/>
            </w:tcBorders>
            <w:shd w:val="clear" w:color="auto" w:fill="auto"/>
          </w:tcPr>
          <w:p w14:paraId="1BAFE8E6"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A</w:t>
            </w:r>
          </w:p>
        </w:tc>
        <w:tc>
          <w:tcPr>
            <w:tcW w:w="1348" w:type="dxa"/>
            <w:tcBorders>
              <w:top w:val="nil"/>
              <w:left w:val="nil"/>
              <w:bottom w:val="nil"/>
              <w:right w:val="nil"/>
            </w:tcBorders>
            <w:shd w:val="clear" w:color="auto" w:fill="auto"/>
          </w:tcPr>
          <w:p w14:paraId="46868457"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 xml:space="preserve">If A then </w:t>
            </w:r>
            <w:r w:rsidRPr="00900362">
              <w:rPr>
                <w:rFonts w:ascii="Wingdings 2" w:eastAsia="Wingdings 2" w:hAnsi="Wingdings 2" w:cs="Wingdings 2"/>
                <w:color w:val="000000"/>
                <w:sz w:val="18"/>
                <w:szCs w:val="18"/>
              </w:rPr>
              <w:t></w:t>
            </w:r>
            <w:r w:rsidRPr="00900362">
              <w:rPr>
                <w:rFonts w:ascii="Times New Roman" w:hAnsi="Times New Roman" w:cs="Times New Roman"/>
                <w:color w:val="000000"/>
                <w:sz w:val="18"/>
                <w:szCs w:val="18"/>
              </w:rPr>
              <w:t>B</w:t>
            </w:r>
          </w:p>
        </w:tc>
        <w:tc>
          <w:tcPr>
            <w:tcW w:w="1061" w:type="dxa"/>
            <w:tcBorders>
              <w:top w:val="nil"/>
              <w:left w:val="nil"/>
              <w:bottom w:val="nil"/>
              <w:right w:val="nil"/>
            </w:tcBorders>
            <w:shd w:val="clear" w:color="auto" w:fill="auto"/>
          </w:tcPr>
          <w:p w14:paraId="318FCDB4"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B</w:t>
            </w:r>
          </w:p>
        </w:tc>
        <w:tc>
          <w:tcPr>
            <w:tcW w:w="1276" w:type="dxa"/>
            <w:tcBorders>
              <w:top w:val="nil"/>
              <w:left w:val="nil"/>
              <w:bottom w:val="nil"/>
              <w:right w:val="nil"/>
            </w:tcBorders>
            <w:shd w:val="clear" w:color="auto" w:fill="auto"/>
          </w:tcPr>
          <w:p w14:paraId="74D352E5"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Valid in KT</w:t>
            </w:r>
          </w:p>
        </w:tc>
        <w:tc>
          <w:tcPr>
            <w:tcW w:w="568" w:type="dxa"/>
            <w:tcBorders>
              <w:top w:val="nil"/>
              <w:left w:val="nil"/>
              <w:bottom w:val="nil"/>
              <w:right w:val="nil"/>
            </w:tcBorders>
            <w:shd w:val="clear" w:color="auto" w:fill="auto"/>
          </w:tcPr>
          <w:p w14:paraId="6A201998"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3</w:t>
            </w:r>
          </w:p>
        </w:tc>
        <w:tc>
          <w:tcPr>
            <w:tcW w:w="849" w:type="dxa"/>
            <w:tcBorders>
              <w:top w:val="nil"/>
              <w:left w:val="nil"/>
              <w:bottom w:val="nil"/>
              <w:right w:val="nil"/>
            </w:tcBorders>
            <w:shd w:val="clear" w:color="auto" w:fill="auto"/>
          </w:tcPr>
          <w:p w14:paraId="6C82C68A"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Times New Roman" w:hAnsi="Times New Roman" w:cs="Times New Roman"/>
                <w:sz w:val="18"/>
                <w:szCs w:val="18"/>
              </w:rPr>
              <w:t>0</w:t>
            </w:r>
          </w:p>
        </w:tc>
        <w:tc>
          <w:tcPr>
            <w:tcW w:w="851" w:type="dxa"/>
            <w:tcBorders>
              <w:top w:val="nil"/>
              <w:left w:val="nil"/>
              <w:bottom w:val="nil"/>
              <w:right w:val="nil"/>
            </w:tcBorders>
            <w:shd w:val="clear" w:color="auto" w:fill="auto"/>
          </w:tcPr>
          <w:p w14:paraId="700792AB"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40</w:t>
            </w:r>
          </w:p>
        </w:tc>
        <w:tc>
          <w:tcPr>
            <w:tcW w:w="1276" w:type="dxa"/>
            <w:tcBorders>
              <w:top w:val="nil"/>
              <w:left w:val="nil"/>
              <w:bottom w:val="nil"/>
              <w:right w:val="nil"/>
            </w:tcBorders>
            <w:shd w:val="clear" w:color="auto" w:fill="auto"/>
          </w:tcPr>
          <w:p w14:paraId="6D9291BF"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Times New Roman" w:hAnsi="Times New Roman" w:cs="Times New Roman"/>
                <w:sz w:val="18"/>
                <w:szCs w:val="18"/>
              </w:rPr>
              <w:t>2</w:t>
            </w:r>
          </w:p>
        </w:tc>
      </w:tr>
      <w:tr w:rsidR="002A240D" w:rsidRPr="00900362" w14:paraId="7E2E9823" w14:textId="77777777" w:rsidTr="008117D9">
        <w:tc>
          <w:tcPr>
            <w:tcW w:w="993" w:type="dxa"/>
            <w:tcBorders>
              <w:top w:val="nil"/>
              <w:left w:val="nil"/>
              <w:bottom w:val="nil"/>
              <w:right w:val="nil"/>
            </w:tcBorders>
            <w:shd w:val="clear" w:color="auto" w:fill="auto"/>
          </w:tcPr>
          <w:p w14:paraId="0E73C2DA"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Wingdings 2" w:eastAsia="Wingdings 2" w:hAnsi="Wingdings 2" w:cs="Wingdings 2"/>
                <w:color w:val="000000"/>
                <w:sz w:val="18"/>
                <w:szCs w:val="18"/>
              </w:rPr>
              <w:t></w:t>
            </w:r>
            <w:r w:rsidRPr="00900362">
              <w:rPr>
                <w:rFonts w:ascii="Times New Roman" w:hAnsi="Times New Roman" w:cs="Times New Roman"/>
                <w:color w:val="000000"/>
                <w:sz w:val="18"/>
                <w:szCs w:val="18"/>
              </w:rPr>
              <w:t>C</w:t>
            </w:r>
          </w:p>
        </w:tc>
        <w:tc>
          <w:tcPr>
            <w:tcW w:w="1348" w:type="dxa"/>
            <w:tcBorders>
              <w:top w:val="nil"/>
              <w:left w:val="nil"/>
              <w:bottom w:val="nil"/>
              <w:right w:val="nil"/>
            </w:tcBorders>
            <w:shd w:val="clear" w:color="auto" w:fill="auto"/>
          </w:tcPr>
          <w:p w14:paraId="0A06EE7B"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If A then B</w:t>
            </w:r>
          </w:p>
        </w:tc>
        <w:tc>
          <w:tcPr>
            <w:tcW w:w="1061" w:type="dxa"/>
            <w:tcBorders>
              <w:top w:val="nil"/>
              <w:left w:val="nil"/>
              <w:bottom w:val="nil"/>
              <w:right w:val="nil"/>
            </w:tcBorders>
            <w:shd w:val="clear" w:color="auto" w:fill="auto"/>
          </w:tcPr>
          <w:p w14:paraId="46F78A86"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sz w:val="18"/>
                <w:szCs w:val="18"/>
              </w:rPr>
              <w:t>Nothing</w:t>
            </w:r>
          </w:p>
        </w:tc>
        <w:tc>
          <w:tcPr>
            <w:tcW w:w="1276" w:type="dxa"/>
            <w:tcBorders>
              <w:top w:val="nil"/>
              <w:left w:val="nil"/>
              <w:bottom w:val="nil"/>
              <w:right w:val="nil"/>
            </w:tcBorders>
            <w:shd w:val="clear" w:color="auto" w:fill="auto"/>
          </w:tcPr>
          <w:p w14:paraId="218A061B"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Contrary to logic</w:t>
            </w:r>
          </w:p>
        </w:tc>
        <w:tc>
          <w:tcPr>
            <w:tcW w:w="568" w:type="dxa"/>
            <w:tcBorders>
              <w:top w:val="nil"/>
              <w:left w:val="nil"/>
              <w:bottom w:val="nil"/>
              <w:right w:val="nil"/>
            </w:tcBorders>
            <w:shd w:val="clear" w:color="auto" w:fill="auto"/>
          </w:tcPr>
          <w:p w14:paraId="471901F7"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Times New Roman" w:hAnsi="Times New Roman" w:cs="Times New Roman"/>
                <w:sz w:val="18"/>
                <w:szCs w:val="18"/>
              </w:rPr>
              <w:t>0</w:t>
            </w:r>
          </w:p>
        </w:tc>
        <w:tc>
          <w:tcPr>
            <w:tcW w:w="849" w:type="dxa"/>
            <w:tcBorders>
              <w:top w:val="nil"/>
              <w:left w:val="nil"/>
              <w:bottom w:val="nil"/>
              <w:right w:val="nil"/>
            </w:tcBorders>
            <w:shd w:val="clear" w:color="auto" w:fill="auto"/>
          </w:tcPr>
          <w:p w14:paraId="256D3780"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Times New Roman" w:hAnsi="Times New Roman" w:cs="Times New Roman"/>
                <w:sz w:val="18"/>
                <w:szCs w:val="18"/>
              </w:rPr>
              <w:t>0</w:t>
            </w:r>
          </w:p>
        </w:tc>
        <w:tc>
          <w:tcPr>
            <w:tcW w:w="851" w:type="dxa"/>
            <w:tcBorders>
              <w:top w:val="nil"/>
              <w:left w:val="nil"/>
              <w:bottom w:val="nil"/>
              <w:right w:val="nil"/>
            </w:tcBorders>
            <w:shd w:val="clear" w:color="auto" w:fill="auto"/>
          </w:tcPr>
          <w:p w14:paraId="69F6EA03"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0</w:t>
            </w:r>
          </w:p>
        </w:tc>
        <w:tc>
          <w:tcPr>
            <w:tcW w:w="1276" w:type="dxa"/>
            <w:tcBorders>
              <w:top w:val="nil"/>
              <w:left w:val="nil"/>
              <w:bottom w:val="nil"/>
              <w:right w:val="nil"/>
            </w:tcBorders>
            <w:shd w:val="clear" w:color="auto" w:fill="auto"/>
          </w:tcPr>
          <w:p w14:paraId="407C5DFD"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45</w:t>
            </w:r>
          </w:p>
        </w:tc>
      </w:tr>
      <w:tr w:rsidR="002A240D" w:rsidRPr="00900362" w14:paraId="2B4BD089" w14:textId="77777777" w:rsidTr="008117D9">
        <w:tc>
          <w:tcPr>
            <w:tcW w:w="993" w:type="dxa"/>
            <w:tcBorders>
              <w:top w:val="nil"/>
              <w:left w:val="nil"/>
              <w:bottom w:val="nil"/>
              <w:right w:val="nil"/>
            </w:tcBorders>
            <w:shd w:val="clear" w:color="auto" w:fill="auto"/>
          </w:tcPr>
          <w:p w14:paraId="5C8F5FC3"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Wingdings 2" w:eastAsia="Wingdings 2" w:hAnsi="Wingdings 2" w:cs="Wingdings 2"/>
                <w:color w:val="000000"/>
                <w:sz w:val="18"/>
                <w:szCs w:val="18"/>
              </w:rPr>
              <w:t></w:t>
            </w:r>
            <w:r w:rsidRPr="00900362">
              <w:rPr>
                <w:rFonts w:ascii="Times New Roman" w:hAnsi="Times New Roman" w:cs="Times New Roman"/>
                <w:color w:val="000000"/>
                <w:sz w:val="18"/>
                <w:szCs w:val="18"/>
              </w:rPr>
              <w:t>A</w:t>
            </w:r>
          </w:p>
        </w:tc>
        <w:tc>
          <w:tcPr>
            <w:tcW w:w="1348" w:type="dxa"/>
            <w:tcBorders>
              <w:top w:val="nil"/>
              <w:left w:val="nil"/>
              <w:bottom w:val="nil"/>
              <w:right w:val="nil"/>
            </w:tcBorders>
            <w:shd w:val="clear" w:color="auto" w:fill="auto"/>
          </w:tcPr>
          <w:p w14:paraId="0359AF29"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If A then B</w:t>
            </w:r>
          </w:p>
        </w:tc>
        <w:tc>
          <w:tcPr>
            <w:tcW w:w="1061" w:type="dxa"/>
            <w:tcBorders>
              <w:top w:val="nil"/>
              <w:left w:val="nil"/>
              <w:bottom w:val="nil"/>
              <w:right w:val="nil"/>
            </w:tcBorders>
            <w:shd w:val="clear" w:color="auto" w:fill="auto"/>
          </w:tcPr>
          <w:p w14:paraId="22A159EA"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Wingdings 2" w:eastAsia="Wingdings 2" w:hAnsi="Wingdings 2" w:cs="Wingdings 2"/>
                <w:color w:val="000000"/>
                <w:sz w:val="18"/>
                <w:szCs w:val="18"/>
              </w:rPr>
              <w:t></w:t>
            </w:r>
            <w:r w:rsidRPr="00900362">
              <w:rPr>
                <w:rFonts w:ascii="Times New Roman" w:hAnsi="Times New Roman" w:cs="Times New Roman"/>
                <w:color w:val="000000"/>
                <w:sz w:val="18"/>
                <w:szCs w:val="18"/>
              </w:rPr>
              <w:t>B</w:t>
            </w:r>
          </w:p>
        </w:tc>
        <w:tc>
          <w:tcPr>
            <w:tcW w:w="1276" w:type="dxa"/>
            <w:tcBorders>
              <w:top w:val="nil"/>
              <w:left w:val="nil"/>
              <w:bottom w:val="nil"/>
              <w:right w:val="nil"/>
            </w:tcBorders>
            <w:shd w:val="clear" w:color="auto" w:fill="auto"/>
          </w:tcPr>
          <w:p w14:paraId="23032B52"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Invalid in KT</w:t>
            </w:r>
          </w:p>
        </w:tc>
        <w:tc>
          <w:tcPr>
            <w:tcW w:w="568" w:type="dxa"/>
            <w:tcBorders>
              <w:top w:val="nil"/>
              <w:left w:val="nil"/>
              <w:bottom w:val="nil"/>
              <w:right w:val="nil"/>
            </w:tcBorders>
            <w:shd w:val="clear" w:color="auto" w:fill="auto"/>
          </w:tcPr>
          <w:p w14:paraId="4BA19CF0"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Times New Roman" w:hAnsi="Times New Roman" w:cs="Times New Roman"/>
                <w:sz w:val="18"/>
                <w:szCs w:val="18"/>
              </w:rPr>
              <w:t>0</w:t>
            </w:r>
          </w:p>
        </w:tc>
        <w:tc>
          <w:tcPr>
            <w:tcW w:w="849" w:type="dxa"/>
            <w:tcBorders>
              <w:top w:val="nil"/>
              <w:left w:val="nil"/>
              <w:bottom w:val="nil"/>
              <w:right w:val="nil"/>
            </w:tcBorders>
            <w:shd w:val="clear" w:color="auto" w:fill="auto"/>
          </w:tcPr>
          <w:p w14:paraId="120E8D37"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18</w:t>
            </w:r>
          </w:p>
        </w:tc>
        <w:tc>
          <w:tcPr>
            <w:tcW w:w="851" w:type="dxa"/>
            <w:tcBorders>
              <w:top w:val="nil"/>
              <w:left w:val="nil"/>
              <w:bottom w:val="nil"/>
              <w:right w:val="nil"/>
            </w:tcBorders>
            <w:shd w:val="clear" w:color="auto" w:fill="auto"/>
          </w:tcPr>
          <w:p w14:paraId="534C2B48"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23</w:t>
            </w:r>
          </w:p>
        </w:tc>
        <w:tc>
          <w:tcPr>
            <w:tcW w:w="1276" w:type="dxa"/>
            <w:tcBorders>
              <w:top w:val="nil"/>
              <w:left w:val="nil"/>
              <w:bottom w:val="nil"/>
              <w:right w:val="nil"/>
            </w:tcBorders>
            <w:shd w:val="clear" w:color="auto" w:fill="auto"/>
          </w:tcPr>
          <w:p w14:paraId="2C253AC1"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4</w:t>
            </w:r>
          </w:p>
        </w:tc>
      </w:tr>
      <w:tr w:rsidR="002A240D" w:rsidRPr="00900362" w14:paraId="0EDB93C1" w14:textId="77777777" w:rsidTr="008117D9">
        <w:tc>
          <w:tcPr>
            <w:tcW w:w="993" w:type="dxa"/>
            <w:tcBorders>
              <w:top w:val="nil"/>
              <w:left w:val="nil"/>
              <w:bottom w:val="nil"/>
              <w:right w:val="nil"/>
            </w:tcBorders>
            <w:shd w:val="clear" w:color="auto" w:fill="auto"/>
          </w:tcPr>
          <w:p w14:paraId="168BEA1E"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A</w:t>
            </w:r>
          </w:p>
        </w:tc>
        <w:tc>
          <w:tcPr>
            <w:tcW w:w="1348" w:type="dxa"/>
            <w:tcBorders>
              <w:top w:val="nil"/>
              <w:left w:val="nil"/>
              <w:bottom w:val="nil"/>
              <w:right w:val="nil"/>
            </w:tcBorders>
            <w:shd w:val="clear" w:color="auto" w:fill="auto"/>
          </w:tcPr>
          <w:p w14:paraId="10A14C48"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 xml:space="preserve">If A then </w:t>
            </w:r>
            <w:r w:rsidRPr="00900362">
              <w:rPr>
                <w:rFonts w:ascii="Wingdings 2" w:eastAsia="Wingdings 2" w:hAnsi="Wingdings 2" w:cs="Wingdings 2"/>
                <w:color w:val="000000"/>
                <w:sz w:val="18"/>
                <w:szCs w:val="18"/>
              </w:rPr>
              <w:t></w:t>
            </w:r>
            <w:r w:rsidRPr="00900362">
              <w:rPr>
                <w:rFonts w:ascii="Times New Roman" w:hAnsi="Times New Roman" w:cs="Times New Roman"/>
                <w:color w:val="000000"/>
                <w:sz w:val="18"/>
                <w:szCs w:val="18"/>
              </w:rPr>
              <w:t>B</w:t>
            </w:r>
          </w:p>
        </w:tc>
        <w:tc>
          <w:tcPr>
            <w:tcW w:w="1061" w:type="dxa"/>
            <w:tcBorders>
              <w:top w:val="nil"/>
              <w:left w:val="nil"/>
              <w:bottom w:val="nil"/>
              <w:right w:val="nil"/>
            </w:tcBorders>
            <w:shd w:val="clear" w:color="auto" w:fill="auto"/>
          </w:tcPr>
          <w:p w14:paraId="16F80F4B"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Wingdings 2" w:eastAsia="Wingdings 2" w:hAnsi="Wingdings 2" w:cs="Wingdings 2"/>
                <w:color w:val="000000"/>
                <w:sz w:val="18"/>
                <w:szCs w:val="18"/>
              </w:rPr>
              <w:t></w:t>
            </w:r>
            <w:r w:rsidRPr="00900362">
              <w:rPr>
                <w:rFonts w:ascii="Times New Roman" w:hAnsi="Times New Roman" w:cs="Times New Roman"/>
                <w:color w:val="000000"/>
                <w:sz w:val="18"/>
                <w:szCs w:val="18"/>
              </w:rPr>
              <w:t>B</w:t>
            </w:r>
          </w:p>
        </w:tc>
        <w:tc>
          <w:tcPr>
            <w:tcW w:w="1276" w:type="dxa"/>
            <w:tcBorders>
              <w:top w:val="nil"/>
              <w:left w:val="nil"/>
              <w:bottom w:val="nil"/>
              <w:right w:val="nil"/>
            </w:tcBorders>
            <w:shd w:val="clear" w:color="auto" w:fill="auto"/>
          </w:tcPr>
          <w:p w14:paraId="456F7F5F"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Valid in KT</w:t>
            </w:r>
          </w:p>
        </w:tc>
        <w:tc>
          <w:tcPr>
            <w:tcW w:w="568" w:type="dxa"/>
            <w:tcBorders>
              <w:top w:val="nil"/>
              <w:left w:val="nil"/>
              <w:bottom w:val="nil"/>
              <w:right w:val="nil"/>
            </w:tcBorders>
            <w:shd w:val="clear" w:color="auto" w:fill="auto"/>
          </w:tcPr>
          <w:p w14:paraId="61763228"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Times New Roman" w:hAnsi="Times New Roman" w:cs="Times New Roman"/>
                <w:sz w:val="18"/>
                <w:szCs w:val="18"/>
              </w:rPr>
              <w:t>0</w:t>
            </w:r>
          </w:p>
        </w:tc>
        <w:tc>
          <w:tcPr>
            <w:tcW w:w="849" w:type="dxa"/>
            <w:tcBorders>
              <w:top w:val="nil"/>
              <w:left w:val="nil"/>
              <w:bottom w:val="nil"/>
              <w:right w:val="nil"/>
            </w:tcBorders>
            <w:shd w:val="clear" w:color="auto" w:fill="auto"/>
          </w:tcPr>
          <w:p w14:paraId="0E6F0FC9"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26</w:t>
            </w:r>
          </w:p>
        </w:tc>
        <w:tc>
          <w:tcPr>
            <w:tcW w:w="851" w:type="dxa"/>
            <w:tcBorders>
              <w:top w:val="nil"/>
              <w:left w:val="nil"/>
              <w:bottom w:val="nil"/>
              <w:right w:val="nil"/>
            </w:tcBorders>
            <w:shd w:val="clear" w:color="auto" w:fill="auto"/>
          </w:tcPr>
          <w:p w14:paraId="55BD5109"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15</w:t>
            </w:r>
          </w:p>
        </w:tc>
        <w:tc>
          <w:tcPr>
            <w:tcW w:w="1276" w:type="dxa"/>
            <w:tcBorders>
              <w:top w:val="nil"/>
              <w:left w:val="nil"/>
              <w:bottom w:val="nil"/>
              <w:right w:val="nil"/>
            </w:tcBorders>
            <w:shd w:val="clear" w:color="auto" w:fill="auto"/>
          </w:tcPr>
          <w:p w14:paraId="5ADA96E4"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Times New Roman" w:hAnsi="Times New Roman" w:cs="Times New Roman"/>
                <w:sz w:val="18"/>
                <w:szCs w:val="18"/>
              </w:rPr>
              <w:t>4</w:t>
            </w:r>
          </w:p>
        </w:tc>
      </w:tr>
      <w:tr w:rsidR="002A240D" w:rsidRPr="00900362" w14:paraId="653DC690" w14:textId="77777777" w:rsidTr="008117D9">
        <w:tc>
          <w:tcPr>
            <w:tcW w:w="993" w:type="dxa"/>
            <w:tcBorders>
              <w:top w:val="nil"/>
              <w:left w:val="nil"/>
              <w:bottom w:val="nil"/>
              <w:right w:val="nil"/>
            </w:tcBorders>
            <w:shd w:val="clear" w:color="auto" w:fill="auto"/>
          </w:tcPr>
          <w:p w14:paraId="18C00E4F"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Wingdings 2" w:eastAsia="Wingdings 2" w:hAnsi="Wingdings 2" w:cs="Wingdings 2"/>
                <w:color w:val="000000"/>
                <w:sz w:val="18"/>
                <w:szCs w:val="18"/>
              </w:rPr>
              <w:t></w:t>
            </w:r>
            <w:r w:rsidRPr="00900362">
              <w:rPr>
                <w:rFonts w:ascii="Times New Roman" w:hAnsi="Times New Roman" w:cs="Times New Roman"/>
                <w:sz w:val="18"/>
                <w:szCs w:val="18"/>
              </w:rPr>
              <w:t>C</w:t>
            </w:r>
          </w:p>
        </w:tc>
        <w:tc>
          <w:tcPr>
            <w:tcW w:w="1348" w:type="dxa"/>
            <w:tcBorders>
              <w:top w:val="nil"/>
              <w:left w:val="nil"/>
              <w:bottom w:val="nil"/>
              <w:right w:val="nil"/>
            </w:tcBorders>
            <w:shd w:val="clear" w:color="auto" w:fill="auto"/>
          </w:tcPr>
          <w:p w14:paraId="1AF1B336"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If A then B</w:t>
            </w:r>
          </w:p>
        </w:tc>
        <w:tc>
          <w:tcPr>
            <w:tcW w:w="1061" w:type="dxa"/>
            <w:tcBorders>
              <w:top w:val="nil"/>
              <w:left w:val="nil"/>
              <w:bottom w:val="nil"/>
              <w:right w:val="nil"/>
            </w:tcBorders>
            <w:shd w:val="clear" w:color="auto" w:fill="auto"/>
          </w:tcPr>
          <w:p w14:paraId="4574CF2C"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sz w:val="18"/>
                <w:szCs w:val="18"/>
              </w:rPr>
              <w:t>Nothing</w:t>
            </w:r>
          </w:p>
        </w:tc>
        <w:tc>
          <w:tcPr>
            <w:tcW w:w="1276" w:type="dxa"/>
            <w:tcBorders>
              <w:top w:val="nil"/>
              <w:left w:val="nil"/>
              <w:bottom w:val="nil"/>
              <w:right w:val="nil"/>
            </w:tcBorders>
            <w:shd w:val="clear" w:color="auto" w:fill="auto"/>
          </w:tcPr>
          <w:p w14:paraId="2D3C9970"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Contrary to logic</w:t>
            </w:r>
          </w:p>
        </w:tc>
        <w:tc>
          <w:tcPr>
            <w:tcW w:w="568" w:type="dxa"/>
            <w:tcBorders>
              <w:top w:val="nil"/>
              <w:left w:val="nil"/>
              <w:bottom w:val="nil"/>
              <w:right w:val="nil"/>
            </w:tcBorders>
            <w:shd w:val="clear" w:color="auto" w:fill="auto"/>
          </w:tcPr>
          <w:p w14:paraId="08D717FC"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Times New Roman" w:hAnsi="Times New Roman" w:cs="Times New Roman"/>
                <w:sz w:val="18"/>
                <w:szCs w:val="18"/>
              </w:rPr>
              <w:t>0</w:t>
            </w:r>
          </w:p>
        </w:tc>
        <w:tc>
          <w:tcPr>
            <w:tcW w:w="849" w:type="dxa"/>
            <w:tcBorders>
              <w:top w:val="nil"/>
              <w:left w:val="nil"/>
              <w:bottom w:val="nil"/>
              <w:right w:val="nil"/>
            </w:tcBorders>
            <w:shd w:val="clear" w:color="auto" w:fill="auto"/>
          </w:tcPr>
          <w:p w14:paraId="3EBFDE29"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0</w:t>
            </w:r>
          </w:p>
        </w:tc>
        <w:tc>
          <w:tcPr>
            <w:tcW w:w="851" w:type="dxa"/>
            <w:tcBorders>
              <w:top w:val="nil"/>
              <w:left w:val="nil"/>
              <w:bottom w:val="nil"/>
              <w:right w:val="nil"/>
            </w:tcBorders>
            <w:shd w:val="clear" w:color="auto" w:fill="auto"/>
          </w:tcPr>
          <w:p w14:paraId="61BAACE6"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3</w:t>
            </w:r>
          </w:p>
        </w:tc>
        <w:tc>
          <w:tcPr>
            <w:tcW w:w="1276" w:type="dxa"/>
            <w:tcBorders>
              <w:top w:val="nil"/>
              <w:left w:val="nil"/>
              <w:bottom w:val="nil"/>
              <w:right w:val="nil"/>
            </w:tcBorders>
            <w:shd w:val="clear" w:color="auto" w:fill="auto"/>
          </w:tcPr>
          <w:p w14:paraId="5187E3DF"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42</w:t>
            </w:r>
          </w:p>
        </w:tc>
      </w:tr>
      <w:tr w:rsidR="002A240D" w:rsidRPr="00900362" w14:paraId="59B364D7" w14:textId="77777777" w:rsidTr="008117D9">
        <w:tc>
          <w:tcPr>
            <w:tcW w:w="993" w:type="dxa"/>
            <w:tcBorders>
              <w:top w:val="nil"/>
              <w:left w:val="nil"/>
              <w:bottom w:val="nil"/>
              <w:right w:val="nil"/>
            </w:tcBorders>
            <w:shd w:val="clear" w:color="auto" w:fill="auto"/>
          </w:tcPr>
          <w:p w14:paraId="0DF77960"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A</w:t>
            </w:r>
          </w:p>
        </w:tc>
        <w:tc>
          <w:tcPr>
            <w:tcW w:w="1348" w:type="dxa"/>
            <w:tcBorders>
              <w:top w:val="nil"/>
              <w:left w:val="nil"/>
              <w:bottom w:val="nil"/>
              <w:right w:val="nil"/>
            </w:tcBorders>
            <w:shd w:val="clear" w:color="auto" w:fill="auto"/>
          </w:tcPr>
          <w:p w14:paraId="69F82367" w14:textId="77777777" w:rsidR="002A240D" w:rsidRPr="00900362" w:rsidRDefault="002A240D" w:rsidP="008117D9">
            <w:pPr>
              <w:spacing w:beforeAutospacing="1" w:line="480" w:lineRule="auto"/>
              <w:rPr>
                <w:rFonts w:ascii="Times New Roman" w:hAnsi="Times New Roman" w:cs="Times New Roman"/>
                <w:sz w:val="18"/>
                <w:szCs w:val="18"/>
              </w:rPr>
            </w:pPr>
            <w:proofErr w:type="gramStart"/>
            <w:r w:rsidRPr="00900362">
              <w:rPr>
                <w:rFonts w:ascii="Wingdings 2" w:eastAsia="Wingdings 2" w:hAnsi="Wingdings 2" w:cs="Wingdings 2"/>
                <w:color w:val="000000"/>
                <w:sz w:val="18"/>
                <w:szCs w:val="18"/>
              </w:rPr>
              <w:t></w:t>
            </w:r>
            <w:r w:rsidRPr="00900362">
              <w:rPr>
                <w:rFonts w:ascii="Times New Roman" w:hAnsi="Times New Roman" w:cs="Times New Roman"/>
                <w:color w:val="000000"/>
                <w:sz w:val="18"/>
                <w:szCs w:val="18"/>
              </w:rPr>
              <w:t>(</w:t>
            </w:r>
            <w:proofErr w:type="gramEnd"/>
            <w:r w:rsidRPr="00900362">
              <w:rPr>
                <w:rFonts w:ascii="Times New Roman" w:hAnsi="Times New Roman" w:cs="Times New Roman"/>
                <w:color w:val="000000"/>
                <w:sz w:val="18"/>
                <w:szCs w:val="18"/>
              </w:rPr>
              <w:t>if A then B)</w:t>
            </w:r>
          </w:p>
        </w:tc>
        <w:tc>
          <w:tcPr>
            <w:tcW w:w="1061" w:type="dxa"/>
            <w:tcBorders>
              <w:top w:val="nil"/>
              <w:left w:val="nil"/>
              <w:bottom w:val="nil"/>
              <w:right w:val="nil"/>
            </w:tcBorders>
            <w:shd w:val="clear" w:color="auto" w:fill="auto"/>
          </w:tcPr>
          <w:p w14:paraId="6F7303DA"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B</w:t>
            </w:r>
          </w:p>
        </w:tc>
        <w:tc>
          <w:tcPr>
            <w:tcW w:w="1276" w:type="dxa"/>
            <w:tcBorders>
              <w:top w:val="nil"/>
              <w:left w:val="nil"/>
              <w:bottom w:val="nil"/>
              <w:right w:val="nil"/>
            </w:tcBorders>
            <w:shd w:val="clear" w:color="auto" w:fill="auto"/>
          </w:tcPr>
          <w:p w14:paraId="2A67AF71"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Invalid in KT</w:t>
            </w:r>
          </w:p>
        </w:tc>
        <w:tc>
          <w:tcPr>
            <w:tcW w:w="568" w:type="dxa"/>
            <w:tcBorders>
              <w:top w:val="nil"/>
              <w:left w:val="nil"/>
              <w:bottom w:val="nil"/>
              <w:right w:val="nil"/>
            </w:tcBorders>
            <w:shd w:val="clear" w:color="auto" w:fill="auto"/>
          </w:tcPr>
          <w:p w14:paraId="66C25598"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Times New Roman" w:hAnsi="Times New Roman" w:cs="Times New Roman"/>
                <w:sz w:val="18"/>
                <w:szCs w:val="18"/>
              </w:rPr>
              <w:t>2</w:t>
            </w:r>
          </w:p>
        </w:tc>
        <w:tc>
          <w:tcPr>
            <w:tcW w:w="849" w:type="dxa"/>
            <w:tcBorders>
              <w:top w:val="nil"/>
              <w:left w:val="nil"/>
              <w:bottom w:val="nil"/>
              <w:right w:val="nil"/>
            </w:tcBorders>
            <w:shd w:val="clear" w:color="auto" w:fill="auto"/>
          </w:tcPr>
          <w:p w14:paraId="485A965D"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Times New Roman" w:hAnsi="Times New Roman" w:cs="Times New Roman"/>
                <w:sz w:val="18"/>
                <w:szCs w:val="18"/>
              </w:rPr>
              <w:t>0</w:t>
            </w:r>
          </w:p>
        </w:tc>
        <w:tc>
          <w:tcPr>
            <w:tcW w:w="851" w:type="dxa"/>
            <w:tcBorders>
              <w:top w:val="nil"/>
              <w:left w:val="nil"/>
              <w:bottom w:val="nil"/>
              <w:right w:val="nil"/>
            </w:tcBorders>
            <w:shd w:val="clear" w:color="auto" w:fill="auto"/>
          </w:tcPr>
          <w:p w14:paraId="56474813"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42</w:t>
            </w:r>
          </w:p>
        </w:tc>
        <w:tc>
          <w:tcPr>
            <w:tcW w:w="1276" w:type="dxa"/>
            <w:tcBorders>
              <w:top w:val="nil"/>
              <w:left w:val="nil"/>
              <w:bottom w:val="nil"/>
              <w:right w:val="nil"/>
            </w:tcBorders>
            <w:shd w:val="clear" w:color="auto" w:fill="auto"/>
          </w:tcPr>
          <w:p w14:paraId="07A4D606"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Times New Roman" w:hAnsi="Times New Roman" w:cs="Times New Roman"/>
                <w:sz w:val="18"/>
                <w:szCs w:val="18"/>
              </w:rPr>
              <w:t>1</w:t>
            </w:r>
          </w:p>
        </w:tc>
      </w:tr>
      <w:tr w:rsidR="002A240D" w:rsidRPr="00900362" w14:paraId="08107562" w14:textId="77777777" w:rsidTr="008117D9">
        <w:tc>
          <w:tcPr>
            <w:tcW w:w="993" w:type="dxa"/>
            <w:tcBorders>
              <w:top w:val="nil"/>
              <w:left w:val="nil"/>
              <w:bottom w:val="nil"/>
              <w:right w:val="nil"/>
            </w:tcBorders>
            <w:shd w:val="clear" w:color="auto" w:fill="auto"/>
          </w:tcPr>
          <w:p w14:paraId="523082F1"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Wingdings 2" w:eastAsia="Wingdings 2" w:hAnsi="Wingdings 2" w:cs="Wingdings 2"/>
                <w:color w:val="000000"/>
                <w:sz w:val="18"/>
                <w:szCs w:val="18"/>
              </w:rPr>
              <w:t></w:t>
            </w:r>
            <w:r w:rsidRPr="00900362">
              <w:rPr>
                <w:rFonts w:ascii="Times New Roman" w:hAnsi="Times New Roman" w:cs="Times New Roman"/>
                <w:color w:val="000000"/>
                <w:sz w:val="18"/>
                <w:szCs w:val="18"/>
              </w:rPr>
              <w:t>A</w:t>
            </w:r>
          </w:p>
        </w:tc>
        <w:tc>
          <w:tcPr>
            <w:tcW w:w="1348" w:type="dxa"/>
            <w:tcBorders>
              <w:top w:val="nil"/>
              <w:left w:val="nil"/>
              <w:bottom w:val="nil"/>
              <w:right w:val="nil"/>
            </w:tcBorders>
            <w:shd w:val="clear" w:color="auto" w:fill="auto"/>
          </w:tcPr>
          <w:p w14:paraId="2A1C348A" w14:textId="77777777" w:rsidR="002A240D" w:rsidRPr="00900362" w:rsidRDefault="002A240D" w:rsidP="008117D9">
            <w:pPr>
              <w:spacing w:beforeAutospacing="1" w:line="480" w:lineRule="auto"/>
              <w:rPr>
                <w:rFonts w:ascii="Times New Roman" w:hAnsi="Times New Roman" w:cs="Times New Roman"/>
                <w:sz w:val="18"/>
                <w:szCs w:val="18"/>
              </w:rPr>
            </w:pPr>
            <w:proofErr w:type="gramStart"/>
            <w:r w:rsidRPr="00900362">
              <w:rPr>
                <w:rFonts w:ascii="Wingdings 2" w:eastAsia="Wingdings 2" w:hAnsi="Wingdings 2" w:cs="Wingdings 2"/>
                <w:color w:val="000000"/>
                <w:sz w:val="18"/>
                <w:szCs w:val="18"/>
              </w:rPr>
              <w:t></w:t>
            </w:r>
            <w:r w:rsidRPr="00900362">
              <w:rPr>
                <w:rFonts w:ascii="Times New Roman" w:hAnsi="Times New Roman" w:cs="Times New Roman"/>
                <w:color w:val="000000"/>
                <w:sz w:val="18"/>
                <w:szCs w:val="18"/>
              </w:rPr>
              <w:t>(</w:t>
            </w:r>
            <w:proofErr w:type="gramEnd"/>
            <w:r w:rsidRPr="00900362">
              <w:rPr>
                <w:rFonts w:ascii="Times New Roman" w:hAnsi="Times New Roman" w:cs="Times New Roman"/>
                <w:color w:val="000000"/>
                <w:sz w:val="18"/>
                <w:szCs w:val="18"/>
              </w:rPr>
              <w:t>if A then B)</w:t>
            </w:r>
          </w:p>
        </w:tc>
        <w:tc>
          <w:tcPr>
            <w:tcW w:w="1061" w:type="dxa"/>
            <w:tcBorders>
              <w:top w:val="nil"/>
              <w:left w:val="nil"/>
              <w:bottom w:val="nil"/>
              <w:right w:val="nil"/>
            </w:tcBorders>
            <w:shd w:val="clear" w:color="auto" w:fill="auto"/>
          </w:tcPr>
          <w:p w14:paraId="17185592"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B</w:t>
            </w:r>
          </w:p>
        </w:tc>
        <w:tc>
          <w:tcPr>
            <w:tcW w:w="1276" w:type="dxa"/>
            <w:tcBorders>
              <w:top w:val="nil"/>
              <w:left w:val="nil"/>
              <w:bottom w:val="nil"/>
              <w:right w:val="nil"/>
            </w:tcBorders>
            <w:shd w:val="clear" w:color="auto" w:fill="auto"/>
          </w:tcPr>
          <w:p w14:paraId="1B9787CD"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Valid in KT</w:t>
            </w:r>
          </w:p>
        </w:tc>
        <w:tc>
          <w:tcPr>
            <w:tcW w:w="568" w:type="dxa"/>
            <w:tcBorders>
              <w:top w:val="nil"/>
              <w:left w:val="nil"/>
              <w:bottom w:val="nil"/>
              <w:right w:val="nil"/>
            </w:tcBorders>
            <w:shd w:val="clear" w:color="auto" w:fill="auto"/>
          </w:tcPr>
          <w:p w14:paraId="1F417B12"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Times New Roman" w:hAnsi="Times New Roman" w:cs="Times New Roman"/>
                <w:sz w:val="18"/>
                <w:szCs w:val="18"/>
              </w:rPr>
              <w:t>0</w:t>
            </w:r>
          </w:p>
        </w:tc>
        <w:tc>
          <w:tcPr>
            <w:tcW w:w="849" w:type="dxa"/>
            <w:tcBorders>
              <w:top w:val="nil"/>
              <w:left w:val="nil"/>
              <w:bottom w:val="nil"/>
              <w:right w:val="nil"/>
            </w:tcBorders>
            <w:shd w:val="clear" w:color="auto" w:fill="auto"/>
          </w:tcPr>
          <w:p w14:paraId="2E1B32D6"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Times New Roman" w:hAnsi="Times New Roman" w:cs="Times New Roman"/>
                <w:sz w:val="18"/>
                <w:szCs w:val="18"/>
              </w:rPr>
              <w:t>1</w:t>
            </w:r>
          </w:p>
        </w:tc>
        <w:tc>
          <w:tcPr>
            <w:tcW w:w="851" w:type="dxa"/>
            <w:tcBorders>
              <w:top w:val="nil"/>
              <w:left w:val="nil"/>
              <w:bottom w:val="nil"/>
              <w:right w:val="nil"/>
            </w:tcBorders>
            <w:shd w:val="clear" w:color="auto" w:fill="auto"/>
          </w:tcPr>
          <w:p w14:paraId="647A18A7"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41</w:t>
            </w:r>
          </w:p>
        </w:tc>
        <w:tc>
          <w:tcPr>
            <w:tcW w:w="1276" w:type="dxa"/>
            <w:tcBorders>
              <w:top w:val="nil"/>
              <w:left w:val="nil"/>
              <w:bottom w:val="nil"/>
              <w:right w:val="nil"/>
            </w:tcBorders>
            <w:shd w:val="clear" w:color="auto" w:fill="auto"/>
          </w:tcPr>
          <w:p w14:paraId="3B10A180"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3</w:t>
            </w:r>
          </w:p>
        </w:tc>
      </w:tr>
      <w:tr w:rsidR="002A240D" w:rsidRPr="00900362" w14:paraId="3276F6E5" w14:textId="77777777" w:rsidTr="008117D9">
        <w:tc>
          <w:tcPr>
            <w:tcW w:w="993" w:type="dxa"/>
            <w:tcBorders>
              <w:top w:val="nil"/>
              <w:left w:val="nil"/>
              <w:bottom w:val="nil"/>
              <w:right w:val="nil"/>
            </w:tcBorders>
            <w:shd w:val="clear" w:color="auto" w:fill="auto"/>
          </w:tcPr>
          <w:p w14:paraId="7A73E7D2"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sz w:val="18"/>
                <w:szCs w:val="18"/>
              </w:rPr>
              <w:t>C</w:t>
            </w:r>
          </w:p>
        </w:tc>
        <w:tc>
          <w:tcPr>
            <w:tcW w:w="1348" w:type="dxa"/>
            <w:tcBorders>
              <w:top w:val="nil"/>
              <w:left w:val="nil"/>
              <w:bottom w:val="nil"/>
              <w:right w:val="nil"/>
            </w:tcBorders>
            <w:shd w:val="clear" w:color="auto" w:fill="auto"/>
          </w:tcPr>
          <w:p w14:paraId="4B915E79" w14:textId="77777777" w:rsidR="002A240D" w:rsidRPr="00900362" w:rsidRDefault="002A240D" w:rsidP="008117D9">
            <w:pPr>
              <w:spacing w:beforeAutospacing="1" w:line="480" w:lineRule="auto"/>
              <w:rPr>
                <w:rFonts w:ascii="Times New Roman" w:hAnsi="Times New Roman" w:cs="Times New Roman"/>
                <w:sz w:val="18"/>
                <w:szCs w:val="18"/>
              </w:rPr>
            </w:pPr>
            <w:proofErr w:type="gramStart"/>
            <w:r w:rsidRPr="00900362">
              <w:rPr>
                <w:rFonts w:ascii="Wingdings 2" w:eastAsia="Wingdings 2" w:hAnsi="Wingdings 2" w:cs="Wingdings 2"/>
                <w:color w:val="000000"/>
                <w:sz w:val="18"/>
                <w:szCs w:val="18"/>
              </w:rPr>
              <w:t></w:t>
            </w:r>
            <w:r w:rsidRPr="00900362">
              <w:rPr>
                <w:rFonts w:ascii="Times New Roman" w:hAnsi="Times New Roman" w:cs="Times New Roman"/>
                <w:color w:val="000000"/>
                <w:sz w:val="18"/>
                <w:szCs w:val="18"/>
              </w:rPr>
              <w:t>(</w:t>
            </w:r>
            <w:proofErr w:type="gramEnd"/>
            <w:r w:rsidRPr="00900362">
              <w:rPr>
                <w:rFonts w:ascii="Times New Roman" w:hAnsi="Times New Roman" w:cs="Times New Roman"/>
                <w:color w:val="000000"/>
                <w:sz w:val="18"/>
                <w:szCs w:val="18"/>
              </w:rPr>
              <w:t>if A then B)</w:t>
            </w:r>
          </w:p>
        </w:tc>
        <w:tc>
          <w:tcPr>
            <w:tcW w:w="1061" w:type="dxa"/>
            <w:tcBorders>
              <w:top w:val="nil"/>
              <w:left w:val="nil"/>
              <w:bottom w:val="nil"/>
              <w:right w:val="nil"/>
            </w:tcBorders>
            <w:shd w:val="clear" w:color="auto" w:fill="auto"/>
          </w:tcPr>
          <w:p w14:paraId="22E2131D"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sz w:val="18"/>
                <w:szCs w:val="18"/>
              </w:rPr>
              <w:t>Nothing</w:t>
            </w:r>
          </w:p>
        </w:tc>
        <w:tc>
          <w:tcPr>
            <w:tcW w:w="1276" w:type="dxa"/>
            <w:tcBorders>
              <w:top w:val="nil"/>
              <w:left w:val="nil"/>
              <w:bottom w:val="nil"/>
              <w:right w:val="nil"/>
            </w:tcBorders>
            <w:shd w:val="clear" w:color="auto" w:fill="auto"/>
          </w:tcPr>
          <w:p w14:paraId="5603FA21"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Contrary to logic</w:t>
            </w:r>
          </w:p>
        </w:tc>
        <w:tc>
          <w:tcPr>
            <w:tcW w:w="568" w:type="dxa"/>
            <w:tcBorders>
              <w:top w:val="nil"/>
              <w:left w:val="nil"/>
              <w:bottom w:val="nil"/>
              <w:right w:val="nil"/>
            </w:tcBorders>
            <w:shd w:val="clear" w:color="auto" w:fill="auto"/>
          </w:tcPr>
          <w:p w14:paraId="719F9F79"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Times New Roman" w:hAnsi="Times New Roman" w:cs="Times New Roman"/>
                <w:sz w:val="18"/>
                <w:szCs w:val="18"/>
              </w:rPr>
              <w:t>0</w:t>
            </w:r>
          </w:p>
        </w:tc>
        <w:tc>
          <w:tcPr>
            <w:tcW w:w="849" w:type="dxa"/>
            <w:tcBorders>
              <w:top w:val="nil"/>
              <w:left w:val="nil"/>
              <w:bottom w:val="nil"/>
              <w:right w:val="nil"/>
            </w:tcBorders>
            <w:shd w:val="clear" w:color="auto" w:fill="auto"/>
          </w:tcPr>
          <w:p w14:paraId="13B5DCD8"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Times New Roman" w:hAnsi="Times New Roman" w:cs="Times New Roman"/>
                <w:sz w:val="18"/>
                <w:szCs w:val="18"/>
              </w:rPr>
              <w:t>0</w:t>
            </w:r>
          </w:p>
        </w:tc>
        <w:tc>
          <w:tcPr>
            <w:tcW w:w="851" w:type="dxa"/>
            <w:tcBorders>
              <w:top w:val="nil"/>
              <w:left w:val="nil"/>
              <w:bottom w:val="nil"/>
              <w:right w:val="nil"/>
            </w:tcBorders>
            <w:shd w:val="clear" w:color="auto" w:fill="auto"/>
          </w:tcPr>
          <w:p w14:paraId="42E615EC"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0</w:t>
            </w:r>
          </w:p>
        </w:tc>
        <w:tc>
          <w:tcPr>
            <w:tcW w:w="1276" w:type="dxa"/>
            <w:tcBorders>
              <w:top w:val="nil"/>
              <w:left w:val="nil"/>
              <w:bottom w:val="nil"/>
              <w:right w:val="nil"/>
            </w:tcBorders>
            <w:shd w:val="clear" w:color="auto" w:fill="auto"/>
          </w:tcPr>
          <w:p w14:paraId="0FE3D534"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45</w:t>
            </w:r>
          </w:p>
        </w:tc>
      </w:tr>
      <w:tr w:rsidR="002A240D" w:rsidRPr="00900362" w14:paraId="00B888AC" w14:textId="77777777" w:rsidTr="008117D9">
        <w:tc>
          <w:tcPr>
            <w:tcW w:w="993" w:type="dxa"/>
            <w:tcBorders>
              <w:top w:val="nil"/>
              <w:left w:val="nil"/>
              <w:bottom w:val="nil"/>
              <w:right w:val="nil"/>
            </w:tcBorders>
            <w:shd w:val="clear" w:color="auto" w:fill="auto"/>
          </w:tcPr>
          <w:p w14:paraId="18EA8237"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A</w:t>
            </w:r>
          </w:p>
        </w:tc>
        <w:tc>
          <w:tcPr>
            <w:tcW w:w="1348" w:type="dxa"/>
            <w:tcBorders>
              <w:top w:val="nil"/>
              <w:left w:val="nil"/>
              <w:bottom w:val="nil"/>
              <w:right w:val="nil"/>
            </w:tcBorders>
            <w:shd w:val="clear" w:color="auto" w:fill="auto"/>
          </w:tcPr>
          <w:p w14:paraId="77923558" w14:textId="77777777" w:rsidR="002A240D" w:rsidRPr="00900362" w:rsidRDefault="002A240D" w:rsidP="008117D9">
            <w:pPr>
              <w:spacing w:beforeAutospacing="1" w:line="480" w:lineRule="auto"/>
              <w:jc w:val="both"/>
              <w:rPr>
                <w:rFonts w:ascii="Times New Roman" w:hAnsi="Times New Roman" w:cs="Times New Roman"/>
                <w:sz w:val="18"/>
                <w:szCs w:val="18"/>
              </w:rPr>
            </w:pPr>
            <w:proofErr w:type="gramStart"/>
            <w:r w:rsidRPr="00900362">
              <w:rPr>
                <w:rFonts w:ascii="Wingdings 2" w:eastAsia="Wingdings 2" w:hAnsi="Wingdings 2" w:cs="Wingdings 2"/>
                <w:color w:val="000000"/>
                <w:sz w:val="18"/>
                <w:szCs w:val="18"/>
              </w:rPr>
              <w:t></w:t>
            </w:r>
            <w:r w:rsidRPr="00900362">
              <w:rPr>
                <w:rFonts w:ascii="Times New Roman" w:hAnsi="Times New Roman" w:cs="Times New Roman"/>
                <w:color w:val="000000"/>
                <w:sz w:val="18"/>
                <w:szCs w:val="18"/>
              </w:rPr>
              <w:t>(</w:t>
            </w:r>
            <w:proofErr w:type="gramEnd"/>
            <w:r w:rsidRPr="00900362">
              <w:rPr>
                <w:rFonts w:ascii="Times New Roman" w:hAnsi="Times New Roman" w:cs="Times New Roman"/>
                <w:color w:val="000000"/>
                <w:sz w:val="18"/>
                <w:szCs w:val="18"/>
              </w:rPr>
              <w:t>if A then B)</w:t>
            </w:r>
          </w:p>
        </w:tc>
        <w:tc>
          <w:tcPr>
            <w:tcW w:w="1061" w:type="dxa"/>
            <w:tcBorders>
              <w:top w:val="nil"/>
              <w:left w:val="nil"/>
              <w:bottom w:val="nil"/>
              <w:right w:val="nil"/>
            </w:tcBorders>
            <w:shd w:val="clear" w:color="auto" w:fill="auto"/>
          </w:tcPr>
          <w:p w14:paraId="3F15681B" w14:textId="77777777" w:rsidR="002A240D" w:rsidRPr="00900362" w:rsidRDefault="002A240D" w:rsidP="008117D9">
            <w:pPr>
              <w:spacing w:beforeAutospacing="1" w:line="480" w:lineRule="auto"/>
              <w:jc w:val="both"/>
              <w:rPr>
                <w:rFonts w:ascii="Times New Roman" w:hAnsi="Times New Roman" w:cs="Times New Roman"/>
                <w:color w:val="000000"/>
                <w:sz w:val="18"/>
                <w:szCs w:val="18"/>
              </w:rPr>
            </w:pPr>
            <w:r w:rsidRPr="00900362">
              <w:rPr>
                <w:rFonts w:ascii="Wingdings 2" w:eastAsia="Wingdings 2" w:hAnsi="Wingdings 2" w:cs="Wingdings 2"/>
                <w:color w:val="000000"/>
                <w:sz w:val="18"/>
                <w:szCs w:val="18"/>
              </w:rPr>
              <w:t></w:t>
            </w:r>
            <w:r w:rsidRPr="00900362">
              <w:rPr>
                <w:rFonts w:ascii="Times New Roman" w:hAnsi="Times New Roman" w:cs="Times New Roman"/>
                <w:color w:val="000000"/>
                <w:sz w:val="18"/>
                <w:szCs w:val="18"/>
              </w:rPr>
              <w:t>B</w:t>
            </w:r>
          </w:p>
        </w:tc>
        <w:tc>
          <w:tcPr>
            <w:tcW w:w="1276" w:type="dxa"/>
            <w:tcBorders>
              <w:top w:val="nil"/>
              <w:left w:val="nil"/>
              <w:bottom w:val="nil"/>
              <w:right w:val="nil"/>
            </w:tcBorders>
            <w:shd w:val="clear" w:color="auto" w:fill="auto"/>
          </w:tcPr>
          <w:p w14:paraId="3347A675"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Invalid in KT</w:t>
            </w:r>
          </w:p>
        </w:tc>
        <w:tc>
          <w:tcPr>
            <w:tcW w:w="568" w:type="dxa"/>
            <w:tcBorders>
              <w:top w:val="nil"/>
              <w:left w:val="nil"/>
              <w:bottom w:val="nil"/>
              <w:right w:val="nil"/>
            </w:tcBorders>
            <w:shd w:val="clear" w:color="auto" w:fill="auto"/>
          </w:tcPr>
          <w:p w14:paraId="5EC99764"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Times New Roman" w:hAnsi="Times New Roman" w:cs="Times New Roman"/>
                <w:sz w:val="18"/>
                <w:szCs w:val="18"/>
              </w:rPr>
              <w:t>0</w:t>
            </w:r>
          </w:p>
        </w:tc>
        <w:tc>
          <w:tcPr>
            <w:tcW w:w="849" w:type="dxa"/>
            <w:tcBorders>
              <w:top w:val="nil"/>
              <w:left w:val="nil"/>
              <w:bottom w:val="nil"/>
              <w:right w:val="nil"/>
            </w:tcBorders>
            <w:shd w:val="clear" w:color="auto" w:fill="auto"/>
          </w:tcPr>
          <w:p w14:paraId="76C1BCB4"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20</w:t>
            </w:r>
          </w:p>
        </w:tc>
        <w:tc>
          <w:tcPr>
            <w:tcW w:w="851" w:type="dxa"/>
            <w:tcBorders>
              <w:top w:val="nil"/>
              <w:left w:val="nil"/>
              <w:bottom w:val="nil"/>
              <w:right w:val="nil"/>
            </w:tcBorders>
            <w:shd w:val="clear" w:color="auto" w:fill="auto"/>
          </w:tcPr>
          <w:p w14:paraId="01713C62"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23</w:t>
            </w:r>
          </w:p>
        </w:tc>
        <w:tc>
          <w:tcPr>
            <w:tcW w:w="1276" w:type="dxa"/>
            <w:tcBorders>
              <w:top w:val="nil"/>
              <w:left w:val="nil"/>
              <w:bottom w:val="nil"/>
              <w:right w:val="nil"/>
            </w:tcBorders>
            <w:shd w:val="clear" w:color="auto" w:fill="auto"/>
          </w:tcPr>
          <w:p w14:paraId="702619CC"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Times New Roman" w:hAnsi="Times New Roman" w:cs="Times New Roman"/>
                <w:sz w:val="18"/>
                <w:szCs w:val="18"/>
              </w:rPr>
              <w:t>2</w:t>
            </w:r>
          </w:p>
        </w:tc>
      </w:tr>
      <w:tr w:rsidR="002A240D" w:rsidRPr="00900362" w14:paraId="2C941316" w14:textId="77777777" w:rsidTr="008117D9">
        <w:tc>
          <w:tcPr>
            <w:tcW w:w="993" w:type="dxa"/>
            <w:tcBorders>
              <w:top w:val="nil"/>
              <w:left w:val="nil"/>
              <w:bottom w:val="nil"/>
              <w:right w:val="nil"/>
            </w:tcBorders>
            <w:shd w:val="clear" w:color="auto" w:fill="auto"/>
          </w:tcPr>
          <w:p w14:paraId="425FDA2B"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Wingdings 2" w:eastAsia="Wingdings 2" w:hAnsi="Wingdings 2" w:cs="Wingdings 2"/>
                <w:color w:val="000000"/>
                <w:sz w:val="18"/>
                <w:szCs w:val="18"/>
              </w:rPr>
              <w:t></w:t>
            </w:r>
            <w:r w:rsidRPr="00900362">
              <w:rPr>
                <w:rFonts w:ascii="Times New Roman" w:hAnsi="Times New Roman" w:cs="Times New Roman"/>
                <w:color w:val="000000"/>
                <w:sz w:val="18"/>
                <w:szCs w:val="18"/>
              </w:rPr>
              <w:t>A</w:t>
            </w:r>
          </w:p>
        </w:tc>
        <w:tc>
          <w:tcPr>
            <w:tcW w:w="1348" w:type="dxa"/>
            <w:tcBorders>
              <w:top w:val="nil"/>
              <w:left w:val="nil"/>
              <w:bottom w:val="nil"/>
              <w:right w:val="nil"/>
            </w:tcBorders>
            <w:shd w:val="clear" w:color="auto" w:fill="auto"/>
          </w:tcPr>
          <w:p w14:paraId="7241797D" w14:textId="77777777" w:rsidR="002A240D" w:rsidRPr="00900362" w:rsidRDefault="002A240D" w:rsidP="008117D9">
            <w:pPr>
              <w:spacing w:beforeAutospacing="1" w:line="480" w:lineRule="auto"/>
              <w:rPr>
                <w:rFonts w:ascii="Times New Roman" w:hAnsi="Times New Roman" w:cs="Times New Roman"/>
                <w:sz w:val="18"/>
                <w:szCs w:val="18"/>
              </w:rPr>
            </w:pPr>
            <w:proofErr w:type="gramStart"/>
            <w:r w:rsidRPr="00900362">
              <w:rPr>
                <w:rFonts w:ascii="Wingdings 2" w:eastAsia="Wingdings 2" w:hAnsi="Wingdings 2" w:cs="Wingdings 2"/>
                <w:color w:val="000000"/>
                <w:sz w:val="18"/>
                <w:szCs w:val="18"/>
              </w:rPr>
              <w:t></w:t>
            </w:r>
            <w:r w:rsidRPr="00900362">
              <w:rPr>
                <w:rFonts w:ascii="Times New Roman" w:hAnsi="Times New Roman" w:cs="Times New Roman"/>
                <w:color w:val="000000"/>
                <w:sz w:val="18"/>
                <w:szCs w:val="18"/>
              </w:rPr>
              <w:t>(</w:t>
            </w:r>
            <w:proofErr w:type="gramEnd"/>
            <w:r w:rsidRPr="00900362">
              <w:rPr>
                <w:rFonts w:ascii="Times New Roman" w:hAnsi="Times New Roman" w:cs="Times New Roman"/>
                <w:color w:val="000000"/>
                <w:sz w:val="18"/>
                <w:szCs w:val="18"/>
              </w:rPr>
              <w:t>if A then B)</w:t>
            </w:r>
          </w:p>
        </w:tc>
        <w:tc>
          <w:tcPr>
            <w:tcW w:w="1061" w:type="dxa"/>
            <w:tcBorders>
              <w:top w:val="nil"/>
              <w:left w:val="nil"/>
              <w:bottom w:val="nil"/>
              <w:right w:val="nil"/>
            </w:tcBorders>
            <w:shd w:val="clear" w:color="auto" w:fill="auto"/>
          </w:tcPr>
          <w:p w14:paraId="54DE9BDB"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Wingdings 2" w:eastAsia="Wingdings 2" w:hAnsi="Wingdings 2" w:cs="Wingdings 2"/>
                <w:color w:val="000000"/>
                <w:sz w:val="18"/>
                <w:szCs w:val="18"/>
              </w:rPr>
              <w:t></w:t>
            </w:r>
            <w:r w:rsidRPr="00900362">
              <w:rPr>
                <w:rFonts w:ascii="Times New Roman" w:hAnsi="Times New Roman" w:cs="Times New Roman"/>
                <w:color w:val="000000"/>
                <w:sz w:val="18"/>
                <w:szCs w:val="18"/>
              </w:rPr>
              <w:t>B</w:t>
            </w:r>
          </w:p>
        </w:tc>
        <w:tc>
          <w:tcPr>
            <w:tcW w:w="1276" w:type="dxa"/>
            <w:tcBorders>
              <w:top w:val="nil"/>
              <w:left w:val="nil"/>
              <w:bottom w:val="nil"/>
              <w:right w:val="nil"/>
            </w:tcBorders>
            <w:shd w:val="clear" w:color="auto" w:fill="auto"/>
          </w:tcPr>
          <w:p w14:paraId="7B0E0CAD"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Valid in KT</w:t>
            </w:r>
          </w:p>
        </w:tc>
        <w:tc>
          <w:tcPr>
            <w:tcW w:w="568" w:type="dxa"/>
            <w:tcBorders>
              <w:top w:val="nil"/>
              <w:left w:val="nil"/>
              <w:bottom w:val="nil"/>
              <w:right w:val="nil"/>
            </w:tcBorders>
            <w:shd w:val="clear" w:color="auto" w:fill="auto"/>
          </w:tcPr>
          <w:p w14:paraId="65094D2B"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Times New Roman" w:hAnsi="Times New Roman" w:cs="Times New Roman"/>
                <w:sz w:val="18"/>
                <w:szCs w:val="18"/>
              </w:rPr>
              <w:t>0</w:t>
            </w:r>
          </w:p>
        </w:tc>
        <w:tc>
          <w:tcPr>
            <w:tcW w:w="849" w:type="dxa"/>
            <w:tcBorders>
              <w:top w:val="nil"/>
              <w:left w:val="nil"/>
              <w:bottom w:val="nil"/>
              <w:right w:val="nil"/>
            </w:tcBorders>
            <w:shd w:val="clear" w:color="auto" w:fill="auto"/>
          </w:tcPr>
          <w:p w14:paraId="30E2626F"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19</w:t>
            </w:r>
          </w:p>
        </w:tc>
        <w:tc>
          <w:tcPr>
            <w:tcW w:w="851" w:type="dxa"/>
            <w:tcBorders>
              <w:top w:val="nil"/>
              <w:left w:val="nil"/>
              <w:bottom w:val="nil"/>
              <w:right w:val="nil"/>
            </w:tcBorders>
            <w:shd w:val="clear" w:color="auto" w:fill="auto"/>
          </w:tcPr>
          <w:p w14:paraId="77E700CE"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23</w:t>
            </w:r>
          </w:p>
        </w:tc>
        <w:tc>
          <w:tcPr>
            <w:tcW w:w="1276" w:type="dxa"/>
            <w:tcBorders>
              <w:top w:val="nil"/>
              <w:left w:val="nil"/>
              <w:bottom w:val="nil"/>
              <w:right w:val="nil"/>
            </w:tcBorders>
            <w:shd w:val="clear" w:color="auto" w:fill="auto"/>
          </w:tcPr>
          <w:p w14:paraId="7416DFC9"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3</w:t>
            </w:r>
          </w:p>
        </w:tc>
      </w:tr>
      <w:tr w:rsidR="002A240D" w:rsidRPr="00900362" w14:paraId="07E57047" w14:textId="77777777" w:rsidTr="008117D9">
        <w:tc>
          <w:tcPr>
            <w:tcW w:w="993" w:type="dxa"/>
            <w:tcBorders>
              <w:top w:val="nil"/>
              <w:left w:val="nil"/>
              <w:right w:val="nil"/>
            </w:tcBorders>
            <w:shd w:val="clear" w:color="auto" w:fill="auto"/>
          </w:tcPr>
          <w:p w14:paraId="47AD1094"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sz w:val="18"/>
                <w:szCs w:val="18"/>
              </w:rPr>
              <w:t>C</w:t>
            </w:r>
          </w:p>
        </w:tc>
        <w:tc>
          <w:tcPr>
            <w:tcW w:w="1348" w:type="dxa"/>
            <w:tcBorders>
              <w:top w:val="nil"/>
              <w:left w:val="nil"/>
              <w:right w:val="nil"/>
            </w:tcBorders>
            <w:shd w:val="clear" w:color="auto" w:fill="auto"/>
          </w:tcPr>
          <w:p w14:paraId="5561D295" w14:textId="77777777" w:rsidR="002A240D" w:rsidRPr="00900362" w:rsidRDefault="002A240D" w:rsidP="008117D9">
            <w:pPr>
              <w:spacing w:beforeAutospacing="1" w:line="480" w:lineRule="auto"/>
              <w:rPr>
                <w:rFonts w:ascii="Times New Roman" w:hAnsi="Times New Roman" w:cs="Times New Roman"/>
                <w:sz w:val="18"/>
                <w:szCs w:val="18"/>
              </w:rPr>
            </w:pPr>
            <w:proofErr w:type="gramStart"/>
            <w:r w:rsidRPr="00900362">
              <w:rPr>
                <w:rFonts w:ascii="Wingdings 2" w:eastAsia="Wingdings 2" w:hAnsi="Wingdings 2" w:cs="Wingdings 2"/>
                <w:color w:val="000000"/>
                <w:sz w:val="18"/>
                <w:szCs w:val="18"/>
              </w:rPr>
              <w:t></w:t>
            </w:r>
            <w:r w:rsidRPr="00900362">
              <w:rPr>
                <w:rFonts w:ascii="Times New Roman" w:hAnsi="Times New Roman" w:cs="Times New Roman"/>
                <w:color w:val="000000"/>
                <w:sz w:val="18"/>
                <w:szCs w:val="18"/>
              </w:rPr>
              <w:t>(</w:t>
            </w:r>
            <w:proofErr w:type="gramEnd"/>
            <w:r w:rsidRPr="00900362">
              <w:rPr>
                <w:rFonts w:ascii="Times New Roman" w:hAnsi="Times New Roman" w:cs="Times New Roman"/>
                <w:color w:val="000000"/>
                <w:sz w:val="18"/>
                <w:szCs w:val="18"/>
              </w:rPr>
              <w:t>if A then B)</w:t>
            </w:r>
          </w:p>
        </w:tc>
        <w:tc>
          <w:tcPr>
            <w:tcW w:w="1061" w:type="dxa"/>
            <w:tcBorders>
              <w:top w:val="nil"/>
              <w:left w:val="nil"/>
              <w:right w:val="nil"/>
            </w:tcBorders>
            <w:shd w:val="clear" w:color="auto" w:fill="auto"/>
          </w:tcPr>
          <w:p w14:paraId="24D88FA6"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sz w:val="18"/>
                <w:szCs w:val="18"/>
              </w:rPr>
              <w:t>Nothing</w:t>
            </w:r>
          </w:p>
        </w:tc>
        <w:tc>
          <w:tcPr>
            <w:tcW w:w="1276" w:type="dxa"/>
            <w:tcBorders>
              <w:top w:val="nil"/>
              <w:left w:val="nil"/>
              <w:right w:val="nil"/>
            </w:tcBorders>
            <w:shd w:val="clear" w:color="auto" w:fill="auto"/>
          </w:tcPr>
          <w:p w14:paraId="230B8DE7" w14:textId="77777777" w:rsidR="002A240D" w:rsidRPr="00900362" w:rsidRDefault="002A240D" w:rsidP="008117D9">
            <w:pPr>
              <w:spacing w:beforeAutospacing="1" w:line="480" w:lineRule="auto"/>
              <w:rPr>
                <w:rFonts w:ascii="Times New Roman" w:hAnsi="Times New Roman" w:cs="Times New Roman"/>
                <w:sz w:val="18"/>
                <w:szCs w:val="18"/>
              </w:rPr>
            </w:pPr>
            <w:r w:rsidRPr="00900362">
              <w:rPr>
                <w:rFonts w:ascii="Times New Roman" w:hAnsi="Times New Roman" w:cs="Times New Roman"/>
                <w:color w:val="000000"/>
                <w:sz w:val="18"/>
                <w:szCs w:val="18"/>
              </w:rPr>
              <w:t>Contrary to logic</w:t>
            </w:r>
          </w:p>
        </w:tc>
        <w:tc>
          <w:tcPr>
            <w:tcW w:w="568" w:type="dxa"/>
            <w:tcBorders>
              <w:top w:val="nil"/>
              <w:left w:val="nil"/>
              <w:right w:val="nil"/>
            </w:tcBorders>
            <w:shd w:val="clear" w:color="auto" w:fill="auto"/>
          </w:tcPr>
          <w:p w14:paraId="0D4F8C0C"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Times New Roman" w:hAnsi="Times New Roman" w:cs="Times New Roman"/>
                <w:sz w:val="18"/>
                <w:szCs w:val="18"/>
              </w:rPr>
              <w:t>0</w:t>
            </w:r>
          </w:p>
        </w:tc>
        <w:tc>
          <w:tcPr>
            <w:tcW w:w="849" w:type="dxa"/>
            <w:tcBorders>
              <w:top w:val="nil"/>
              <w:left w:val="nil"/>
              <w:right w:val="nil"/>
            </w:tcBorders>
            <w:shd w:val="clear" w:color="auto" w:fill="auto"/>
          </w:tcPr>
          <w:p w14:paraId="3FBC5385" w14:textId="77777777" w:rsidR="002A240D" w:rsidRPr="00900362" w:rsidRDefault="002A240D" w:rsidP="008117D9">
            <w:pPr>
              <w:spacing w:beforeAutospacing="1" w:line="480" w:lineRule="auto"/>
              <w:jc w:val="center"/>
              <w:rPr>
                <w:rFonts w:ascii="Times New Roman" w:hAnsi="Times New Roman" w:cs="Times New Roman"/>
                <w:sz w:val="18"/>
                <w:szCs w:val="18"/>
              </w:rPr>
            </w:pPr>
            <w:r w:rsidRPr="00900362">
              <w:rPr>
                <w:rFonts w:ascii="Times New Roman" w:hAnsi="Times New Roman" w:cs="Times New Roman"/>
                <w:sz w:val="18"/>
                <w:szCs w:val="18"/>
              </w:rPr>
              <w:t>0</w:t>
            </w:r>
          </w:p>
        </w:tc>
        <w:tc>
          <w:tcPr>
            <w:tcW w:w="851" w:type="dxa"/>
            <w:tcBorders>
              <w:top w:val="nil"/>
              <w:left w:val="nil"/>
              <w:right w:val="nil"/>
            </w:tcBorders>
            <w:shd w:val="clear" w:color="auto" w:fill="auto"/>
          </w:tcPr>
          <w:p w14:paraId="36DCE0C5" w14:textId="77777777" w:rsidR="002A240D" w:rsidRPr="00900362" w:rsidRDefault="002A240D" w:rsidP="008117D9">
            <w:pPr>
              <w:spacing w:beforeAutospacing="1" w:line="480" w:lineRule="auto"/>
              <w:jc w:val="center"/>
            </w:pPr>
            <w:r>
              <w:rPr>
                <w:rFonts w:ascii="Times New Roman" w:hAnsi="Times New Roman" w:cs="Times New Roman"/>
                <w:sz w:val="18"/>
                <w:szCs w:val="18"/>
              </w:rPr>
              <w:t>1</w:t>
            </w:r>
          </w:p>
        </w:tc>
        <w:tc>
          <w:tcPr>
            <w:tcW w:w="1276" w:type="dxa"/>
            <w:tcBorders>
              <w:top w:val="nil"/>
              <w:left w:val="nil"/>
              <w:right w:val="nil"/>
            </w:tcBorders>
            <w:shd w:val="clear" w:color="auto" w:fill="auto"/>
          </w:tcPr>
          <w:p w14:paraId="52A7BC08" w14:textId="77777777" w:rsidR="002A240D" w:rsidRPr="00900362" w:rsidRDefault="002A240D" w:rsidP="008117D9">
            <w:pPr>
              <w:spacing w:beforeAutospacing="1" w:line="480" w:lineRule="auto"/>
              <w:jc w:val="center"/>
            </w:pPr>
            <w:r w:rsidRPr="00900362">
              <w:rPr>
                <w:rFonts w:ascii="Times New Roman" w:hAnsi="Times New Roman" w:cs="Times New Roman"/>
                <w:sz w:val="18"/>
                <w:szCs w:val="18"/>
              </w:rPr>
              <w:t>4</w:t>
            </w:r>
            <w:r>
              <w:rPr>
                <w:rFonts w:ascii="Times New Roman" w:hAnsi="Times New Roman" w:cs="Times New Roman"/>
                <w:sz w:val="18"/>
                <w:szCs w:val="18"/>
              </w:rPr>
              <w:t>4</w:t>
            </w:r>
          </w:p>
        </w:tc>
      </w:tr>
    </w:tbl>
    <w:p w14:paraId="08110074" w14:textId="77777777" w:rsidR="002A240D" w:rsidRPr="00900362" w:rsidRDefault="002A240D" w:rsidP="002A240D">
      <w:pPr>
        <w:spacing w:line="480" w:lineRule="auto"/>
        <w:jc w:val="both"/>
      </w:pPr>
    </w:p>
    <w:p w14:paraId="0F4B1F83" w14:textId="77777777" w:rsidR="002A240D" w:rsidRPr="00900362" w:rsidRDefault="002A240D" w:rsidP="002A240D"/>
    <w:p w14:paraId="50048F00" w14:textId="77777777" w:rsidR="00500998" w:rsidRDefault="00500998" w:rsidP="002A240D">
      <w:pPr>
        <w:spacing w:line="480" w:lineRule="auto"/>
      </w:pPr>
    </w:p>
    <w:sectPr w:rsidR="00500998" w:rsidSect="005009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354F4"/>
    <w:multiLevelType w:val="hybridMultilevel"/>
    <w:tmpl w:val="C7A6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760"/>
    <w:rsid w:val="002A240D"/>
    <w:rsid w:val="00500998"/>
    <w:rsid w:val="008117D9"/>
    <w:rsid w:val="00A3601D"/>
    <w:rsid w:val="00C417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1B72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240D"/>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17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240D"/>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1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815</Words>
  <Characters>4652</Characters>
  <Application>Microsoft Macintosh Word</Application>
  <DocSecurity>0</DocSecurity>
  <Lines>38</Lines>
  <Paragraphs>10</Paragraphs>
  <ScaleCrop>false</ScaleCrop>
  <Company/>
  <LinksUpToDate>false</LinksUpToDate>
  <CharactersWithSpaces>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MR</cp:lastModifiedBy>
  <cp:revision>3</cp:revision>
  <dcterms:created xsi:type="dcterms:W3CDTF">2017-07-16T17:25:00Z</dcterms:created>
  <dcterms:modified xsi:type="dcterms:W3CDTF">2017-07-16T17:38:00Z</dcterms:modified>
</cp:coreProperties>
</file>