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外设：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IST8310（磁力计）：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测量范围可达</w:t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1600uT(x,y-axis)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2500uT(z-axis)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外部中断：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/>
          <w:lang w:val="en-US" w:eastAsia="zh-CN"/>
        </w:rPr>
        <w:t>设置上升沿或下降沿触发中断后自动执行</w:t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EXTI0_IRQHandler</w:t>
      </w:r>
      <w:r>
        <w:rPr>
          <w:rFonts w:hint="eastAsia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>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它通过调用函数 </w:t>
      </w:r>
      <w:r>
        <w:rPr>
          <w:rFonts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  <w:t xml:space="preserve">HAL_GPIO_EXTI_IRQHandler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对中断类型进行判断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调用判断的if中的回调函数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ADC电池采样：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8C432"/>
    <w:multiLevelType w:val="singleLevel"/>
    <w:tmpl w:val="FCF8C43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3132368"/>
    <w:multiLevelType w:val="singleLevel"/>
    <w:tmpl w:val="231323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11F2C"/>
    <w:rsid w:val="28027D5C"/>
    <w:rsid w:val="4371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2021-04-22T11:21:00Z</dcterms:created>
  <dc:creator>上帝也疯狂1401528581</dc:creator>
  <cp:lastModifiedBy>上帝也疯狂1401528581</cp:lastModifiedBy>
  <dcterms:modified xsi:type="dcterms:W3CDTF">2021-04-22T16:06:45Z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257F46C3C45444F68E6684802535F5C6</vt:lpwstr>
  </property>
</Properties>
</file>