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60"/>
        <w:ind/>
        <w:jc w:val="center"/>
      </w:pPr>
      <w:r>
        <w:rPr>
          <w:rFonts w:ascii="Arial" w:hAnsi="Arial"/>
          <w:b w:val="1"/>
          <w:color w:val="1F497D"/>
          <w:sz w:val="32"/>
        </w:rPr>
        <w:t>Индивидуальные варианты проектов</w:t>
      </w:r>
    </w:p>
    <w:p w14:paraId="02000000">
      <w:pPr>
        <w:spacing w:after="60"/>
        <w:ind/>
        <w:jc w:val="center"/>
      </w:pPr>
      <w:r>
        <w:rPr>
          <w:rFonts w:ascii="Arial" w:hAnsi="Arial"/>
          <w:color w:val="555555"/>
          <w:sz w:val="22"/>
        </w:rPr>
        <w:t>Python + HTML-оболочка  •  Итоговый проект</w:t>
      </w:r>
    </w:p>
    <w:p w14:paraId="03000000">
      <w:pPr>
        <w:spacing w:after="280"/>
        <w:ind/>
        <w:jc w:val="center"/>
      </w:pPr>
      <w:r>
        <w:rPr>
          <w:rFonts w:ascii="Arial" w:hAnsi="Arial"/>
          <w:color w:val="888888"/>
          <w:sz w:val="20"/>
        </w:rPr>
        <w:t>Группы 1ИП-17-25 (29 студентов) и 1ИП-18-25 (26 студентов)  •  Всего 55 вариантов</w:t>
      </w:r>
    </w:p>
    <w:p w14:paraId="04000000">
      <w:pPr>
        <w:spacing w:after="180" w:before="340"/>
        <w:ind/>
        <w:outlineLvl w:val="0"/>
      </w:pPr>
      <w:r>
        <w:t>Общие требования ко всем проектам</w:t>
      </w:r>
    </w:p>
    <w:p w14:paraId="05000000">
      <w:pPr>
        <w:spacing w:after="60"/>
        <w:ind/>
      </w:pP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400"/>
        <w:gridCol w:w="4626"/>
      </w:tblGrid>
      <w:tr>
        <w:tc>
          <w:tcPr>
            <w:tcW w:type="dxa" w:w="44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 w14:paraId="06000000">
            <w:pPr>
              <w:spacing w:after="80"/>
              <w:ind/>
            </w:pPr>
            <w:r>
              <w:rPr>
                <w:rFonts w:ascii="Arial" w:hAnsi="Arial"/>
                <w:b w:val="1"/>
                <w:sz w:val="22"/>
              </w:rPr>
              <w:t>Структура сдаваемого проекта:</w:t>
            </w:r>
          </w:p>
          <w:p w14:paraId="07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>project/</w:t>
            </w:r>
          </w:p>
          <w:p w14:paraId="08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app/</w:t>
            </w:r>
          </w:p>
          <w:p w14:paraId="09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  __init__.py</w:t>
            </w:r>
          </w:p>
          <w:p w14:paraId="0A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  (модули проекта)</w:t>
            </w:r>
          </w:p>
          <w:p w14:paraId="0B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main.py — консольное меню</w:t>
            </w:r>
          </w:p>
          <w:p w14:paraId="0C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index.html — веб-оболочка</w:t>
            </w:r>
          </w:p>
          <w:p w14:paraId="0D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data/ — файлы данных (json, csv)</w:t>
            </w:r>
          </w:p>
          <w:p w14:paraId="0E000000">
            <w:pPr>
              <w:spacing w:after="30"/>
              <w:ind w:firstLine="0" w:left="0"/>
            </w:pPr>
            <w:r>
              <w:rPr>
                <w:rFonts w:ascii="Courier New" w:hAnsi="Courier New"/>
                <w:color w:val="1F3864"/>
                <w:sz w:val="19"/>
              </w:rPr>
              <w:t xml:space="preserve">  README.txt — описание запуска</w:t>
            </w:r>
          </w:p>
          <w:p w14:paraId="0F000000">
            <w:pPr>
              <w:spacing w:after="80"/>
              <w:ind/>
            </w:pPr>
          </w:p>
          <w:p w14:paraId="10000000">
            <w:pPr>
              <w:spacing w:after="80"/>
              <w:ind/>
            </w:pPr>
            <w:r>
              <w:rPr>
                <w:rFonts w:ascii="Arial" w:hAnsi="Arial"/>
                <w:b w:val="1"/>
                <w:sz w:val="22"/>
              </w:rPr>
              <w:t>Пройденные темы, которые ДОЛЖНЫ быть применены:</w:t>
            </w:r>
          </w:p>
          <w:p w14:paraId="11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ООП — минимум 2 класса с наследованием</w:t>
            </w:r>
          </w:p>
          <w:p w14:paraId="12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Файлы — чтение/запись JSON и CSV</w:t>
            </w:r>
          </w:p>
          <w:p w14:paraId="13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Модули/пакеты — папка app + __init__.py</w:t>
            </w:r>
          </w:p>
          <w:p w14:paraId="14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Lambda, map, filter — для обработки данных</w:t>
            </w:r>
          </w:p>
          <w:p w14:paraId="15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Исключения — try/except в критичных местах</w:t>
            </w:r>
          </w:p>
          <w:p w14:paraId="16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datetime — работа с датами</w:t>
            </w:r>
          </w:p>
          <w:p w14:paraId="17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Словари, множества, frozenset</w:t>
            </w:r>
          </w:p>
          <w:p w14:paraId="18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openpyxl — экспорт в Excel</w:t>
            </w:r>
          </w:p>
          <w:p w14:paraId="19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Парсинг (этичный) — хотя бы один источник</w:t>
            </w:r>
          </w:p>
          <w:p w14:paraId="1A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Консольное меню с циклом ввода</w:t>
            </w:r>
          </w:p>
        </w:tc>
        <w:tc>
          <w:tcPr>
            <w:tcW w:type="dxa" w:w="46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 w14:paraId="1B000000">
            <w:pPr>
              <w:spacing w:after="80"/>
              <w:ind/>
            </w:pPr>
            <w:r>
              <w:rPr>
                <w:rFonts w:ascii="Arial" w:hAnsi="Arial"/>
                <w:b w:val="1"/>
                <w:sz w:val="22"/>
              </w:rPr>
              <w:t>Требования к HTML-оболочке (index.html):</w:t>
            </w:r>
          </w:p>
          <w:p w14:paraId="1C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Один HTML-файл — вся логика на чистом JS</w:t>
            </w:r>
          </w:p>
          <w:p w14:paraId="1D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Не использовать фреймворки (React, Vue и т.д.)</w:t>
            </w:r>
          </w:p>
          <w:p w14:paraId="1E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Данные загружаются из JSON через fetch() или встроены в JS</w:t>
            </w:r>
          </w:p>
          <w:p w14:paraId="1F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Минимум 3 страницы/секции (навигация между ними)</w:t>
            </w:r>
          </w:p>
          <w:p w14:paraId="20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Формы ввода с валидацией на JS</w:t>
            </w:r>
          </w:p>
          <w:p w14:paraId="21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Таблицы с сортировкой и фильтрацией</w:t>
            </w:r>
          </w:p>
          <w:p w14:paraId="22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Адаптивная вёрстка (CSS flexbox/grid)</w:t>
            </w:r>
          </w:p>
          <w:p w14:paraId="23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Без внешних CSS-библиотек (только свои стили)</w:t>
            </w:r>
          </w:p>
          <w:p w14:paraId="24000000">
            <w:pPr>
              <w:numPr>
                <w:ilvl w:val="0"/>
                <w:numId w:val="1"/>
              </w:numPr>
              <w:spacing w:after="50"/>
              <w:ind w:hanging="360" w:left="720"/>
            </w:pPr>
            <w:r>
              <w:rPr>
                <w:rFonts w:ascii="Arial" w:hAnsi="Arial"/>
                <w:sz w:val="20"/>
              </w:rPr>
              <w:t>Экспорт из HTML-интерфейса не требуется (только из Python)</w:t>
            </w:r>
          </w:p>
          <w:p w14:paraId="25000000">
            <w:pPr>
              <w:spacing w:after="80"/>
              <w:ind/>
            </w:pPr>
          </w:p>
          <w:p w14:paraId="26000000">
            <w:pPr>
              <w:spacing w:after="80"/>
              <w:ind/>
            </w:pPr>
            <w:r>
              <w:rPr>
                <w:rFonts w:ascii="Arial" w:hAnsi="Arial"/>
                <w:b w:val="1"/>
                <w:sz w:val="22"/>
              </w:rPr>
              <w:t>Критерии оценки:</w:t>
            </w:r>
          </w:p>
          <w:tbl>
            <w:tblPr>
              <w:tblBorders>
                <w:top w:color="000000" w:sz="4" w:val="single"/>
                <w:left w:color="000000" w:sz="4" w:val="single"/>
                <w:bottom w:color="000000" w:sz="4" w:val="single"/>
                <w:right w:color="000000" w:sz="4" w:val="single"/>
                <w:insideH w:color="000000" w:sz="4" w:val="single"/>
                <w:insideV w:color="000000" w:sz="4" w:val="single"/>
              </w:tblBorders>
              <w:tblLayout w:type="fixed"/>
            </w:tblPr>
            <w:tblGrid>
              <w:gridCol w:w="1200"/>
              <w:gridCol w:w="3000"/>
            </w:tblGrid>
            <w:tr>
              <w:tc>
                <w:tcPr>
                  <w:tcW w:type="dxa" w:w="12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E2EFD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7000000">
                  <w:r>
                    <w:rPr>
                      <w:rFonts w:ascii="Arial" w:hAnsi="Arial"/>
                      <w:b w:val="1"/>
                      <w:sz w:val="18"/>
                    </w:rPr>
                    <w:t>5 — Отлично</w:t>
                  </w:r>
                </w:p>
              </w:tc>
              <w:tc>
                <w:tcPr>
                  <w:tcW w:type="dxa" w:w="30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8000000">
                  <w:r>
                    <w:rPr>
                      <w:rFonts w:ascii="Arial" w:hAnsi="Arial"/>
                      <w:sz w:val="18"/>
                    </w:rPr>
                    <w:t>Все требования + HTML корректен + ООП полноценно + данные persist</w:t>
                  </w:r>
                </w:p>
              </w:tc>
            </w:tr>
            <w:tr>
              <w:tc>
                <w:tcPr>
                  <w:tcW w:type="dxa" w:w="12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EBF3FB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9000000">
                  <w:r>
                    <w:rPr>
                      <w:rFonts w:ascii="Arial" w:hAnsi="Arial"/>
                      <w:b w:val="1"/>
                      <w:sz w:val="18"/>
                    </w:rPr>
                    <w:t>4 — Хорошо</w:t>
                  </w:r>
                </w:p>
              </w:tc>
              <w:tc>
                <w:tcPr>
                  <w:tcW w:type="dxa" w:w="30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A000000">
                  <w:r>
                    <w:rPr>
                      <w:rFonts w:ascii="Arial" w:hAnsi="Arial"/>
                      <w:sz w:val="18"/>
                    </w:rPr>
                    <w:t>Все требования выполнены, незначительные замечания по коду</w:t>
                  </w:r>
                </w:p>
              </w:tc>
            </w:tr>
            <w:tr>
              <w:tc>
                <w:tcPr>
                  <w:tcW w:type="dxa" w:w="12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FFFDE7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B000000">
                  <w:r>
                    <w:rPr>
                      <w:rFonts w:ascii="Arial" w:hAnsi="Arial"/>
                      <w:b w:val="1"/>
                      <w:sz w:val="18"/>
                    </w:rPr>
                    <w:t>3 — Удовл.</w:t>
                  </w:r>
                </w:p>
              </w:tc>
              <w:tc>
                <w:tcPr>
                  <w:tcW w:type="dxa" w:w="30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C000000">
                  <w:r>
                    <w:rPr>
                      <w:rFonts w:ascii="Arial" w:hAnsi="Arial"/>
                      <w:sz w:val="18"/>
                    </w:rPr>
                    <w:t>Основные функции работают, не все темы применены</w:t>
                  </w:r>
                </w:p>
              </w:tc>
            </w:tr>
            <w:tr>
              <w:tc>
                <w:tcPr>
                  <w:tcW w:type="dxa" w:w="12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FD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D000000">
                  <w:r>
                    <w:rPr>
                      <w:rFonts w:ascii="Arial" w:hAnsi="Arial"/>
                      <w:b w:val="1"/>
                      <w:sz w:val="18"/>
                    </w:rPr>
                    <w:t>2 — Неудовл.</w:t>
                  </w:r>
                </w:p>
              </w:tc>
              <w:tc>
                <w:tcPr>
                  <w:tcW w:type="dxa" w:w="3000"/>
                  <w:tcBorders>
                    <w:top w:color="CCCCCC" w:sz="1" w:val="single"/>
                    <w:left w:color="CCCCCC" w:sz="1" w:val="single"/>
                    <w:bottom w:color="CCCCCC" w:sz="1" w:val="single"/>
                    <w:right w:color="CCCCCC" w:sz="1" w:val="single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 w14:paraId="2E000000">
                  <w:r>
                    <w:rPr>
                      <w:rFonts w:ascii="Arial" w:hAnsi="Arial"/>
                      <w:sz w:val="18"/>
                    </w:rPr>
                    <w:t>Проект не запускается или скопирован</w:t>
                  </w:r>
                </w:p>
              </w:tc>
            </w:tr>
          </w:tbl>
          <w:p w14:paraId="2F000000"/>
        </w:tc>
      </w:tr>
    </w:tbl>
    <w:p w14:paraId="30000000">
      <w:pPr>
        <w:spacing w:after="200"/>
        <w:ind/>
      </w:pP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color="2E75B6" w:sz="3" w:val="single"/>
              <w:left w:color="2E75B6" w:sz="12" w:val="single"/>
              <w:bottom w:color="AAAAAA" w:sz="1" w:val="single"/>
              <w:right w:color="AAAAAA" w:sz="1" w:val="single"/>
            </w:tcBorders>
            <w:shd w:fill="EBF3FB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 w14:paraId="31000000">
            <w:pPr>
              <w:spacing w:after="60"/>
              <w:ind/>
            </w:pPr>
            <w:r>
              <w:rPr>
                <w:rFonts w:ascii="Arial" w:hAnsi="Arial"/>
                <w:b w:val="1"/>
                <w:color w:val="2E75B6"/>
                <w:sz w:val="22"/>
              </w:rPr>
              <w:t>Вариант 19</w:t>
            </w:r>
            <w:r>
              <w:rPr>
                <w:rFonts w:ascii="Arial" w:hAnsi="Arial"/>
                <w:color w:val="2E75B6"/>
                <w:sz w:val="20"/>
              </w:rPr>
              <w:t xml:space="preserve">  •  1ИП-17-25</w:t>
            </w:r>
          </w:p>
          <w:p w14:paraId="32000000">
            <w:pPr>
              <w:spacing w:after="60"/>
              <w:ind/>
            </w:pPr>
            <w:r>
              <w:rPr>
                <w:rFonts w:ascii="Arial" w:hAnsi="Arial"/>
                <w:b w:val="1"/>
                <w:color w:val="1A1A1A"/>
                <w:sz w:val="24"/>
              </w:rPr>
              <w:t>Луговкин Константин</w:t>
            </w:r>
          </w:p>
          <w:p w14:paraId="33000000">
            <w:pPr>
              <w:spacing w:after="0"/>
              <w:ind/>
            </w:pPr>
            <w:r>
              <w:rPr>
                <w:rFonts w:ascii="Arial" w:hAnsi="Arial"/>
                <w:b w:val="1"/>
                <w:color w:val="2E75B6"/>
                <w:sz w:val="22"/>
              </w:rPr>
              <w:t>Агрегатор вакансий и трекер поиска работы</w:t>
            </w:r>
          </w:p>
        </w:tc>
      </w:tr>
    </w:tbl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400"/>
        <w:gridCol w:w="4626"/>
      </w:tblGrid>
      <w:tr>
        <w:tc>
          <w:tcPr>
            <w:tcW w:type="dxa" w:w="4400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 w14:paraId="34000000">
            <w:pPr>
              <w:spacing w:after="80"/>
              <w:ind/>
            </w:pPr>
            <w:r>
              <w:rPr>
                <w:rFonts w:ascii="Arial" w:hAnsi="Arial"/>
                <w:b w:val="1"/>
                <w:color w:val="2E75B6"/>
                <w:sz w:val="20"/>
              </w:rPr>
              <w:t>Описание:</w:t>
            </w:r>
          </w:p>
          <w:p w14:paraId="35000000">
            <w:pPr>
              <w:spacing w:after="100"/>
              <w:ind/>
            </w:pPr>
            <w:r>
              <w:rPr>
                <w:rFonts w:ascii="Arial" w:hAnsi="Arial"/>
                <w:i w:val="1"/>
                <w:sz w:val="19"/>
              </w:rPr>
              <w:t>Парсинг вакансий, фильтрация, статус откликов и аналитика рынка труда.</w:t>
            </w:r>
          </w:p>
          <w:p w14:paraId="36000000">
            <w:pPr>
              <w:spacing w:after="80"/>
              <w:ind/>
            </w:pPr>
            <w:r>
              <w:rPr>
                <w:rFonts w:ascii="Arial" w:hAnsi="Arial"/>
                <w:b w:val="1"/>
                <w:color w:val="2E75B6"/>
                <w:sz w:val="20"/>
              </w:rPr>
              <w:t>Структура проекта:</w:t>
            </w:r>
          </w:p>
          <w:p w14:paraId="37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app/ — пакет</w:t>
            </w:r>
          </w:p>
          <w:p w14:paraId="38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app/vacancy.py — класс Vacancy</w:t>
            </w:r>
          </w:p>
          <w:p w14:paraId="39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app/tracker.py — трекер откликов</w:t>
            </w:r>
          </w:p>
          <w:p w14:paraId="3A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app/parser.py — парсинг</w:t>
            </w:r>
          </w:p>
          <w:p w14:paraId="3B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app/analytics.py — аналитика</w:t>
            </w:r>
          </w:p>
          <w:p w14:paraId="3C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app/__init__.py</w:t>
            </w:r>
          </w:p>
          <w:p w14:paraId="3D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main.py — меню</w:t>
            </w:r>
          </w:p>
          <w:p w14:paraId="3E000000">
            <w:pPr>
              <w:numPr>
                <w:ilvl w:val="0"/>
                <w:numId w:val="2"/>
              </w:numPr>
              <w:spacing w:after="40"/>
              <w:ind w:hanging="360" w:left="720"/>
            </w:pPr>
            <w:r>
              <w:rPr>
                <w:rFonts w:ascii="Courier New" w:hAnsi="Courier New"/>
                <w:color w:val="1F3864"/>
                <w:sz w:val="17"/>
              </w:rPr>
              <w:t>index.html — интерфейс</w:t>
            </w:r>
          </w:p>
        </w:tc>
        <w:tc>
          <w:tcPr>
            <w:tcW w:type="dxa" w:w="4626"/>
            <w:tcBorders>
              <w:top w:color="CCCCCC" w:sz="1" w:val="single"/>
              <w:left w:color="CCCCCC" w:sz="1" w:val="single"/>
              <w:bottom w:color="CCCCCC" w:sz="1" w:val="single"/>
              <w:right w:color="CCCCCC" w:sz="1" w:val="singl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 w14:paraId="3F000000">
            <w:pPr>
              <w:spacing w:after="80"/>
              <w:ind/>
            </w:pPr>
            <w:r>
              <w:rPr>
                <w:rFonts w:ascii="Arial" w:hAnsi="Arial"/>
                <w:b w:val="1"/>
                <w:color w:val="2E75B6"/>
                <w:sz w:val="20"/>
              </w:rPr>
              <w:t>Обязательные требования:</w:t>
            </w:r>
          </w:p>
          <w:p w14:paraId="40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Классы Vacancy и Application: методы apply(), reject(), get_status()</w:t>
            </w:r>
          </w:p>
          <w:p w14:paraId="41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Парсинг вакансий с открытого источника (robots.txt проверка)</w:t>
            </w:r>
          </w:p>
          <w:p w14:paraId="42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Фильтрация: lambda по зарплате, городу, опыту, ключевым словам</w:t>
            </w:r>
          </w:p>
          <w:p w14:paraId="43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Трекер откликов: статус через словарь (отправлен/просмотрен/отказ/оффер)</w:t>
            </w:r>
          </w:p>
          <w:p w14:paraId="44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5. </w:t>
            </w:r>
            <w:r>
              <w:rPr>
                <w:rFonts w:ascii="Arial" w:hAnsi="Arial"/>
                <w:sz w:val="18"/>
              </w:rPr>
              <w:t>Datetime: дата отклика, дни ожидания ответа</w:t>
            </w:r>
          </w:p>
          <w:p w14:paraId="45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6. </w:t>
            </w:r>
            <w:r>
              <w:rPr>
                <w:rFonts w:ascii="Arial" w:hAnsi="Arial"/>
                <w:sz w:val="18"/>
              </w:rPr>
              <w:t>Хранение в JSON, экспорт в Excel</w:t>
            </w:r>
          </w:p>
          <w:p w14:paraId="46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7. </w:t>
            </w:r>
            <w:r>
              <w:rPr>
                <w:rFonts w:ascii="Arial" w:hAnsi="Arial"/>
                <w:sz w:val="18"/>
              </w:rPr>
              <w:t>Аналитика: средняя зарплата по специальности, топ работодателей</w:t>
            </w:r>
          </w:p>
          <w:p w14:paraId="47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8. </w:t>
            </w:r>
            <w:r>
              <w:rPr>
                <w:rFonts w:ascii="Arial" w:hAnsi="Arial"/>
                <w:sz w:val="18"/>
              </w:rPr>
              <w:t>Frozenset навыков для фильтрации</w:t>
            </w:r>
          </w:p>
          <w:p w14:paraId="48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9. </w:t>
            </w:r>
            <w:r>
              <w:rPr>
                <w:rFonts w:ascii="Arial" w:hAnsi="Arial"/>
                <w:sz w:val="18"/>
              </w:rPr>
              <w:t>Обработка ошибок: дублирование вакансии, недоступность сайта</w:t>
            </w:r>
          </w:p>
          <w:p w14:paraId="49000000">
            <w:pPr>
              <w:spacing w:after="50"/>
              <w:ind/>
            </w:pPr>
            <w:r>
              <w:rPr>
                <w:rFonts w:ascii="Arial" w:hAnsi="Arial"/>
                <w:b w:val="1"/>
                <w:color w:val="2E75B6"/>
                <w:sz w:val="18"/>
              </w:rPr>
              <w:t xml:space="preserve">10. </w:t>
            </w:r>
            <w:r>
              <w:rPr>
                <w:rFonts w:ascii="Arial" w:hAnsi="Arial"/>
                <w:sz w:val="18"/>
              </w:rPr>
              <w:t>HTML: лента вакансий, трекер откликов (kanban), аналитика рынка</w:t>
            </w:r>
          </w:p>
        </w:tc>
      </w:tr>
    </w:tbl>
    <w:p w14:paraId="4A000000">
      <w:pPr>
        <w:tabs>
          <w:tab w:leader="none" w:pos="426" w:val="left"/>
        </w:tabs>
        <w:ind w:firstLine="0" w:left="0"/>
      </w:pPr>
    </w:p>
    <w:sectPr>
      <w:pgSz w:h="16838" w:orient="portrait" w:w="11906"/>
      <w:pgMar w:bottom="709" w:footer="708" w:gutter="0" w:header="708" w:left="851" w:right="850" w:top="568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8"/>
      </w:rPr>
    </w:rPrDefault>
    <w:pPrDefault>
      <w:pPr>
        <w:spacing w:after="0" w:before="0" w:line="240" w:lineRule="auto"/>
        <w:ind w:firstLine="709" w:left="0" w:right="0"/>
        <w:jc w:val="both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ds-markdown-paragraph"/>
    <w:basedOn w:val="Style_1"/>
    <w:link w:val="Style_3_ch"/>
    <w:pPr>
      <w:spacing w:afterAutospacing="on" w:beforeAutospacing="on"/>
      <w:ind w:firstLine="0" w:left="0"/>
      <w:jc w:val="left"/>
    </w:pPr>
    <w:rPr>
      <w:sz w:val="24"/>
    </w:rPr>
  </w:style>
  <w:style w:styleId="Style_3_ch" w:type="character">
    <w:name w:val="ds-markdown-paragraph"/>
    <w:basedOn w:val="Style_1_ch"/>
    <w:link w:val="Style_3"/>
    <w:rPr>
      <w:sz w:val="24"/>
    </w:rPr>
  </w:style>
  <w:style w:styleId="Style_4" w:type="paragraph">
    <w:name w:val="toc 4"/>
    <w:next w:val="Style_1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0"/>
    </w:rPr>
  </w:style>
  <w:style w:styleId="Style_15_ch" w:type="character">
    <w:name w:val="Header and Footer"/>
    <w:link w:val="Style_15"/>
    <w:rPr>
      <w:rFonts w:ascii="XO Thames" w:hAnsi="XO Thames"/>
      <w:sz w:val="20"/>
    </w:rPr>
  </w:style>
  <w:style w:styleId="Style_16" w:type="paragraph">
    <w:name w:val="Strong"/>
    <w:basedOn w:val="Style_9"/>
    <w:link w:val="Style_16_ch"/>
    <w:rPr>
      <w:b w:val="1"/>
    </w:rPr>
  </w:style>
  <w:style w:styleId="Style_16_ch" w:type="character">
    <w:name w:val="Strong"/>
    <w:basedOn w:val="Style_9_ch"/>
    <w:link w:val="Style_16"/>
    <w:rPr>
      <w:b w:val="1"/>
    </w:rPr>
  </w:style>
  <w:style w:styleId="Style_17" w:type="paragraph">
    <w:name w:val="List Paragraph"/>
    <w:basedOn w:val="Style_1"/>
    <w:link w:val="Style_17_ch"/>
    <w:pPr>
      <w:ind w:firstLine="0" w:left="720"/>
      <w:contextualSpacing w:val="1"/>
    </w:pPr>
  </w:style>
  <w:style w:styleId="Style_17_ch" w:type="character">
    <w:name w:val="List Paragraph"/>
    <w:basedOn w:val="Style_1_ch"/>
    <w:link w:val="Style_17"/>
  </w:style>
  <w:style w:styleId="Style_18" w:type="paragraph">
    <w:name w:val="toc 9"/>
    <w:next w:val="Style_1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1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toc 5"/>
    <w:next w:val="Style_1"/>
    <w:link w:val="Style_20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0_ch" w:type="character">
    <w:name w:val="toc 5"/>
    <w:link w:val="Style_20"/>
    <w:rPr>
      <w:rFonts w:ascii="XO Thames" w:hAnsi="XO Thames"/>
      <w:sz w:val="28"/>
    </w:rPr>
  </w:style>
  <w:style w:styleId="Style_21" w:type="paragraph">
    <w:name w:val="Subtitle"/>
    <w:next w:val="Style_1"/>
    <w:link w:val="Style_21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1_ch" w:type="character">
    <w:name w:val="Subtitle"/>
    <w:link w:val="Style_21"/>
    <w:rPr>
      <w:rFonts w:ascii="XO Thames" w:hAnsi="XO Thames"/>
      <w:i w:val="1"/>
      <w:sz w:val="24"/>
    </w:rPr>
  </w:style>
  <w:style w:styleId="Style_22" w:type="paragraph">
    <w:name w:val="Title"/>
    <w:next w:val="Style_1"/>
    <w:link w:val="Style_22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2_ch" w:type="character">
    <w:name w:val="Title"/>
    <w:link w:val="Style_22"/>
    <w:rPr>
      <w:rFonts w:ascii="XO Thames" w:hAnsi="XO Thames"/>
      <w:b w:val="1"/>
      <w:caps w:val="1"/>
      <w:sz w:val="40"/>
    </w:rPr>
  </w:style>
  <w:style w:styleId="Style_23" w:type="paragraph">
    <w:name w:val="heading 4"/>
    <w:next w:val="Style_1"/>
    <w:link w:val="Style_23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3_ch" w:type="character">
    <w:name w:val="heading 4"/>
    <w:link w:val="Style_23"/>
    <w:rPr>
      <w:rFonts w:ascii="XO Thames" w:hAnsi="XO Thames"/>
      <w:b w:val="1"/>
      <w:sz w:val="24"/>
    </w:rPr>
  </w:style>
  <w:style w:styleId="Style_24" w:type="paragraph">
    <w:name w:val="heading 2"/>
    <w:next w:val="Style_1"/>
    <w:link w:val="Style_24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4_ch" w:type="character">
    <w:name w:val="heading 2"/>
    <w:link w:val="Style_24"/>
    <w:rPr>
      <w:rFonts w:ascii="XO Thames" w:hAnsi="XO Thames"/>
      <w:b w:val="1"/>
      <w:sz w:val="28"/>
    </w:rPr>
  </w:style>
  <w:style w:default="1" w:styleId="Style_2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6" w:type="table">
    <w:name w:val="Table Grid"/>
    <w:basedOn w:val="Style_25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2026-04-30T09:24:04Z</dcterms:modified>
</cp:coreProperties>
</file>