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C79F3" w14:textId="408EE6B2" w:rsidR="0006627F" w:rsidRDefault="00E648AB" w:rsidP="00E648AB">
      <w:pPr>
        <w:pStyle w:val="Title"/>
      </w:pPr>
      <w:r>
        <w:t>Designing a Tableau Dashboard</w:t>
      </w:r>
    </w:p>
    <w:p w14:paraId="40EA6862" w14:textId="77777777" w:rsidR="00E648AB" w:rsidRDefault="00E648AB" w:rsidP="00E648AB"/>
    <w:p w14:paraId="210CE2C7" w14:textId="47425FD7" w:rsidR="00E648AB" w:rsidRDefault="00E648AB" w:rsidP="00E648AB">
      <w:r w:rsidRPr="00E648AB">
        <w:t>Creating a Tableau dashboard involves more than simply visualizing data</w:t>
      </w:r>
      <w:r>
        <w:t xml:space="preserve"> – </w:t>
      </w:r>
      <w:r w:rsidRPr="00E648AB">
        <w:t xml:space="preserve">it requires thoughtful planning to ensure clarity, usability, and impact. </w:t>
      </w:r>
      <w:r>
        <w:t>Here</w:t>
      </w:r>
      <w:r w:rsidRPr="00E648AB">
        <w:t xml:space="preserve"> are five essential considerations for designing an effective Tableau dashboard:</w:t>
      </w:r>
    </w:p>
    <w:p w14:paraId="68024243" w14:textId="77777777" w:rsidR="00E648AB" w:rsidRDefault="00E648AB" w:rsidP="00E648AB"/>
    <w:p w14:paraId="7DB50C56" w14:textId="5CC1797A" w:rsidR="00E648AB" w:rsidRDefault="00E648AB" w:rsidP="00E648AB">
      <w:pPr>
        <w:pStyle w:val="Heading1"/>
      </w:pPr>
      <w:r w:rsidRPr="00E648AB">
        <w:rPr>
          <w:rFonts w:ascii="Segoe UI Emoji" w:hAnsi="Segoe UI Emoji" w:cs="Segoe UI Emoji"/>
        </w:rPr>
        <w:t>🎯</w:t>
      </w:r>
      <w:r w:rsidRPr="00E648AB">
        <w:t xml:space="preserve"> 1. Purpose &amp; Audience</w:t>
      </w:r>
    </w:p>
    <w:p w14:paraId="22FEC76A" w14:textId="77777777" w:rsidR="00E648AB" w:rsidRDefault="00E648AB" w:rsidP="00E648AB">
      <w:r w:rsidRPr="00E648AB">
        <w:t>Before you begin building, clearly define the purpose of the dashboard.</w:t>
      </w:r>
    </w:p>
    <w:p w14:paraId="0AE83B2C" w14:textId="77777777" w:rsidR="00E648AB" w:rsidRDefault="00E648AB" w:rsidP="00E648AB">
      <w:r w:rsidRPr="00E648AB">
        <w:t xml:space="preserve">Ask: </w:t>
      </w:r>
      <w:r w:rsidRPr="00E648AB">
        <w:rPr>
          <w:b/>
          <w:bCs/>
        </w:rPr>
        <w:t>Who will use this?</w:t>
      </w:r>
      <w:r w:rsidRPr="00E648AB">
        <w:t xml:space="preserve"> and </w:t>
      </w:r>
      <w:r w:rsidRPr="00E648AB">
        <w:rPr>
          <w:b/>
          <w:bCs/>
        </w:rPr>
        <w:t>What decisions will they make with the data?</w:t>
      </w:r>
    </w:p>
    <w:p w14:paraId="005A83DE" w14:textId="37FFAB9F" w:rsidR="00E648AB" w:rsidRDefault="00E648AB" w:rsidP="00E648AB">
      <w:r w:rsidRPr="00E648AB">
        <w:t>A sales manager might need high-level</w:t>
      </w:r>
      <w:r>
        <w:t xml:space="preserve"> Key Performance Indicators, or</w:t>
      </w:r>
      <w:r w:rsidRPr="00E648AB">
        <w:t xml:space="preserve"> KPIs, while an analyst might require detailed trend insights. </w:t>
      </w:r>
      <w:r>
        <w:t>You want to t</w:t>
      </w:r>
      <w:r w:rsidRPr="00E648AB">
        <w:t>ailor</w:t>
      </w:r>
      <w:r>
        <w:t xml:space="preserve"> the</w:t>
      </w:r>
      <w:r w:rsidRPr="00E648AB">
        <w:t xml:space="preserve"> content and complexity to </w:t>
      </w:r>
      <w:r>
        <w:t>your</w:t>
      </w:r>
      <w:r w:rsidRPr="00E648AB">
        <w:t xml:space="preserve"> audience’s needs</w:t>
      </w:r>
      <w:r>
        <w:t xml:space="preserve">, making sure it’s </w:t>
      </w:r>
      <w:r w:rsidRPr="00E648AB">
        <w:t>relevan</w:t>
      </w:r>
      <w:r>
        <w:t>t</w:t>
      </w:r>
      <w:r w:rsidRPr="00E648AB">
        <w:t xml:space="preserve"> and usab</w:t>
      </w:r>
      <w:r>
        <w:t>le</w:t>
      </w:r>
      <w:r w:rsidRPr="00E648AB">
        <w:t>.</w:t>
      </w:r>
    </w:p>
    <w:p w14:paraId="32B3A170" w14:textId="77777777" w:rsidR="00E648AB" w:rsidRDefault="00E648AB" w:rsidP="00E648AB"/>
    <w:p w14:paraId="338EEABE" w14:textId="5FB60281" w:rsidR="00E648AB" w:rsidRDefault="00E648AB" w:rsidP="00E648AB">
      <w:pPr>
        <w:pStyle w:val="Heading1"/>
      </w:pPr>
      <w:r w:rsidRPr="00E648AB">
        <w:rPr>
          <w:rFonts w:ascii="Segoe UI Emoji" w:hAnsi="Segoe UI Emoji" w:cs="Segoe UI Emoji"/>
        </w:rPr>
        <w:t>📊</w:t>
      </w:r>
      <w:r w:rsidRPr="00E648AB">
        <w:t xml:space="preserve"> 2. Data Clarity</w:t>
      </w:r>
    </w:p>
    <w:p w14:paraId="3FBD96AF" w14:textId="0075B1AC" w:rsidR="00E648AB" w:rsidRDefault="00E648AB" w:rsidP="00E648AB">
      <w:r w:rsidRPr="00ED311B">
        <w:rPr>
          <w:b/>
          <w:bCs/>
        </w:rPr>
        <w:t>Clean, accurate</w:t>
      </w:r>
      <w:r w:rsidRPr="00ED311B">
        <w:rPr>
          <w:b/>
          <w:bCs/>
        </w:rPr>
        <w:t>,</w:t>
      </w:r>
      <w:r w:rsidRPr="00ED311B">
        <w:rPr>
          <w:b/>
          <w:bCs/>
        </w:rPr>
        <w:t xml:space="preserve"> and relevant data</w:t>
      </w:r>
      <w:r w:rsidRPr="00E648AB">
        <w:t xml:space="preserve"> is the backbone of a useful dashboard. Only include data that supports the dashboard's objectives. </w:t>
      </w:r>
      <w:r>
        <w:t>Make sure that</w:t>
      </w:r>
      <w:r w:rsidRPr="00E648AB">
        <w:t xml:space="preserve"> fields are well-</w:t>
      </w:r>
      <w:r w:rsidRPr="00E648AB">
        <w:t>labelled</w:t>
      </w:r>
      <w:r w:rsidRPr="00E648AB">
        <w:t xml:space="preserve"> and use consistent units and terminology. </w:t>
      </w:r>
      <w:r w:rsidRPr="00E648AB">
        <w:rPr>
          <w:b/>
          <w:bCs/>
        </w:rPr>
        <w:t>Avoid clutter</w:t>
      </w:r>
      <w:r>
        <w:t xml:space="preserve"> – </w:t>
      </w:r>
      <w:r w:rsidRPr="00E648AB">
        <w:t xml:space="preserve">more charts don’t mean more value. Focus on </w:t>
      </w:r>
      <w:r w:rsidRPr="00E648AB">
        <w:rPr>
          <w:b/>
          <w:bCs/>
        </w:rPr>
        <w:t>meaningful insights</w:t>
      </w:r>
      <w:r w:rsidRPr="00E648AB">
        <w:t xml:space="preserve"> rather than overwhelming details.</w:t>
      </w:r>
    </w:p>
    <w:p w14:paraId="7F13C792" w14:textId="77777777" w:rsidR="00E648AB" w:rsidRDefault="00E648AB" w:rsidP="00E648AB"/>
    <w:p w14:paraId="7A781C46" w14:textId="7801436C" w:rsidR="00E648AB" w:rsidRDefault="00E648AB" w:rsidP="00E648AB">
      <w:pPr>
        <w:pStyle w:val="Heading1"/>
      </w:pPr>
      <w:r w:rsidRPr="00E648AB">
        <w:rPr>
          <w:rFonts w:ascii="Segoe UI Emoji" w:hAnsi="Segoe UI Emoji" w:cs="Segoe UI Emoji"/>
        </w:rPr>
        <w:t>🎨</w:t>
      </w:r>
      <w:r w:rsidRPr="00E648AB">
        <w:t xml:space="preserve"> 3. Layout &amp; Design</w:t>
      </w:r>
    </w:p>
    <w:p w14:paraId="6B91262D" w14:textId="0C921619" w:rsidR="00E648AB" w:rsidRDefault="00E648AB" w:rsidP="00E648AB">
      <w:r w:rsidRPr="00E648AB">
        <w:t xml:space="preserve">Structure the dashboard with a </w:t>
      </w:r>
      <w:r w:rsidRPr="00E648AB">
        <w:rPr>
          <w:b/>
          <w:bCs/>
        </w:rPr>
        <w:t>logical flow</w:t>
      </w:r>
      <w:r w:rsidR="00ED311B">
        <w:t xml:space="preserve"> –</w:t>
      </w:r>
      <w:r w:rsidRPr="00E648AB">
        <w:t xml:space="preserve"> often from top to </w:t>
      </w:r>
      <w:r w:rsidR="00ED311B" w:rsidRPr="00E648AB">
        <w:t>bottom</w:t>
      </w:r>
      <w:r w:rsidR="00ED311B">
        <w:t xml:space="preserve"> or</w:t>
      </w:r>
      <w:r w:rsidRPr="00E648AB">
        <w:t xml:space="preserve"> left to right. Group related elements together and</w:t>
      </w:r>
      <w:r w:rsidR="00ED311B">
        <w:t xml:space="preserve"> use</w:t>
      </w:r>
      <w:r w:rsidRPr="00E648AB">
        <w:t xml:space="preserve"> colo</w:t>
      </w:r>
      <w:r w:rsidR="00ED311B">
        <w:t>u</w:t>
      </w:r>
      <w:r w:rsidRPr="00E648AB">
        <w:t>r</w:t>
      </w:r>
      <w:r w:rsidR="00ED311B">
        <w:t xml:space="preserve"> to</w:t>
      </w:r>
      <w:r w:rsidRPr="00E648AB">
        <w:t xml:space="preserve"> strategically </w:t>
      </w:r>
      <w:r w:rsidRPr="00ED311B">
        <w:rPr>
          <w:b/>
          <w:bCs/>
        </w:rPr>
        <w:t>highlight trends</w:t>
      </w:r>
      <w:r w:rsidRPr="00E648AB">
        <w:t xml:space="preserve"> or draw attention to important data points. Stick to a cohesive colo</w:t>
      </w:r>
      <w:r w:rsidR="00ED311B">
        <w:t>u</w:t>
      </w:r>
      <w:r w:rsidRPr="00E648AB">
        <w:t>r scheme and limit chart types to avoid confusion.</w:t>
      </w:r>
    </w:p>
    <w:p w14:paraId="05ADDBF8" w14:textId="77777777" w:rsidR="00ED311B" w:rsidRDefault="00ED311B" w:rsidP="00E648AB"/>
    <w:p w14:paraId="2D5E7089" w14:textId="77777777" w:rsidR="00ED311B" w:rsidRDefault="00ED311B" w:rsidP="00E648AB"/>
    <w:p w14:paraId="1649C537" w14:textId="35C62FEF" w:rsidR="00ED311B" w:rsidRDefault="00ED311B" w:rsidP="00ED311B">
      <w:pPr>
        <w:pStyle w:val="Heading1"/>
      </w:pPr>
      <w:r w:rsidRPr="00ED311B">
        <w:rPr>
          <w:rFonts w:ascii="Segoe UI Emoji" w:hAnsi="Segoe UI Emoji" w:cs="Segoe UI Emoji"/>
        </w:rPr>
        <w:lastRenderedPageBreak/>
        <w:t>🧩</w:t>
      </w:r>
      <w:r w:rsidRPr="00ED311B">
        <w:t xml:space="preserve"> 4. Interactivity</w:t>
      </w:r>
    </w:p>
    <w:p w14:paraId="4D8C4961" w14:textId="7DFBEEEC" w:rsidR="00ED311B" w:rsidRDefault="00ED311B" w:rsidP="00ED311B">
      <w:r w:rsidRPr="00ED311B">
        <w:t xml:space="preserve">Use </w:t>
      </w:r>
      <w:r w:rsidRPr="00ED311B">
        <w:rPr>
          <w:b/>
          <w:bCs/>
        </w:rPr>
        <w:t>filters, tooltips, parameters, and actions</w:t>
      </w:r>
      <w:r w:rsidRPr="00ED311B">
        <w:t xml:space="preserve"> to let users explore the data on their terms. </w:t>
      </w:r>
      <w:r>
        <w:t>E.g.</w:t>
      </w:r>
      <w:r w:rsidRPr="00ED311B">
        <w:t xml:space="preserve"> a region filter allows users to </w:t>
      </w:r>
      <w:r>
        <w:t>navigate naturally onto</w:t>
      </w:r>
      <w:r w:rsidRPr="00ED311B">
        <w:t xml:space="preserve"> specific areas, while tooltips can provide additional context without overcrowding the view.</w:t>
      </w:r>
    </w:p>
    <w:p w14:paraId="24A1751C" w14:textId="77777777" w:rsidR="00ED311B" w:rsidRDefault="00ED311B" w:rsidP="00ED311B"/>
    <w:p w14:paraId="361BC112" w14:textId="27C30F78" w:rsidR="00ED311B" w:rsidRDefault="00ED311B" w:rsidP="00ED311B">
      <w:pPr>
        <w:pStyle w:val="Heading1"/>
      </w:pPr>
      <w:r w:rsidRPr="00ED311B">
        <w:rPr>
          <w:rFonts w:ascii="Segoe UI Emoji" w:hAnsi="Segoe UI Emoji" w:cs="Segoe UI Emoji"/>
        </w:rPr>
        <w:t>⚡</w:t>
      </w:r>
      <w:r w:rsidRPr="00ED311B">
        <w:t xml:space="preserve"> 5. Performance</w:t>
      </w:r>
    </w:p>
    <w:p w14:paraId="13062789" w14:textId="77777777" w:rsidR="00ED311B" w:rsidRDefault="00ED311B" w:rsidP="00ED311B">
      <w:r w:rsidRPr="00ED311B">
        <w:t>A dashboard must load quickly and respond smoothly to interactions.</w:t>
      </w:r>
    </w:p>
    <w:p w14:paraId="004221CE" w14:textId="1BBBE9D4" w:rsidR="00ED311B" w:rsidRPr="00ED311B" w:rsidRDefault="00ED311B" w:rsidP="00ED311B">
      <w:r w:rsidRPr="00ED311B">
        <w:t>To ensure strong performance:</w:t>
      </w:r>
    </w:p>
    <w:p w14:paraId="041795B0" w14:textId="77777777" w:rsidR="00ED311B" w:rsidRPr="00ED311B" w:rsidRDefault="00ED311B" w:rsidP="00ED311B">
      <w:pPr>
        <w:numPr>
          <w:ilvl w:val="0"/>
          <w:numId w:val="1"/>
        </w:numPr>
      </w:pPr>
      <w:r w:rsidRPr="00ED311B">
        <w:t>Limit the number of worksheets on a single dashboard.</w:t>
      </w:r>
    </w:p>
    <w:p w14:paraId="17D62DBE" w14:textId="77777777" w:rsidR="00ED311B" w:rsidRPr="00ED311B" w:rsidRDefault="00ED311B" w:rsidP="00ED311B">
      <w:pPr>
        <w:numPr>
          <w:ilvl w:val="0"/>
          <w:numId w:val="1"/>
        </w:numPr>
      </w:pPr>
      <w:r w:rsidRPr="00ED311B">
        <w:t>Use extracts or aggregated data when possible.</w:t>
      </w:r>
    </w:p>
    <w:p w14:paraId="0EA58D14" w14:textId="77777777" w:rsidR="00ED311B" w:rsidRPr="00ED311B" w:rsidRDefault="00ED311B" w:rsidP="00ED311B">
      <w:pPr>
        <w:numPr>
          <w:ilvl w:val="0"/>
          <w:numId w:val="1"/>
        </w:numPr>
      </w:pPr>
      <w:r w:rsidRPr="00ED311B">
        <w:t>Avoid complex calculations that slow rendering.</w:t>
      </w:r>
    </w:p>
    <w:p w14:paraId="00220017" w14:textId="0E8B5A97" w:rsidR="00ED311B" w:rsidRPr="00ED311B" w:rsidRDefault="00ED311B" w:rsidP="00ED311B">
      <w:r w:rsidRPr="00ED311B">
        <w:t>An efficient dashboard encourages frequent use</w:t>
      </w:r>
      <w:r>
        <w:t xml:space="preserve"> from stakeholders</w:t>
      </w:r>
      <w:r w:rsidRPr="00ED311B">
        <w:t>.</w:t>
      </w:r>
    </w:p>
    <w:p w14:paraId="6F01375B" w14:textId="77777777" w:rsidR="00ED311B" w:rsidRPr="00ED311B" w:rsidRDefault="00ED311B" w:rsidP="00ED311B"/>
    <w:sectPr w:rsidR="00ED311B" w:rsidRPr="00ED311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E207BF" w14:textId="77777777" w:rsidR="00DE62A7" w:rsidRDefault="00DE62A7" w:rsidP="00E648AB">
      <w:pPr>
        <w:spacing w:after="0" w:line="240" w:lineRule="auto"/>
      </w:pPr>
      <w:r>
        <w:separator/>
      </w:r>
    </w:p>
  </w:endnote>
  <w:endnote w:type="continuationSeparator" w:id="0">
    <w:p w14:paraId="7577C803" w14:textId="77777777" w:rsidR="00DE62A7" w:rsidRDefault="00DE62A7" w:rsidP="00E648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6DF237" w14:textId="77777777" w:rsidR="00DE62A7" w:rsidRDefault="00DE62A7" w:rsidP="00E648AB">
      <w:pPr>
        <w:spacing w:after="0" w:line="240" w:lineRule="auto"/>
      </w:pPr>
      <w:r>
        <w:separator/>
      </w:r>
    </w:p>
  </w:footnote>
  <w:footnote w:type="continuationSeparator" w:id="0">
    <w:p w14:paraId="7167C505" w14:textId="77777777" w:rsidR="00DE62A7" w:rsidRDefault="00DE62A7" w:rsidP="00E648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85612" w14:textId="6A8C7F02" w:rsidR="00E648AB" w:rsidRDefault="00E648AB" w:rsidP="00E648AB">
    <w:pPr>
      <w:pStyle w:val="Header"/>
      <w:jc w:val="right"/>
    </w:pPr>
    <w:r>
      <w:t>By Ruhan Ahmed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D741B"/>
    <w:multiLevelType w:val="multilevel"/>
    <w:tmpl w:val="2040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084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8AB"/>
    <w:rsid w:val="0006627F"/>
    <w:rsid w:val="00971A7A"/>
    <w:rsid w:val="00DE62A7"/>
    <w:rsid w:val="00E648AB"/>
    <w:rsid w:val="00EC14F5"/>
    <w:rsid w:val="00ED3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55711"/>
  <w15:chartTrackingRefBased/>
  <w15:docId w15:val="{FEEC4387-8A55-4B86-8CC1-36F5FBFD8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8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8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48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48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48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48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48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48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48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48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48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48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48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48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48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48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48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48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48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4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48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48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48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48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48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48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48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48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48A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4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8AB"/>
  </w:style>
  <w:style w:type="paragraph" w:styleId="Footer">
    <w:name w:val="footer"/>
    <w:basedOn w:val="Normal"/>
    <w:link w:val="FooterChar"/>
    <w:uiPriority w:val="99"/>
    <w:unhideWhenUsed/>
    <w:rsid w:val="00E648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8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6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Ruhan Ahmed</dc:creator>
  <cp:keywords/>
  <dc:description/>
  <cp:lastModifiedBy>Mohammad Ruhan Ahmed</cp:lastModifiedBy>
  <cp:revision>1</cp:revision>
  <dcterms:created xsi:type="dcterms:W3CDTF">2025-05-21T09:14:00Z</dcterms:created>
  <dcterms:modified xsi:type="dcterms:W3CDTF">2025-05-21T09:29:00Z</dcterms:modified>
</cp:coreProperties>
</file>