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6259" w14:textId="77777777" w:rsidR="00D05F46" w:rsidRDefault="00D05F46" w:rsidP="00ED1B3F">
      <w:r>
        <w:t xml:space="preserve">Bratislav Petkovic </w:t>
      </w:r>
    </w:p>
    <w:p w14:paraId="58AC09CA" w14:textId="77777777" w:rsidR="00D05F46" w:rsidRDefault="00D05F46" w:rsidP="00ED1B3F"/>
    <w:p w14:paraId="4686B098" w14:textId="77777777" w:rsidR="00D05F46" w:rsidRDefault="00D05F46" w:rsidP="00ED1B3F">
      <w:r>
        <w:t>November 7</w:t>
      </w:r>
      <w:r w:rsidRPr="00D05F46">
        <w:rPr>
          <w:vertAlign w:val="superscript"/>
        </w:rPr>
        <w:t>th</w:t>
      </w:r>
      <w:r>
        <w:t>, 2022</w:t>
      </w:r>
    </w:p>
    <w:p w14:paraId="6268692B" w14:textId="77777777" w:rsidR="00D05F46" w:rsidRDefault="00D05F46" w:rsidP="00ED1B3F"/>
    <w:p w14:paraId="6E6C0706" w14:textId="5339F917" w:rsidR="00D05F46" w:rsidRDefault="00D05F46" w:rsidP="00ED1B3F">
      <w:r>
        <w:t>Data Acquisition</w:t>
      </w:r>
    </w:p>
    <w:p w14:paraId="28D05663" w14:textId="77777777" w:rsidR="00D05F46" w:rsidRDefault="00D05F46" w:rsidP="00ED1B3F"/>
    <w:p w14:paraId="09793EB5" w14:textId="0B8ACAB4" w:rsidR="00ED1B3F" w:rsidRDefault="00D05F46" w:rsidP="00ED1B3F">
      <w:r>
        <w:t>Dr. Sewell</w:t>
      </w:r>
    </w:p>
    <w:p w14:paraId="668F1FB9" w14:textId="1BC0EF39" w:rsidR="00D05F46" w:rsidRDefault="00D05F46" w:rsidP="00ED1B3F"/>
    <w:p w14:paraId="53A63094" w14:textId="29A2738F" w:rsidR="00D05F46" w:rsidRDefault="00D05F46" w:rsidP="00ED1B3F"/>
    <w:p w14:paraId="58380DF6" w14:textId="797C8E79" w:rsidR="00D05F46" w:rsidRDefault="00D05F46" w:rsidP="00ED1B3F"/>
    <w:p w14:paraId="3A72BEAE" w14:textId="5F09E377" w:rsidR="00D05F46" w:rsidRDefault="00D05F46" w:rsidP="00ED1B3F"/>
    <w:p w14:paraId="1968264C" w14:textId="4B91F1D3" w:rsidR="00D05F46" w:rsidRDefault="00D05F46" w:rsidP="00ED1B3F"/>
    <w:p w14:paraId="38F6F8AE" w14:textId="75AEFA8F" w:rsidR="00D05F46" w:rsidRDefault="00D05F46" w:rsidP="00ED1B3F"/>
    <w:p w14:paraId="54CF2780" w14:textId="2A2B348A" w:rsidR="00D05F46" w:rsidRDefault="00D05F46" w:rsidP="00ED1B3F"/>
    <w:p w14:paraId="568B6035" w14:textId="3BF6B56F" w:rsidR="00D05F46" w:rsidRDefault="00D05F46" w:rsidP="00ED1B3F"/>
    <w:p w14:paraId="029B378C" w14:textId="7340839B" w:rsidR="00D05F46" w:rsidRDefault="00D05F46" w:rsidP="00ED1B3F">
      <w:r>
        <w:tab/>
      </w:r>
      <w:r>
        <w:tab/>
      </w:r>
      <w:r>
        <w:tab/>
      </w:r>
    </w:p>
    <w:p w14:paraId="0D05CF57" w14:textId="32F0042A" w:rsidR="00D05F46" w:rsidRDefault="00D05F46" w:rsidP="00ED1B3F"/>
    <w:p w14:paraId="3CDC84A4" w14:textId="72D9690F" w:rsidR="00D05F46" w:rsidRDefault="00D05F46" w:rsidP="00ED1B3F"/>
    <w:p w14:paraId="19A04A5B" w14:textId="355139BC" w:rsidR="00D05F46" w:rsidRDefault="00D05F46" w:rsidP="00ED1B3F"/>
    <w:p w14:paraId="0820AF60" w14:textId="09787EFC" w:rsidR="00D05F46" w:rsidRDefault="00D05F46" w:rsidP="00D05F46">
      <w:pPr>
        <w:jc w:val="center"/>
      </w:pPr>
      <w:r>
        <w:t>Relationships Between Customer’s Age and Services Received:</w:t>
      </w:r>
    </w:p>
    <w:p w14:paraId="6EAC4D5B" w14:textId="7CC1102C" w:rsidR="00D05F46" w:rsidRDefault="00D05F46" w:rsidP="00D05F46">
      <w:pPr>
        <w:jc w:val="center"/>
      </w:pPr>
      <w:r>
        <w:t>Internet Company Churn Data</w:t>
      </w:r>
    </w:p>
    <w:p w14:paraId="15966B1D" w14:textId="4697E637" w:rsidR="00D05F46" w:rsidRDefault="00D05F46" w:rsidP="00D05F46">
      <w:pPr>
        <w:jc w:val="center"/>
      </w:pPr>
    </w:p>
    <w:p w14:paraId="4C67AC0A" w14:textId="403FD03A" w:rsidR="00D05F46" w:rsidRDefault="00D05F46" w:rsidP="00D05F46">
      <w:pPr>
        <w:jc w:val="center"/>
      </w:pPr>
    </w:p>
    <w:p w14:paraId="6B241DAE" w14:textId="63938988" w:rsidR="00D05F46" w:rsidRDefault="00D05F46" w:rsidP="00D05F46">
      <w:pPr>
        <w:jc w:val="center"/>
      </w:pPr>
    </w:p>
    <w:p w14:paraId="2E1000D9" w14:textId="36FD4186" w:rsidR="00D05F46" w:rsidRDefault="00D05F46" w:rsidP="00D05F46">
      <w:pPr>
        <w:jc w:val="center"/>
      </w:pPr>
    </w:p>
    <w:p w14:paraId="2CC79077" w14:textId="7EFDF673" w:rsidR="00D05F46" w:rsidRDefault="00D05F46" w:rsidP="00D05F46">
      <w:pPr>
        <w:jc w:val="center"/>
      </w:pPr>
    </w:p>
    <w:p w14:paraId="6FE49615" w14:textId="2F5E8AA8" w:rsidR="00D05F46" w:rsidRDefault="00D05F46" w:rsidP="00D05F46">
      <w:pPr>
        <w:jc w:val="center"/>
      </w:pPr>
    </w:p>
    <w:p w14:paraId="58FA1F94" w14:textId="0E9A54B9" w:rsidR="00D05F46" w:rsidRDefault="00D05F46" w:rsidP="00D05F46">
      <w:pPr>
        <w:jc w:val="center"/>
      </w:pPr>
    </w:p>
    <w:p w14:paraId="51B0FC85" w14:textId="0DD466D1" w:rsidR="00D05F46" w:rsidRDefault="00D05F46" w:rsidP="00D05F46">
      <w:pPr>
        <w:jc w:val="center"/>
      </w:pPr>
    </w:p>
    <w:p w14:paraId="28791401" w14:textId="4801270E" w:rsidR="00D05F46" w:rsidRDefault="00D05F46" w:rsidP="00D05F46">
      <w:pPr>
        <w:jc w:val="center"/>
      </w:pPr>
    </w:p>
    <w:p w14:paraId="6F4422DE" w14:textId="23FA963C" w:rsidR="00D05F46" w:rsidRDefault="00D05F46" w:rsidP="00D05F46">
      <w:pPr>
        <w:jc w:val="center"/>
      </w:pPr>
    </w:p>
    <w:p w14:paraId="5F6251BD" w14:textId="59E6A69C" w:rsidR="00D05F46" w:rsidRDefault="00D05F46" w:rsidP="00D05F46">
      <w:pPr>
        <w:jc w:val="center"/>
      </w:pPr>
    </w:p>
    <w:p w14:paraId="00929E8B" w14:textId="13D8F53E" w:rsidR="00D05F46" w:rsidRDefault="00D05F46" w:rsidP="00D05F46">
      <w:pPr>
        <w:jc w:val="center"/>
      </w:pPr>
    </w:p>
    <w:p w14:paraId="05450E97" w14:textId="454D6546" w:rsidR="00D05F46" w:rsidRDefault="00D05F46" w:rsidP="00D05F46">
      <w:pPr>
        <w:jc w:val="center"/>
      </w:pPr>
    </w:p>
    <w:p w14:paraId="45330948" w14:textId="51F7DF07" w:rsidR="00D05F46" w:rsidRDefault="00D05F46" w:rsidP="00D05F46">
      <w:pPr>
        <w:jc w:val="center"/>
      </w:pPr>
    </w:p>
    <w:p w14:paraId="2D340183" w14:textId="3F2ABCA1" w:rsidR="00D05F46" w:rsidRDefault="00D05F46" w:rsidP="00D05F46">
      <w:pPr>
        <w:jc w:val="center"/>
      </w:pPr>
    </w:p>
    <w:p w14:paraId="6593559C" w14:textId="60483BCE" w:rsidR="00D05F46" w:rsidRDefault="00D05F46" w:rsidP="00D05F46">
      <w:pPr>
        <w:jc w:val="center"/>
      </w:pPr>
    </w:p>
    <w:p w14:paraId="4E2B2A86" w14:textId="690B249A" w:rsidR="00D05F46" w:rsidRDefault="00D05F46" w:rsidP="00D05F46">
      <w:pPr>
        <w:jc w:val="center"/>
      </w:pPr>
    </w:p>
    <w:p w14:paraId="6B88248C" w14:textId="60EF11AF" w:rsidR="00D05F46" w:rsidRDefault="00D05F46" w:rsidP="00D05F46">
      <w:pPr>
        <w:jc w:val="center"/>
      </w:pPr>
    </w:p>
    <w:p w14:paraId="4E86461B" w14:textId="103C6A5B" w:rsidR="00D05F46" w:rsidRDefault="00D05F46" w:rsidP="00D05F46">
      <w:pPr>
        <w:jc w:val="center"/>
      </w:pPr>
    </w:p>
    <w:p w14:paraId="78C8D1CA" w14:textId="4B251D15" w:rsidR="00D05F46" w:rsidRDefault="00D05F46" w:rsidP="00D05F46">
      <w:pPr>
        <w:jc w:val="center"/>
      </w:pPr>
    </w:p>
    <w:p w14:paraId="2906C0C8" w14:textId="1DB23E1B" w:rsidR="00D05F46" w:rsidRDefault="00D05F46" w:rsidP="00250E66"/>
    <w:p w14:paraId="5A0565E0" w14:textId="77777777" w:rsidR="00250E66" w:rsidRDefault="00250E66" w:rsidP="00250E66"/>
    <w:p w14:paraId="44D8DB7A" w14:textId="1A66E686" w:rsidR="00D05F46" w:rsidRDefault="00D05F46" w:rsidP="00D05F46">
      <w:r>
        <w:lastRenderedPageBreak/>
        <w:tab/>
        <w:t xml:space="preserve">Before coming up with a research question, I carefully examined the data, taking a close look at data types, tables, and the way they relate to one another. Many columns were of interest to me such as churn, monthly bill, gender, and location. </w:t>
      </w:r>
      <w:r w:rsidR="00240685">
        <w:t xml:space="preserve">Researching age and technology proficiency I discovered that </w:t>
      </w:r>
      <w:r>
        <w:t xml:space="preserve">older </w:t>
      </w:r>
      <w:r w:rsidR="00240685">
        <w:t>groups of people</w:t>
      </w:r>
      <w:r>
        <w:t xml:space="preserve"> are </w:t>
      </w:r>
      <w:r w:rsidR="004834F3">
        <w:t xml:space="preserve">generally </w:t>
      </w:r>
      <w:r>
        <w:t xml:space="preserve">not as proficient with technology </w:t>
      </w:r>
      <w:r w:rsidR="00240685">
        <w:t>as</w:t>
      </w:r>
      <w:r>
        <w:t xml:space="preserve"> their younger counterparts</w:t>
      </w:r>
      <w:r w:rsidR="00231BC0">
        <w:t xml:space="preserve">. A New York Times article stated that around 75% of people older than 60 required assistances with their electronic devices </w:t>
      </w:r>
      <w:r w:rsidR="00240685">
        <w:t>[1]. Therefore, I decided to formulate my question as follows:</w:t>
      </w:r>
    </w:p>
    <w:p w14:paraId="3E27C365" w14:textId="167FD9C1" w:rsidR="00240685" w:rsidRDefault="00240685" w:rsidP="00D05F46"/>
    <w:p w14:paraId="41D16F58" w14:textId="20D9C26D" w:rsidR="00240685" w:rsidRDefault="00240685" w:rsidP="00DF0FA2">
      <w:pPr>
        <w:jc w:val="center"/>
      </w:pPr>
      <w:r>
        <w:t>How does a customer’s age impact the services they are likely to require</w:t>
      </w:r>
      <w:r w:rsidR="00231BC0">
        <w:t xml:space="preserve"> from their </w:t>
      </w:r>
      <w:r w:rsidR="00DF0FA2">
        <w:t>telecommunications company</w:t>
      </w:r>
      <w:r>
        <w:t>?</w:t>
      </w:r>
    </w:p>
    <w:p w14:paraId="65E9FF83" w14:textId="5CFC3A87" w:rsidR="00240685" w:rsidRDefault="00240685" w:rsidP="00DF0FA2">
      <w:pPr>
        <w:jc w:val="center"/>
      </w:pPr>
    </w:p>
    <w:p w14:paraId="73E6CB68" w14:textId="2354D6AA" w:rsidR="00D05F46" w:rsidRDefault="00240685" w:rsidP="00D05F46">
      <w:r>
        <w:t>I hypothesized that older customers – older than 6</w:t>
      </w:r>
      <w:r w:rsidR="004834F3">
        <w:t>5</w:t>
      </w:r>
      <w:r>
        <w:t xml:space="preserve"> – are more likely to receive technical support relative to middle aged – </w:t>
      </w:r>
      <w:r w:rsidR="004834F3">
        <w:t>40</w:t>
      </w:r>
      <w:r>
        <w:t xml:space="preserve"> to </w:t>
      </w:r>
      <w:r w:rsidR="004834F3">
        <w:t>65</w:t>
      </w:r>
      <w:r>
        <w:t xml:space="preserve"> years old – and younger customers – less than </w:t>
      </w:r>
      <w:r w:rsidR="004834F3">
        <w:t>40</w:t>
      </w:r>
      <w:r>
        <w:t xml:space="preserve"> years old. My goal was to detect any relationship between age and services which could in turn help the telecommunication company support different customer demographics better. </w:t>
      </w:r>
    </w:p>
    <w:p w14:paraId="7FC6C251" w14:textId="07199517" w:rsidR="00240685" w:rsidRDefault="00240685" w:rsidP="00D05F46"/>
    <w:p w14:paraId="3DE338F2" w14:textId="77777777" w:rsidR="00250E66" w:rsidRDefault="00250E66" w:rsidP="00250E66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433F41F" wp14:editId="38293E73">
            <wp:extent cx="4826977" cy="36613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746" cy="36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6964" w14:textId="77777777" w:rsidR="00250E66" w:rsidRPr="00DF0FA2" w:rsidRDefault="00250E66" w:rsidP="00250E66">
      <w:pPr>
        <w:jc w:val="center"/>
      </w:pPr>
      <w:r w:rsidRPr="00297D54">
        <w:rPr>
          <w:i/>
          <w:iCs/>
        </w:rPr>
        <w:t>Figure 1</w:t>
      </w:r>
      <w:r>
        <w:rPr>
          <w:i/>
          <w:iCs/>
        </w:rPr>
        <w:t>: ERD of the Churn Database</w:t>
      </w:r>
    </w:p>
    <w:p w14:paraId="0DD19F91" w14:textId="77777777" w:rsidR="00250E66" w:rsidRDefault="00250E66" w:rsidP="00DF0FA2">
      <w:pPr>
        <w:ind w:firstLine="720"/>
      </w:pPr>
    </w:p>
    <w:p w14:paraId="7B7949FA" w14:textId="4977838B" w:rsidR="00240685" w:rsidRDefault="00297D54" w:rsidP="00DF0FA2">
      <w:pPr>
        <w:ind w:firstLine="720"/>
      </w:pPr>
      <w:r>
        <w:t>Before I could answer the question,</w:t>
      </w:r>
      <w:r w:rsidR="00240685">
        <w:t xml:space="preserve"> I </w:t>
      </w:r>
      <w:r>
        <w:t xml:space="preserve">had to </w:t>
      </w:r>
      <w:r w:rsidR="00240685">
        <w:t xml:space="preserve">incorporate the </w:t>
      </w:r>
      <w:r>
        <w:t xml:space="preserve">external services dataset into the database. Primarily, I created a schema for it (‘CREATE TABLE table_name’) and specified every field as varchar of appropriate minimal length. Next, I populated the newly created table via the ‘COPY table_name FROM ‘local_file_path.csv’ and made sure the data was correctly loaded. I was able to generate the Entity Relationship Diagram – also known as a Logical Data Model – in the pgAdmin application. </w:t>
      </w:r>
      <w:r w:rsidR="004834F3">
        <w:t>Figure 1</w:t>
      </w:r>
      <w:r>
        <w:t xml:space="preserve"> depicts the entity relationships of the </w:t>
      </w:r>
      <w:r>
        <w:lastRenderedPageBreak/>
        <w:t>6 tables</w:t>
      </w:r>
      <w:r w:rsidR="00231BC0">
        <w:t xml:space="preserve"> in the Churn database</w:t>
      </w:r>
      <w:r>
        <w:t xml:space="preserve">. In it, </w:t>
      </w:r>
      <w:r w:rsidR="00231BC0">
        <w:t xml:space="preserve">it is evident that the central entity is the customer table by which location, payment, job, and contract can be joined to via the foreign keys location_id, payment_id, job_id and contract_id, respectively. These foreign keys establish and preserve the relationships between the individual entities. For example, to join the payment table and the job table, it would be necessary to perform 2 joins: payment to customer and customer to job. The newly added ‘services’ entity has a direct relationship to the customer table via the customer_id field which is the primary key of each of those tables. The relationship is one to one as each unique customer is constrained to having only a single set of services. </w:t>
      </w:r>
    </w:p>
    <w:p w14:paraId="3476C54E" w14:textId="60D9C6F3" w:rsidR="00DF0FA2" w:rsidRDefault="00DF0FA2" w:rsidP="00D05F46"/>
    <w:p w14:paraId="0D43F24F" w14:textId="5AB8CB49" w:rsidR="00DF0FA2" w:rsidRDefault="00DF0FA2" w:rsidP="00DF0FA2">
      <w:pPr>
        <w:ind w:firstLine="720"/>
      </w:pPr>
      <w:r>
        <w:t xml:space="preserve">To answer the question I performed an inner join between the customer table and the service table. </w:t>
      </w:r>
      <w:r w:rsidR="004834F3">
        <w:t>For t</w:t>
      </w:r>
      <w:r>
        <w:t>he customer table</w:t>
      </w:r>
      <w:r w:rsidR="004834F3">
        <w:t xml:space="preserve">, </w:t>
      </w:r>
      <w:r>
        <w:t xml:space="preserve">a new column called Age_Band was constructed from the ‘CASE WHEN’ statement specifying the age brackets from my hypothesis. Age_Band was split into 3 categories – ‘Senior Citizen’ , ‘Middle Aged’ and ‘Young’. To calculate the percentage of customers which received a particular </w:t>
      </w:r>
      <w:r w:rsidR="00A67079">
        <w:t xml:space="preserve">service, the result was grouped by Age_Band and the functions ROUND, AVG, COUNT, CASE WHEN were used in conjunction. </w:t>
      </w:r>
    </w:p>
    <w:p w14:paraId="7E5B8742" w14:textId="77777777" w:rsidR="004834F3" w:rsidRDefault="004834F3" w:rsidP="00DF0FA2">
      <w:pPr>
        <w:ind w:firstLine="720"/>
      </w:pPr>
    </w:p>
    <w:p w14:paraId="62FBE57F" w14:textId="070D5C54" w:rsidR="00DF0FA2" w:rsidRDefault="00DF0FA2" w:rsidP="004834F3">
      <w:pPr>
        <w:ind w:firstLine="720"/>
      </w:pPr>
      <w:r>
        <w:t xml:space="preserve">I was surprised to find no relationship between age </w:t>
      </w:r>
      <w:r w:rsidR="00250E66">
        <w:t xml:space="preserve">and </w:t>
      </w:r>
      <w:r w:rsidR="00A67079">
        <w:t>technology services received</w:t>
      </w:r>
      <w:r w:rsidR="00250E66">
        <w:t xml:space="preserve"> (Figure 2)</w:t>
      </w:r>
      <w:r w:rsidR="00A67079">
        <w:t>.</w:t>
      </w:r>
      <w:r w:rsidR="00250E66">
        <w:t xml:space="preserve"> </w:t>
      </w:r>
      <w:r w:rsidR="004834F3">
        <w:t xml:space="preserve">Upon further </w:t>
      </w:r>
      <w:r w:rsidR="004834F3">
        <w:t>inspection, I</w:t>
      </w:r>
      <w:r w:rsidR="00250E66">
        <w:t xml:space="preserve"> grouped by age, creating a scatter plot of the data but did not find any other insight (Figure 3).</w:t>
      </w:r>
      <w:r w:rsidR="00A67079">
        <w:t xml:space="preserve"> </w:t>
      </w:r>
      <w:r w:rsidR="004834F3">
        <w:t xml:space="preserve">There was weak or no correlation between age and any of the services received. </w:t>
      </w:r>
    </w:p>
    <w:p w14:paraId="3C18F196" w14:textId="77777777" w:rsidR="00DF0FA2" w:rsidRDefault="00DF0FA2" w:rsidP="00D05F46"/>
    <w:p w14:paraId="6DFEBB11" w14:textId="665E8CA9" w:rsidR="00DF197D" w:rsidRDefault="00250E66" w:rsidP="00D05F46">
      <w:r>
        <w:rPr>
          <w:noProof/>
        </w:rPr>
        <w:drawing>
          <wp:inline distT="0" distB="0" distL="0" distR="0" wp14:anchorId="5C2D606D" wp14:editId="12666BFE">
            <wp:extent cx="6646545" cy="4070838"/>
            <wp:effectExtent l="0" t="0" r="825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AB5E6D2-2456-6B12-F116-9B585F887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7A45BE" w14:textId="07C234D2" w:rsidR="00250E66" w:rsidRDefault="00DF197D" w:rsidP="00D05F46">
      <w:pPr>
        <w:rPr>
          <w:i/>
          <w:iCs/>
        </w:rPr>
      </w:pPr>
      <w:r w:rsidRPr="00DF197D">
        <w:rPr>
          <w:i/>
          <w:iCs/>
        </w:rPr>
        <w:t xml:space="preserve">Figure 2 : Percentage of Customers who received the service for Each Age Group </w:t>
      </w:r>
    </w:p>
    <w:p w14:paraId="4071026E" w14:textId="2A8DBCDC" w:rsidR="00DF197D" w:rsidRDefault="00DF197D" w:rsidP="00D05F46">
      <w:r>
        <w:rPr>
          <w:noProof/>
        </w:rPr>
        <w:lastRenderedPageBreak/>
        <w:drawing>
          <wp:inline distT="0" distB="0" distL="0" distR="0" wp14:anchorId="4137D150" wp14:editId="02304F7F">
            <wp:extent cx="5943600" cy="2665730"/>
            <wp:effectExtent l="0" t="0" r="1270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D7AD94A-4686-5F27-1C76-B2CC61A7BE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931F30" w14:textId="35ADB381" w:rsidR="00DF197D" w:rsidRPr="00DF197D" w:rsidRDefault="00DF197D" w:rsidP="00D05F46">
      <w:pPr>
        <w:rPr>
          <w:i/>
          <w:iCs/>
        </w:rPr>
      </w:pPr>
      <w:r w:rsidRPr="00DF197D">
        <w:rPr>
          <w:i/>
          <w:iCs/>
        </w:rPr>
        <w:t>Figure 3: Percentage of People Who Received Tech Support Vs their Age</w:t>
      </w:r>
      <w:r w:rsidR="00FE0EBF">
        <w:rPr>
          <w:i/>
          <w:iCs/>
        </w:rPr>
        <w:t xml:space="preserve"> showing no correlation</w:t>
      </w:r>
    </w:p>
    <w:p w14:paraId="56762525" w14:textId="77777777" w:rsidR="00250E66" w:rsidRDefault="00250E66" w:rsidP="00D05F46"/>
    <w:p w14:paraId="65A139C1" w14:textId="137EF41B" w:rsidR="00250E66" w:rsidRDefault="00250E66" w:rsidP="00D05F46"/>
    <w:p w14:paraId="1A80A4C0" w14:textId="77777777" w:rsidR="001D63AD" w:rsidRDefault="00DF197D" w:rsidP="00D05F46">
      <w:r>
        <w:tab/>
      </w:r>
      <w:r w:rsidR="001D63AD">
        <w:t xml:space="preserve">Because the external dataset entity – service – has the same primary key as customer entity, those two tables would ideally be updated on the same basis. This would allow every customer in the customer database to have a corresponding set of services associated with it.  However, as the data showed no relationship between age and gender, to keep the add-on file relevant to the research question, the business would be mandated to refresh the services data on a yearly basis or semi-yearly basis. </w:t>
      </w:r>
    </w:p>
    <w:p w14:paraId="474223F2" w14:textId="77777777" w:rsidR="001D63AD" w:rsidRDefault="001D63AD" w:rsidP="00D05F46"/>
    <w:p w14:paraId="2B5B730B" w14:textId="77777777" w:rsidR="001D63AD" w:rsidRDefault="001D63AD" w:rsidP="00D05F46"/>
    <w:p w14:paraId="7083E27B" w14:textId="77777777" w:rsidR="001D63AD" w:rsidRDefault="001D63AD" w:rsidP="00D05F46"/>
    <w:p w14:paraId="745132D4" w14:textId="77777777" w:rsidR="001D63AD" w:rsidRDefault="001D63AD" w:rsidP="00D05F46"/>
    <w:p w14:paraId="31A03BEB" w14:textId="77777777" w:rsidR="001D63AD" w:rsidRDefault="001D63AD" w:rsidP="00D05F46"/>
    <w:p w14:paraId="65040E12" w14:textId="77777777" w:rsidR="001D63AD" w:rsidRDefault="001D63AD" w:rsidP="00D05F46"/>
    <w:p w14:paraId="049A3507" w14:textId="77777777" w:rsidR="001D63AD" w:rsidRDefault="001D63AD" w:rsidP="00D05F46"/>
    <w:p w14:paraId="7A4DF3A8" w14:textId="77777777" w:rsidR="001D63AD" w:rsidRDefault="001D63AD" w:rsidP="00D05F46"/>
    <w:p w14:paraId="04E0A0AA" w14:textId="77777777" w:rsidR="001D63AD" w:rsidRDefault="001D63AD" w:rsidP="00D05F46"/>
    <w:p w14:paraId="2FEB8845" w14:textId="77777777" w:rsidR="001D63AD" w:rsidRDefault="001D63AD" w:rsidP="00D05F46"/>
    <w:p w14:paraId="5AB3A042" w14:textId="77777777" w:rsidR="001D63AD" w:rsidRDefault="001D63AD" w:rsidP="00D05F46"/>
    <w:p w14:paraId="0B1D7921" w14:textId="77777777" w:rsidR="001D63AD" w:rsidRDefault="001D63AD" w:rsidP="00D05F46"/>
    <w:p w14:paraId="53D78962" w14:textId="77777777" w:rsidR="001D63AD" w:rsidRDefault="001D63AD" w:rsidP="00D05F46"/>
    <w:p w14:paraId="3663D042" w14:textId="77777777" w:rsidR="001D63AD" w:rsidRDefault="001D63AD" w:rsidP="00D05F46"/>
    <w:p w14:paraId="6537B5F2" w14:textId="77777777" w:rsidR="001D63AD" w:rsidRDefault="001D63AD" w:rsidP="00D05F46"/>
    <w:p w14:paraId="6AECA0F0" w14:textId="77777777" w:rsidR="001D63AD" w:rsidRDefault="001D63AD" w:rsidP="00D05F46"/>
    <w:p w14:paraId="445141E8" w14:textId="77777777" w:rsidR="001D63AD" w:rsidRDefault="001D63AD" w:rsidP="00D05F46"/>
    <w:p w14:paraId="2B6D1384" w14:textId="77777777" w:rsidR="001D63AD" w:rsidRDefault="001D63AD" w:rsidP="00D05F46"/>
    <w:p w14:paraId="166395CA" w14:textId="77777777" w:rsidR="001D63AD" w:rsidRDefault="001D63AD" w:rsidP="00D05F46"/>
    <w:p w14:paraId="086768E8" w14:textId="12926CC6" w:rsidR="00DF197D" w:rsidRDefault="001D63AD" w:rsidP="00D05F46">
      <w:r>
        <w:t xml:space="preserve"> </w:t>
      </w:r>
    </w:p>
    <w:p w14:paraId="3132B12F" w14:textId="77777777" w:rsidR="00250E66" w:rsidRDefault="00250E66" w:rsidP="00D05F46"/>
    <w:p w14:paraId="26665F02" w14:textId="3F4E1B30" w:rsidR="001D63AD" w:rsidRDefault="004834F3" w:rsidP="001D63AD">
      <w:pPr>
        <w:pStyle w:val="NormalWeb"/>
        <w:spacing w:before="0" w:beforeAutospacing="0" w:after="0" w:afterAutospacing="0" w:line="480" w:lineRule="auto"/>
        <w:ind w:left="720" w:hanging="720"/>
      </w:pPr>
      <w:r>
        <w:t>[1]</w:t>
      </w:r>
      <w:r w:rsidR="001D63AD">
        <w:rPr>
          <w:i/>
          <w:iCs/>
        </w:rPr>
        <w:t xml:space="preserve"> </w:t>
      </w:r>
      <w:r w:rsidR="001D63AD">
        <w:rPr>
          <w:i/>
          <w:iCs/>
        </w:rPr>
        <w:t>nytimes.com</w:t>
      </w:r>
      <w:r w:rsidR="001D63AD">
        <w:t>. (2020, March 27). https://www.nytimes.com/2020/03/27/technology/virus-older-generation-digital-divide.html</w:t>
      </w:r>
    </w:p>
    <w:p w14:paraId="3A3E371F" w14:textId="0F17D6A4" w:rsidR="004834F3" w:rsidRDefault="004834F3" w:rsidP="004834F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[2] </w:t>
      </w:r>
      <w:r>
        <w:t xml:space="preserve">Romanowski, J. (2021, February 5). </w:t>
      </w:r>
      <w:r>
        <w:rPr>
          <w:i/>
          <w:iCs/>
        </w:rPr>
        <w:t>How to Import CSVs to PostgreSQL Using PgAdmin</w:t>
      </w:r>
      <w:r>
        <w:t>. LearnSQL.com. https://learnsql.com/blog/how-to-import-csv-to-postgresql/</w:t>
      </w:r>
    </w:p>
    <w:p w14:paraId="522AE7FB" w14:textId="780657E2" w:rsidR="00231BC0" w:rsidRDefault="00231BC0" w:rsidP="001D63AD"/>
    <w:sectPr w:rsidR="00231BC0" w:rsidSect="0035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0"/>
    <w:rsid w:val="000D2433"/>
    <w:rsid w:val="000D297D"/>
    <w:rsid w:val="000E2729"/>
    <w:rsid w:val="00196EB4"/>
    <w:rsid w:val="001D63AD"/>
    <w:rsid w:val="00231BC0"/>
    <w:rsid w:val="00240685"/>
    <w:rsid w:val="00250E66"/>
    <w:rsid w:val="00297D54"/>
    <w:rsid w:val="00350780"/>
    <w:rsid w:val="003559F2"/>
    <w:rsid w:val="003B134A"/>
    <w:rsid w:val="00482C4E"/>
    <w:rsid w:val="004834F3"/>
    <w:rsid w:val="005D0C1A"/>
    <w:rsid w:val="007E75CA"/>
    <w:rsid w:val="008B226D"/>
    <w:rsid w:val="008F2790"/>
    <w:rsid w:val="0098503D"/>
    <w:rsid w:val="009A5740"/>
    <w:rsid w:val="00A67079"/>
    <w:rsid w:val="00A73890"/>
    <w:rsid w:val="00B2699E"/>
    <w:rsid w:val="00CF565E"/>
    <w:rsid w:val="00D05F46"/>
    <w:rsid w:val="00DF0FA2"/>
    <w:rsid w:val="00DF197D"/>
    <w:rsid w:val="00E13658"/>
    <w:rsid w:val="00ED1B3F"/>
    <w:rsid w:val="00F10C5E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DF617"/>
  <w15:chartTrackingRefBased/>
  <w15:docId w15:val="{A102FDB8-82C4-C248-8C3E-811A063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6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63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atislavpetkovic/Desktop/WGU/Data_Acquisition/Data_Acquisition_Task/Answer_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atislavpetkovic/Desktop/WGU/Data_Acquisition/Data_Acquisition_Task/Answer_Deep_Analysis_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vs Internet Services Received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Answer_Results!$A$2</c:f>
              <c:strCache>
                <c:ptCount val="1"/>
                <c:pt idx="0">
                  <c:v>1.young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Answer_Results!$B$1:$J$1</c:f>
              <c:strCache>
                <c:ptCount val="9"/>
                <c:pt idx="0">
                  <c:v>dsl_perc</c:v>
                </c:pt>
                <c:pt idx="1">
                  <c:v>fo_perc</c:v>
                </c:pt>
                <c:pt idx="2">
                  <c:v>no_internet_perc</c:v>
                </c:pt>
                <c:pt idx="3">
                  <c:v>phone_perc</c:v>
                </c:pt>
                <c:pt idx="4">
                  <c:v>multiple_perc</c:v>
                </c:pt>
                <c:pt idx="5">
                  <c:v>onlinebackup_perc</c:v>
                </c:pt>
                <c:pt idx="6">
                  <c:v>onlinesecurity_perc</c:v>
                </c:pt>
                <c:pt idx="7">
                  <c:v>deviceprotection</c:v>
                </c:pt>
                <c:pt idx="8">
                  <c:v>techsupport</c:v>
                </c:pt>
              </c:strCache>
            </c:strRef>
          </c:cat>
          <c:val>
            <c:numRef>
              <c:f>Answer_Results!$B$2:$J$2</c:f>
              <c:numCache>
                <c:formatCode>General</c:formatCode>
                <c:ptCount val="9"/>
                <c:pt idx="0">
                  <c:v>34.1</c:v>
                </c:pt>
                <c:pt idx="1">
                  <c:v>43.9</c:v>
                </c:pt>
                <c:pt idx="2">
                  <c:v>22</c:v>
                </c:pt>
                <c:pt idx="3">
                  <c:v>90.3</c:v>
                </c:pt>
                <c:pt idx="4">
                  <c:v>46.7</c:v>
                </c:pt>
                <c:pt idx="5">
                  <c:v>45.1</c:v>
                </c:pt>
                <c:pt idx="6">
                  <c:v>35.700000000000003</c:v>
                </c:pt>
                <c:pt idx="7">
                  <c:v>43.4</c:v>
                </c:pt>
                <c:pt idx="8">
                  <c:v>36.5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26-4F4C-9F9E-2207BD410FC8}"/>
            </c:ext>
          </c:extLst>
        </c:ser>
        <c:ser>
          <c:idx val="1"/>
          <c:order val="1"/>
          <c:tx>
            <c:strRef>
              <c:f>Answer_Results!$A$3</c:f>
              <c:strCache>
                <c:ptCount val="1"/>
                <c:pt idx="0">
                  <c:v>2.Middle Aged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Answer_Results!$B$1:$J$1</c:f>
              <c:strCache>
                <c:ptCount val="9"/>
                <c:pt idx="0">
                  <c:v>dsl_perc</c:v>
                </c:pt>
                <c:pt idx="1">
                  <c:v>fo_perc</c:v>
                </c:pt>
                <c:pt idx="2">
                  <c:v>no_internet_perc</c:v>
                </c:pt>
                <c:pt idx="3">
                  <c:v>phone_perc</c:v>
                </c:pt>
                <c:pt idx="4">
                  <c:v>multiple_perc</c:v>
                </c:pt>
                <c:pt idx="5">
                  <c:v>onlinebackup_perc</c:v>
                </c:pt>
                <c:pt idx="6">
                  <c:v>onlinesecurity_perc</c:v>
                </c:pt>
                <c:pt idx="7">
                  <c:v>deviceprotection</c:v>
                </c:pt>
                <c:pt idx="8">
                  <c:v>techsupport</c:v>
                </c:pt>
              </c:strCache>
            </c:strRef>
          </c:cat>
          <c:val>
            <c:numRef>
              <c:f>Answer_Results!$B$3:$J$3</c:f>
              <c:numCache>
                <c:formatCode>General</c:formatCode>
                <c:ptCount val="9"/>
                <c:pt idx="0">
                  <c:v>35.6</c:v>
                </c:pt>
                <c:pt idx="1">
                  <c:v>44.4</c:v>
                </c:pt>
                <c:pt idx="2">
                  <c:v>20</c:v>
                </c:pt>
                <c:pt idx="3">
                  <c:v>90.4</c:v>
                </c:pt>
                <c:pt idx="4">
                  <c:v>45.6</c:v>
                </c:pt>
                <c:pt idx="5">
                  <c:v>44.5</c:v>
                </c:pt>
                <c:pt idx="6">
                  <c:v>36.799999999999997</c:v>
                </c:pt>
                <c:pt idx="7">
                  <c:v>43.3</c:v>
                </c:pt>
                <c:pt idx="8">
                  <c:v>37.9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26-4F4C-9F9E-2207BD410FC8}"/>
            </c:ext>
          </c:extLst>
        </c:ser>
        <c:ser>
          <c:idx val="2"/>
          <c:order val="2"/>
          <c:tx>
            <c:strRef>
              <c:f>Answer_Results!$A$4</c:f>
              <c:strCache>
                <c:ptCount val="1"/>
                <c:pt idx="0">
                  <c:v>3.Senior Citizen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Answer_Results!$B$1:$J$1</c:f>
              <c:strCache>
                <c:ptCount val="9"/>
                <c:pt idx="0">
                  <c:v>dsl_perc</c:v>
                </c:pt>
                <c:pt idx="1">
                  <c:v>fo_perc</c:v>
                </c:pt>
                <c:pt idx="2">
                  <c:v>no_internet_perc</c:v>
                </c:pt>
                <c:pt idx="3">
                  <c:v>phone_perc</c:v>
                </c:pt>
                <c:pt idx="4">
                  <c:v>multiple_perc</c:v>
                </c:pt>
                <c:pt idx="5">
                  <c:v>onlinebackup_perc</c:v>
                </c:pt>
                <c:pt idx="6">
                  <c:v>onlinesecurity_perc</c:v>
                </c:pt>
                <c:pt idx="7">
                  <c:v>deviceprotection</c:v>
                </c:pt>
                <c:pt idx="8">
                  <c:v>techsupport</c:v>
                </c:pt>
              </c:strCache>
            </c:strRef>
          </c:cat>
          <c:val>
            <c:numRef>
              <c:f>Answer_Results!$B$4:$J$4</c:f>
              <c:numCache>
                <c:formatCode>General</c:formatCode>
                <c:ptCount val="9"/>
                <c:pt idx="0">
                  <c:v>34.200000000000003</c:v>
                </c:pt>
                <c:pt idx="1">
                  <c:v>43.9</c:v>
                </c:pt>
                <c:pt idx="2">
                  <c:v>21.9</c:v>
                </c:pt>
                <c:pt idx="3">
                  <c:v>91.3</c:v>
                </c:pt>
                <c:pt idx="4">
                  <c:v>46</c:v>
                </c:pt>
                <c:pt idx="5">
                  <c:v>45.7</c:v>
                </c:pt>
                <c:pt idx="6">
                  <c:v>34.700000000000003</c:v>
                </c:pt>
                <c:pt idx="7">
                  <c:v>45</c:v>
                </c:pt>
                <c:pt idx="8">
                  <c:v>38.200000000000003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26-4F4C-9F9E-2207BD410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71400560"/>
        <c:axId val="1171389840"/>
      </c:barChart>
      <c:catAx>
        <c:axId val="117140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389840"/>
        <c:crosses val="autoZero"/>
        <c:auto val="1"/>
        <c:lblAlgn val="ctr"/>
        <c:lblOffset val="100"/>
        <c:noMultiLvlLbl val="0"/>
      </c:catAx>
      <c:valAx>
        <c:axId val="117138984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40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vs Tech Support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dsl_perc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89</c:v>
                </c:pt>
                <c:pt idx="1">
                  <c:v>88</c:v>
                </c:pt>
                <c:pt idx="2">
                  <c:v>87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83</c:v>
                </c:pt>
                <c:pt idx="7">
                  <c:v>82</c:v>
                </c:pt>
                <c:pt idx="8">
                  <c:v>81</c:v>
                </c:pt>
                <c:pt idx="9">
                  <c:v>80</c:v>
                </c:pt>
                <c:pt idx="10">
                  <c:v>79</c:v>
                </c:pt>
                <c:pt idx="11">
                  <c:v>78</c:v>
                </c:pt>
                <c:pt idx="12">
                  <c:v>77</c:v>
                </c:pt>
                <c:pt idx="13">
                  <c:v>76</c:v>
                </c:pt>
                <c:pt idx="14">
                  <c:v>75</c:v>
                </c:pt>
                <c:pt idx="15">
                  <c:v>74</c:v>
                </c:pt>
                <c:pt idx="16">
                  <c:v>73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69</c:v>
                </c:pt>
                <c:pt idx="21">
                  <c:v>68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  <c:pt idx="25">
                  <c:v>64</c:v>
                </c:pt>
                <c:pt idx="26">
                  <c:v>63</c:v>
                </c:pt>
                <c:pt idx="27">
                  <c:v>62</c:v>
                </c:pt>
                <c:pt idx="28">
                  <c:v>61</c:v>
                </c:pt>
                <c:pt idx="29">
                  <c:v>60</c:v>
                </c:pt>
                <c:pt idx="30">
                  <c:v>59</c:v>
                </c:pt>
                <c:pt idx="31">
                  <c:v>58</c:v>
                </c:pt>
                <c:pt idx="32">
                  <c:v>57</c:v>
                </c:pt>
                <c:pt idx="33">
                  <c:v>56</c:v>
                </c:pt>
                <c:pt idx="34">
                  <c:v>55</c:v>
                </c:pt>
                <c:pt idx="35">
                  <c:v>54</c:v>
                </c:pt>
                <c:pt idx="36">
                  <c:v>53</c:v>
                </c:pt>
                <c:pt idx="37">
                  <c:v>52</c:v>
                </c:pt>
                <c:pt idx="38">
                  <c:v>51</c:v>
                </c:pt>
                <c:pt idx="39">
                  <c:v>50</c:v>
                </c:pt>
                <c:pt idx="40">
                  <c:v>49</c:v>
                </c:pt>
                <c:pt idx="41">
                  <c:v>48</c:v>
                </c:pt>
                <c:pt idx="42">
                  <c:v>47</c:v>
                </c:pt>
                <c:pt idx="43">
                  <c:v>46</c:v>
                </c:pt>
                <c:pt idx="44">
                  <c:v>45</c:v>
                </c:pt>
                <c:pt idx="45">
                  <c:v>44</c:v>
                </c:pt>
                <c:pt idx="46">
                  <c:v>43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39</c:v>
                </c:pt>
                <c:pt idx="51">
                  <c:v>38</c:v>
                </c:pt>
                <c:pt idx="52">
                  <c:v>37</c:v>
                </c:pt>
                <c:pt idx="53">
                  <c:v>36</c:v>
                </c:pt>
                <c:pt idx="54">
                  <c:v>35</c:v>
                </c:pt>
                <c:pt idx="55">
                  <c:v>34</c:v>
                </c:pt>
                <c:pt idx="56">
                  <c:v>33</c:v>
                </c:pt>
                <c:pt idx="57">
                  <c:v>32</c:v>
                </c:pt>
                <c:pt idx="58">
                  <c:v>31</c:v>
                </c:pt>
                <c:pt idx="59">
                  <c:v>30</c:v>
                </c:pt>
                <c:pt idx="60">
                  <c:v>29</c:v>
                </c:pt>
                <c:pt idx="61">
                  <c:v>28</c:v>
                </c:pt>
                <c:pt idx="62">
                  <c:v>27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23</c:v>
                </c:pt>
                <c:pt idx="67">
                  <c:v>22</c:v>
                </c:pt>
                <c:pt idx="68">
                  <c:v>21</c:v>
                </c:pt>
                <c:pt idx="69">
                  <c:v>20</c:v>
                </c:pt>
                <c:pt idx="70">
                  <c:v>19</c:v>
                </c:pt>
                <c:pt idx="71">
                  <c:v>18</c:v>
                </c:pt>
              </c:numCache>
            </c:numRef>
          </c:xVal>
          <c:yVal>
            <c:numRef>
              <c:f>Sheet1!$B$2:$B$73</c:f>
            </c:numRef>
          </c:yVal>
          <c:smooth val="0"/>
          <c:extLst>
            <c:ext xmlns:c16="http://schemas.microsoft.com/office/drawing/2014/chart" uri="{C3380CC4-5D6E-409C-BE32-E72D297353CC}">
              <c16:uniqueId val="{00000000-C139-F544-9503-CDD0D1C92A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fo_perc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89</c:v>
                </c:pt>
                <c:pt idx="1">
                  <c:v>88</c:v>
                </c:pt>
                <c:pt idx="2">
                  <c:v>87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83</c:v>
                </c:pt>
                <c:pt idx="7">
                  <c:v>82</c:v>
                </c:pt>
                <c:pt idx="8">
                  <c:v>81</c:v>
                </c:pt>
                <c:pt idx="9">
                  <c:v>80</c:v>
                </c:pt>
                <c:pt idx="10">
                  <c:v>79</c:v>
                </c:pt>
                <c:pt idx="11">
                  <c:v>78</c:v>
                </c:pt>
                <c:pt idx="12">
                  <c:v>77</c:v>
                </c:pt>
                <c:pt idx="13">
                  <c:v>76</c:v>
                </c:pt>
                <c:pt idx="14">
                  <c:v>75</c:v>
                </c:pt>
                <c:pt idx="15">
                  <c:v>74</c:v>
                </c:pt>
                <c:pt idx="16">
                  <c:v>73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69</c:v>
                </c:pt>
                <c:pt idx="21">
                  <c:v>68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  <c:pt idx="25">
                  <c:v>64</c:v>
                </c:pt>
                <c:pt idx="26">
                  <c:v>63</c:v>
                </c:pt>
                <c:pt idx="27">
                  <c:v>62</c:v>
                </c:pt>
                <c:pt idx="28">
                  <c:v>61</c:v>
                </c:pt>
                <c:pt idx="29">
                  <c:v>60</c:v>
                </c:pt>
                <c:pt idx="30">
                  <c:v>59</c:v>
                </c:pt>
                <c:pt idx="31">
                  <c:v>58</c:v>
                </c:pt>
                <c:pt idx="32">
                  <c:v>57</c:v>
                </c:pt>
                <c:pt idx="33">
                  <c:v>56</c:v>
                </c:pt>
                <c:pt idx="34">
                  <c:v>55</c:v>
                </c:pt>
                <c:pt idx="35">
                  <c:v>54</c:v>
                </c:pt>
                <c:pt idx="36">
                  <c:v>53</c:v>
                </c:pt>
                <c:pt idx="37">
                  <c:v>52</c:v>
                </c:pt>
                <c:pt idx="38">
                  <c:v>51</c:v>
                </c:pt>
                <c:pt idx="39">
                  <c:v>50</c:v>
                </c:pt>
                <c:pt idx="40">
                  <c:v>49</c:v>
                </c:pt>
                <c:pt idx="41">
                  <c:v>48</c:v>
                </c:pt>
                <c:pt idx="42">
                  <c:v>47</c:v>
                </c:pt>
                <c:pt idx="43">
                  <c:v>46</c:v>
                </c:pt>
                <c:pt idx="44">
                  <c:v>45</c:v>
                </c:pt>
                <c:pt idx="45">
                  <c:v>44</c:v>
                </c:pt>
                <c:pt idx="46">
                  <c:v>43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39</c:v>
                </c:pt>
                <c:pt idx="51">
                  <c:v>38</c:v>
                </c:pt>
                <c:pt idx="52">
                  <c:v>37</c:v>
                </c:pt>
                <c:pt idx="53">
                  <c:v>36</c:v>
                </c:pt>
                <c:pt idx="54">
                  <c:v>35</c:v>
                </c:pt>
                <c:pt idx="55">
                  <c:v>34</c:v>
                </c:pt>
                <c:pt idx="56">
                  <c:v>33</c:v>
                </c:pt>
                <c:pt idx="57">
                  <c:v>32</c:v>
                </c:pt>
                <c:pt idx="58">
                  <c:v>31</c:v>
                </c:pt>
                <c:pt idx="59">
                  <c:v>30</c:v>
                </c:pt>
                <c:pt idx="60">
                  <c:v>29</c:v>
                </c:pt>
                <c:pt idx="61">
                  <c:v>28</c:v>
                </c:pt>
                <c:pt idx="62">
                  <c:v>27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23</c:v>
                </c:pt>
                <c:pt idx="67">
                  <c:v>22</c:v>
                </c:pt>
                <c:pt idx="68">
                  <c:v>21</c:v>
                </c:pt>
                <c:pt idx="69">
                  <c:v>20</c:v>
                </c:pt>
                <c:pt idx="70">
                  <c:v>19</c:v>
                </c:pt>
                <c:pt idx="71">
                  <c:v>18</c:v>
                </c:pt>
              </c:numCache>
            </c:numRef>
          </c:xVal>
          <c:yVal>
            <c:numRef>
              <c:f>Sheet1!$C$2:$C$73</c:f>
            </c:numRef>
          </c:yVal>
          <c:smooth val="0"/>
          <c:extLst>
            <c:ext xmlns:c16="http://schemas.microsoft.com/office/drawing/2014/chart" uri="{C3380CC4-5D6E-409C-BE32-E72D297353CC}">
              <c16:uniqueId val="{00000001-C139-F544-9503-CDD0D1C92A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no_internet_perc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89</c:v>
                </c:pt>
                <c:pt idx="1">
                  <c:v>88</c:v>
                </c:pt>
                <c:pt idx="2">
                  <c:v>87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83</c:v>
                </c:pt>
                <c:pt idx="7">
                  <c:v>82</c:v>
                </c:pt>
                <c:pt idx="8">
                  <c:v>81</c:v>
                </c:pt>
                <c:pt idx="9">
                  <c:v>80</c:v>
                </c:pt>
                <c:pt idx="10">
                  <c:v>79</c:v>
                </c:pt>
                <c:pt idx="11">
                  <c:v>78</c:v>
                </c:pt>
                <c:pt idx="12">
                  <c:v>77</c:v>
                </c:pt>
                <c:pt idx="13">
                  <c:v>76</c:v>
                </c:pt>
                <c:pt idx="14">
                  <c:v>75</c:v>
                </c:pt>
                <c:pt idx="15">
                  <c:v>74</c:v>
                </c:pt>
                <c:pt idx="16">
                  <c:v>73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69</c:v>
                </c:pt>
                <c:pt idx="21">
                  <c:v>68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  <c:pt idx="25">
                  <c:v>64</c:v>
                </c:pt>
                <c:pt idx="26">
                  <c:v>63</c:v>
                </c:pt>
                <c:pt idx="27">
                  <c:v>62</c:v>
                </c:pt>
                <c:pt idx="28">
                  <c:v>61</c:v>
                </c:pt>
                <c:pt idx="29">
                  <c:v>60</c:v>
                </c:pt>
                <c:pt idx="30">
                  <c:v>59</c:v>
                </c:pt>
                <c:pt idx="31">
                  <c:v>58</c:v>
                </c:pt>
                <c:pt idx="32">
                  <c:v>57</c:v>
                </c:pt>
                <c:pt idx="33">
                  <c:v>56</c:v>
                </c:pt>
                <c:pt idx="34">
                  <c:v>55</c:v>
                </c:pt>
                <c:pt idx="35">
                  <c:v>54</c:v>
                </c:pt>
                <c:pt idx="36">
                  <c:v>53</c:v>
                </c:pt>
                <c:pt idx="37">
                  <c:v>52</c:v>
                </c:pt>
                <c:pt idx="38">
                  <c:v>51</c:v>
                </c:pt>
                <c:pt idx="39">
                  <c:v>50</c:v>
                </c:pt>
                <c:pt idx="40">
                  <c:v>49</c:v>
                </c:pt>
                <c:pt idx="41">
                  <c:v>48</c:v>
                </c:pt>
                <c:pt idx="42">
                  <c:v>47</c:v>
                </c:pt>
                <c:pt idx="43">
                  <c:v>46</c:v>
                </c:pt>
                <c:pt idx="44">
                  <c:v>45</c:v>
                </c:pt>
                <c:pt idx="45">
                  <c:v>44</c:v>
                </c:pt>
                <c:pt idx="46">
                  <c:v>43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39</c:v>
                </c:pt>
                <c:pt idx="51">
                  <c:v>38</c:v>
                </c:pt>
                <c:pt idx="52">
                  <c:v>37</c:v>
                </c:pt>
                <c:pt idx="53">
                  <c:v>36</c:v>
                </c:pt>
                <c:pt idx="54">
                  <c:v>35</c:v>
                </c:pt>
                <c:pt idx="55">
                  <c:v>34</c:v>
                </c:pt>
                <c:pt idx="56">
                  <c:v>33</c:v>
                </c:pt>
                <c:pt idx="57">
                  <c:v>32</c:v>
                </c:pt>
                <c:pt idx="58">
                  <c:v>31</c:v>
                </c:pt>
                <c:pt idx="59">
                  <c:v>30</c:v>
                </c:pt>
                <c:pt idx="60">
                  <c:v>29</c:v>
                </c:pt>
                <c:pt idx="61">
                  <c:v>28</c:v>
                </c:pt>
                <c:pt idx="62">
                  <c:v>27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23</c:v>
                </c:pt>
                <c:pt idx="67">
                  <c:v>22</c:v>
                </c:pt>
                <c:pt idx="68">
                  <c:v>21</c:v>
                </c:pt>
                <c:pt idx="69">
                  <c:v>20</c:v>
                </c:pt>
                <c:pt idx="70">
                  <c:v>19</c:v>
                </c:pt>
                <c:pt idx="71">
                  <c:v>18</c:v>
                </c:pt>
              </c:numCache>
            </c:numRef>
          </c:xVal>
          <c:yVal>
            <c:numRef>
              <c:f>Sheet1!$D$2:$D$73</c:f>
            </c:numRef>
          </c:yVal>
          <c:smooth val="0"/>
          <c:extLst>
            <c:ext xmlns:c16="http://schemas.microsoft.com/office/drawing/2014/chart" uri="{C3380CC4-5D6E-409C-BE32-E72D297353CC}">
              <c16:uniqueId val="{00000002-C139-F544-9503-CDD0D1C92A0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phone_perc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89</c:v>
                </c:pt>
                <c:pt idx="1">
                  <c:v>88</c:v>
                </c:pt>
                <c:pt idx="2">
                  <c:v>87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83</c:v>
                </c:pt>
                <c:pt idx="7">
                  <c:v>82</c:v>
                </c:pt>
                <c:pt idx="8">
                  <c:v>81</c:v>
                </c:pt>
                <c:pt idx="9">
                  <c:v>80</c:v>
                </c:pt>
                <c:pt idx="10">
                  <c:v>79</c:v>
                </c:pt>
                <c:pt idx="11">
                  <c:v>78</c:v>
                </c:pt>
                <c:pt idx="12">
                  <c:v>77</c:v>
                </c:pt>
                <c:pt idx="13">
                  <c:v>76</c:v>
                </c:pt>
                <c:pt idx="14">
                  <c:v>75</c:v>
                </c:pt>
                <c:pt idx="15">
                  <c:v>74</c:v>
                </c:pt>
                <c:pt idx="16">
                  <c:v>73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69</c:v>
                </c:pt>
                <c:pt idx="21">
                  <c:v>68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  <c:pt idx="25">
                  <c:v>64</c:v>
                </c:pt>
                <c:pt idx="26">
                  <c:v>63</c:v>
                </c:pt>
                <c:pt idx="27">
                  <c:v>62</c:v>
                </c:pt>
                <c:pt idx="28">
                  <c:v>61</c:v>
                </c:pt>
                <c:pt idx="29">
                  <c:v>60</c:v>
                </c:pt>
                <c:pt idx="30">
                  <c:v>59</c:v>
                </c:pt>
                <c:pt idx="31">
                  <c:v>58</c:v>
                </c:pt>
                <c:pt idx="32">
                  <c:v>57</c:v>
                </c:pt>
                <c:pt idx="33">
                  <c:v>56</c:v>
                </c:pt>
                <c:pt idx="34">
                  <c:v>55</c:v>
                </c:pt>
                <c:pt idx="35">
                  <c:v>54</c:v>
                </c:pt>
                <c:pt idx="36">
                  <c:v>53</c:v>
                </c:pt>
                <c:pt idx="37">
                  <c:v>52</c:v>
                </c:pt>
                <c:pt idx="38">
                  <c:v>51</c:v>
                </c:pt>
                <c:pt idx="39">
                  <c:v>50</c:v>
                </c:pt>
                <c:pt idx="40">
                  <c:v>49</c:v>
                </c:pt>
                <c:pt idx="41">
                  <c:v>48</c:v>
                </c:pt>
                <c:pt idx="42">
                  <c:v>47</c:v>
                </c:pt>
                <c:pt idx="43">
                  <c:v>46</c:v>
                </c:pt>
                <c:pt idx="44">
                  <c:v>45</c:v>
                </c:pt>
                <c:pt idx="45">
                  <c:v>44</c:v>
                </c:pt>
                <c:pt idx="46">
                  <c:v>43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39</c:v>
                </c:pt>
                <c:pt idx="51">
                  <c:v>38</c:v>
                </c:pt>
                <c:pt idx="52">
                  <c:v>37</c:v>
                </c:pt>
                <c:pt idx="53">
                  <c:v>36</c:v>
                </c:pt>
                <c:pt idx="54">
                  <c:v>35</c:v>
                </c:pt>
                <c:pt idx="55">
                  <c:v>34</c:v>
                </c:pt>
                <c:pt idx="56">
                  <c:v>33</c:v>
                </c:pt>
                <c:pt idx="57">
                  <c:v>32</c:v>
                </c:pt>
                <c:pt idx="58">
                  <c:v>31</c:v>
                </c:pt>
                <c:pt idx="59">
                  <c:v>30</c:v>
                </c:pt>
                <c:pt idx="60">
                  <c:v>29</c:v>
                </c:pt>
                <c:pt idx="61">
                  <c:v>28</c:v>
                </c:pt>
                <c:pt idx="62">
                  <c:v>27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23</c:v>
                </c:pt>
                <c:pt idx="67">
                  <c:v>22</c:v>
                </c:pt>
                <c:pt idx="68">
                  <c:v>21</c:v>
                </c:pt>
                <c:pt idx="69">
                  <c:v>20</c:v>
                </c:pt>
                <c:pt idx="70">
                  <c:v>19</c:v>
                </c:pt>
                <c:pt idx="71">
                  <c:v>18</c:v>
                </c:pt>
              </c:numCache>
            </c:numRef>
          </c:xVal>
          <c:yVal>
            <c:numRef>
              <c:f>Sheet1!$E$2:$E$73</c:f>
            </c:numRef>
          </c:yVal>
          <c:smooth val="0"/>
          <c:extLst>
            <c:ext xmlns:c16="http://schemas.microsoft.com/office/drawing/2014/chart" uri="{C3380CC4-5D6E-409C-BE32-E72D297353CC}">
              <c16:uniqueId val="{00000003-C139-F544-9503-CDD0D1C92A0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multiple_perc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89</c:v>
                </c:pt>
                <c:pt idx="1">
                  <c:v>88</c:v>
                </c:pt>
                <c:pt idx="2">
                  <c:v>87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83</c:v>
                </c:pt>
                <c:pt idx="7">
                  <c:v>82</c:v>
                </c:pt>
                <c:pt idx="8">
                  <c:v>81</c:v>
                </c:pt>
                <c:pt idx="9">
                  <c:v>80</c:v>
                </c:pt>
                <c:pt idx="10">
                  <c:v>79</c:v>
                </c:pt>
                <c:pt idx="11">
                  <c:v>78</c:v>
                </c:pt>
                <c:pt idx="12">
                  <c:v>77</c:v>
                </c:pt>
                <c:pt idx="13">
                  <c:v>76</c:v>
                </c:pt>
                <c:pt idx="14">
                  <c:v>75</c:v>
                </c:pt>
                <c:pt idx="15">
                  <c:v>74</c:v>
                </c:pt>
                <c:pt idx="16">
                  <c:v>73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69</c:v>
                </c:pt>
                <c:pt idx="21">
                  <c:v>68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  <c:pt idx="25">
                  <c:v>64</c:v>
                </c:pt>
                <c:pt idx="26">
                  <c:v>63</c:v>
                </c:pt>
                <c:pt idx="27">
                  <c:v>62</c:v>
                </c:pt>
                <c:pt idx="28">
                  <c:v>61</c:v>
                </c:pt>
                <c:pt idx="29">
                  <c:v>60</c:v>
                </c:pt>
                <c:pt idx="30">
                  <c:v>59</c:v>
                </c:pt>
                <c:pt idx="31">
                  <c:v>58</c:v>
                </c:pt>
                <c:pt idx="32">
                  <c:v>57</c:v>
                </c:pt>
                <c:pt idx="33">
                  <c:v>56</c:v>
                </c:pt>
                <c:pt idx="34">
                  <c:v>55</c:v>
                </c:pt>
                <c:pt idx="35">
                  <c:v>54</c:v>
                </c:pt>
                <c:pt idx="36">
                  <c:v>53</c:v>
                </c:pt>
                <c:pt idx="37">
                  <c:v>52</c:v>
                </c:pt>
                <c:pt idx="38">
                  <c:v>51</c:v>
                </c:pt>
                <c:pt idx="39">
                  <c:v>50</c:v>
                </c:pt>
                <c:pt idx="40">
                  <c:v>49</c:v>
                </c:pt>
                <c:pt idx="41">
                  <c:v>48</c:v>
                </c:pt>
                <c:pt idx="42">
                  <c:v>47</c:v>
                </c:pt>
                <c:pt idx="43">
                  <c:v>46</c:v>
                </c:pt>
                <c:pt idx="44">
                  <c:v>45</c:v>
                </c:pt>
                <c:pt idx="45">
                  <c:v>44</c:v>
                </c:pt>
                <c:pt idx="46">
                  <c:v>43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39</c:v>
                </c:pt>
                <c:pt idx="51">
                  <c:v>38</c:v>
                </c:pt>
                <c:pt idx="52">
                  <c:v>37</c:v>
                </c:pt>
                <c:pt idx="53">
                  <c:v>36</c:v>
                </c:pt>
                <c:pt idx="54">
                  <c:v>35</c:v>
                </c:pt>
                <c:pt idx="55">
                  <c:v>34</c:v>
                </c:pt>
                <c:pt idx="56">
                  <c:v>33</c:v>
                </c:pt>
                <c:pt idx="57">
                  <c:v>32</c:v>
                </c:pt>
                <c:pt idx="58">
                  <c:v>31</c:v>
                </c:pt>
                <c:pt idx="59">
                  <c:v>30</c:v>
                </c:pt>
                <c:pt idx="60">
                  <c:v>29</c:v>
                </c:pt>
                <c:pt idx="61">
                  <c:v>28</c:v>
                </c:pt>
                <c:pt idx="62">
                  <c:v>27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23</c:v>
                </c:pt>
                <c:pt idx="67">
                  <c:v>22</c:v>
                </c:pt>
                <c:pt idx="68">
                  <c:v>21</c:v>
                </c:pt>
                <c:pt idx="69">
                  <c:v>20</c:v>
                </c:pt>
                <c:pt idx="70">
                  <c:v>19</c:v>
                </c:pt>
                <c:pt idx="71">
                  <c:v>18</c:v>
                </c:pt>
              </c:numCache>
            </c:numRef>
          </c:xVal>
          <c:yVal>
            <c:numRef>
              <c:f>Sheet1!$F$2:$F$73</c:f>
            </c:numRef>
          </c:yVal>
          <c:smooth val="0"/>
          <c:extLst>
            <c:ext xmlns:c16="http://schemas.microsoft.com/office/drawing/2014/chart" uri="{C3380CC4-5D6E-409C-BE32-E72D297353CC}">
              <c16:uniqueId val="{00000004-C139-F544-9503-CDD0D1C92A0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onlinebackup_perc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89</c:v>
                </c:pt>
                <c:pt idx="1">
                  <c:v>88</c:v>
                </c:pt>
                <c:pt idx="2">
                  <c:v>87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83</c:v>
                </c:pt>
                <c:pt idx="7">
                  <c:v>82</c:v>
                </c:pt>
                <c:pt idx="8">
                  <c:v>81</c:v>
                </c:pt>
                <c:pt idx="9">
                  <c:v>80</c:v>
                </c:pt>
                <c:pt idx="10">
                  <c:v>79</c:v>
                </c:pt>
                <c:pt idx="11">
                  <c:v>78</c:v>
                </c:pt>
                <c:pt idx="12">
                  <c:v>77</c:v>
                </c:pt>
                <c:pt idx="13">
                  <c:v>76</c:v>
                </c:pt>
                <c:pt idx="14">
                  <c:v>75</c:v>
                </c:pt>
                <c:pt idx="15">
                  <c:v>74</c:v>
                </c:pt>
                <c:pt idx="16">
                  <c:v>73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69</c:v>
                </c:pt>
                <c:pt idx="21">
                  <c:v>68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  <c:pt idx="25">
                  <c:v>64</c:v>
                </c:pt>
                <c:pt idx="26">
                  <c:v>63</c:v>
                </c:pt>
                <c:pt idx="27">
                  <c:v>62</c:v>
                </c:pt>
                <c:pt idx="28">
                  <c:v>61</c:v>
                </c:pt>
                <c:pt idx="29">
                  <c:v>60</c:v>
                </c:pt>
                <c:pt idx="30">
                  <c:v>59</c:v>
                </c:pt>
                <c:pt idx="31">
                  <c:v>58</c:v>
                </c:pt>
                <c:pt idx="32">
                  <c:v>57</c:v>
                </c:pt>
                <c:pt idx="33">
                  <c:v>56</c:v>
                </c:pt>
                <c:pt idx="34">
                  <c:v>55</c:v>
                </c:pt>
                <c:pt idx="35">
                  <c:v>54</c:v>
                </c:pt>
                <c:pt idx="36">
                  <c:v>53</c:v>
                </c:pt>
                <c:pt idx="37">
                  <c:v>52</c:v>
                </c:pt>
                <c:pt idx="38">
                  <c:v>51</c:v>
                </c:pt>
                <c:pt idx="39">
                  <c:v>50</c:v>
                </c:pt>
                <c:pt idx="40">
                  <c:v>49</c:v>
                </c:pt>
                <c:pt idx="41">
                  <c:v>48</c:v>
                </c:pt>
                <c:pt idx="42">
                  <c:v>47</c:v>
                </c:pt>
                <c:pt idx="43">
                  <c:v>46</c:v>
                </c:pt>
                <c:pt idx="44">
                  <c:v>45</c:v>
                </c:pt>
                <c:pt idx="45">
                  <c:v>44</c:v>
                </c:pt>
                <c:pt idx="46">
                  <c:v>43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39</c:v>
                </c:pt>
                <c:pt idx="51">
                  <c:v>38</c:v>
                </c:pt>
                <c:pt idx="52">
                  <c:v>37</c:v>
                </c:pt>
                <c:pt idx="53">
                  <c:v>36</c:v>
                </c:pt>
                <c:pt idx="54">
                  <c:v>35</c:v>
                </c:pt>
                <c:pt idx="55">
                  <c:v>34</c:v>
                </c:pt>
                <c:pt idx="56">
                  <c:v>33</c:v>
                </c:pt>
                <c:pt idx="57">
                  <c:v>32</c:v>
                </c:pt>
                <c:pt idx="58">
                  <c:v>31</c:v>
                </c:pt>
                <c:pt idx="59">
                  <c:v>30</c:v>
                </c:pt>
                <c:pt idx="60">
                  <c:v>29</c:v>
                </c:pt>
                <c:pt idx="61">
                  <c:v>28</c:v>
                </c:pt>
                <c:pt idx="62">
                  <c:v>27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23</c:v>
                </c:pt>
                <c:pt idx="67">
                  <c:v>22</c:v>
                </c:pt>
                <c:pt idx="68">
                  <c:v>21</c:v>
                </c:pt>
                <c:pt idx="69">
                  <c:v>20</c:v>
                </c:pt>
                <c:pt idx="70">
                  <c:v>19</c:v>
                </c:pt>
                <c:pt idx="71">
                  <c:v>18</c:v>
                </c:pt>
              </c:numCache>
            </c:numRef>
          </c:xVal>
          <c:yVal>
            <c:numRef>
              <c:f>Sheet1!$G$2:$G$73</c:f>
            </c:numRef>
          </c:yVal>
          <c:smooth val="0"/>
          <c:extLst>
            <c:ext xmlns:c16="http://schemas.microsoft.com/office/drawing/2014/chart" uri="{C3380CC4-5D6E-409C-BE32-E72D297353CC}">
              <c16:uniqueId val="{00000005-C139-F544-9503-CDD0D1C92A0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onlinesecurity_perc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89</c:v>
                </c:pt>
                <c:pt idx="1">
                  <c:v>88</c:v>
                </c:pt>
                <c:pt idx="2">
                  <c:v>87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83</c:v>
                </c:pt>
                <c:pt idx="7">
                  <c:v>82</c:v>
                </c:pt>
                <c:pt idx="8">
                  <c:v>81</c:v>
                </c:pt>
                <c:pt idx="9">
                  <c:v>80</c:v>
                </c:pt>
                <c:pt idx="10">
                  <c:v>79</c:v>
                </c:pt>
                <c:pt idx="11">
                  <c:v>78</c:v>
                </c:pt>
                <c:pt idx="12">
                  <c:v>77</c:v>
                </c:pt>
                <c:pt idx="13">
                  <c:v>76</c:v>
                </c:pt>
                <c:pt idx="14">
                  <c:v>75</c:v>
                </c:pt>
                <c:pt idx="15">
                  <c:v>74</c:v>
                </c:pt>
                <c:pt idx="16">
                  <c:v>73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69</c:v>
                </c:pt>
                <c:pt idx="21">
                  <c:v>68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  <c:pt idx="25">
                  <c:v>64</c:v>
                </c:pt>
                <c:pt idx="26">
                  <c:v>63</c:v>
                </c:pt>
                <c:pt idx="27">
                  <c:v>62</c:v>
                </c:pt>
                <c:pt idx="28">
                  <c:v>61</c:v>
                </c:pt>
                <c:pt idx="29">
                  <c:v>60</c:v>
                </c:pt>
                <c:pt idx="30">
                  <c:v>59</c:v>
                </c:pt>
                <c:pt idx="31">
                  <c:v>58</c:v>
                </c:pt>
                <c:pt idx="32">
                  <c:v>57</c:v>
                </c:pt>
                <c:pt idx="33">
                  <c:v>56</c:v>
                </c:pt>
                <c:pt idx="34">
                  <c:v>55</c:v>
                </c:pt>
                <c:pt idx="35">
                  <c:v>54</c:v>
                </c:pt>
                <c:pt idx="36">
                  <c:v>53</c:v>
                </c:pt>
                <c:pt idx="37">
                  <c:v>52</c:v>
                </c:pt>
                <c:pt idx="38">
                  <c:v>51</c:v>
                </c:pt>
                <c:pt idx="39">
                  <c:v>50</c:v>
                </c:pt>
                <c:pt idx="40">
                  <c:v>49</c:v>
                </c:pt>
                <c:pt idx="41">
                  <c:v>48</c:v>
                </c:pt>
                <c:pt idx="42">
                  <c:v>47</c:v>
                </c:pt>
                <c:pt idx="43">
                  <c:v>46</c:v>
                </c:pt>
                <c:pt idx="44">
                  <c:v>45</c:v>
                </c:pt>
                <c:pt idx="45">
                  <c:v>44</c:v>
                </c:pt>
                <c:pt idx="46">
                  <c:v>43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39</c:v>
                </c:pt>
                <c:pt idx="51">
                  <c:v>38</c:v>
                </c:pt>
                <c:pt idx="52">
                  <c:v>37</c:v>
                </c:pt>
                <c:pt idx="53">
                  <c:v>36</c:v>
                </c:pt>
                <c:pt idx="54">
                  <c:v>35</c:v>
                </c:pt>
                <c:pt idx="55">
                  <c:v>34</c:v>
                </c:pt>
                <c:pt idx="56">
                  <c:v>33</c:v>
                </c:pt>
                <c:pt idx="57">
                  <c:v>32</c:v>
                </c:pt>
                <c:pt idx="58">
                  <c:v>31</c:v>
                </c:pt>
                <c:pt idx="59">
                  <c:v>30</c:v>
                </c:pt>
                <c:pt idx="60">
                  <c:v>29</c:v>
                </c:pt>
                <c:pt idx="61">
                  <c:v>28</c:v>
                </c:pt>
                <c:pt idx="62">
                  <c:v>27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23</c:v>
                </c:pt>
                <c:pt idx="67">
                  <c:v>22</c:v>
                </c:pt>
                <c:pt idx="68">
                  <c:v>21</c:v>
                </c:pt>
                <c:pt idx="69">
                  <c:v>20</c:v>
                </c:pt>
                <c:pt idx="70">
                  <c:v>19</c:v>
                </c:pt>
                <c:pt idx="71">
                  <c:v>18</c:v>
                </c:pt>
              </c:numCache>
            </c:numRef>
          </c:xVal>
          <c:yVal>
            <c:numRef>
              <c:f>Sheet1!$H$2:$H$73</c:f>
            </c:numRef>
          </c:yVal>
          <c:smooth val="0"/>
          <c:extLst>
            <c:ext xmlns:c16="http://schemas.microsoft.com/office/drawing/2014/chart" uri="{C3380CC4-5D6E-409C-BE32-E72D297353CC}">
              <c16:uniqueId val="{00000006-C139-F544-9503-CDD0D1C92A0D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deviceprotection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89</c:v>
                </c:pt>
                <c:pt idx="1">
                  <c:v>88</c:v>
                </c:pt>
                <c:pt idx="2">
                  <c:v>87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83</c:v>
                </c:pt>
                <c:pt idx="7">
                  <c:v>82</c:v>
                </c:pt>
                <c:pt idx="8">
                  <c:v>81</c:v>
                </c:pt>
                <c:pt idx="9">
                  <c:v>80</c:v>
                </c:pt>
                <c:pt idx="10">
                  <c:v>79</c:v>
                </c:pt>
                <c:pt idx="11">
                  <c:v>78</c:v>
                </c:pt>
                <c:pt idx="12">
                  <c:v>77</c:v>
                </c:pt>
                <c:pt idx="13">
                  <c:v>76</c:v>
                </c:pt>
                <c:pt idx="14">
                  <c:v>75</c:v>
                </c:pt>
                <c:pt idx="15">
                  <c:v>74</c:v>
                </c:pt>
                <c:pt idx="16">
                  <c:v>73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69</c:v>
                </c:pt>
                <c:pt idx="21">
                  <c:v>68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  <c:pt idx="25">
                  <c:v>64</c:v>
                </c:pt>
                <c:pt idx="26">
                  <c:v>63</c:v>
                </c:pt>
                <c:pt idx="27">
                  <c:v>62</c:v>
                </c:pt>
                <c:pt idx="28">
                  <c:v>61</c:v>
                </c:pt>
                <c:pt idx="29">
                  <c:v>60</c:v>
                </c:pt>
                <c:pt idx="30">
                  <c:v>59</c:v>
                </c:pt>
                <c:pt idx="31">
                  <c:v>58</c:v>
                </c:pt>
                <c:pt idx="32">
                  <c:v>57</c:v>
                </c:pt>
                <c:pt idx="33">
                  <c:v>56</c:v>
                </c:pt>
                <c:pt idx="34">
                  <c:v>55</c:v>
                </c:pt>
                <c:pt idx="35">
                  <c:v>54</c:v>
                </c:pt>
                <c:pt idx="36">
                  <c:v>53</c:v>
                </c:pt>
                <c:pt idx="37">
                  <c:v>52</c:v>
                </c:pt>
                <c:pt idx="38">
                  <c:v>51</c:v>
                </c:pt>
                <c:pt idx="39">
                  <c:v>50</c:v>
                </c:pt>
                <c:pt idx="40">
                  <c:v>49</c:v>
                </c:pt>
                <c:pt idx="41">
                  <c:v>48</c:v>
                </c:pt>
                <c:pt idx="42">
                  <c:v>47</c:v>
                </c:pt>
                <c:pt idx="43">
                  <c:v>46</c:v>
                </c:pt>
                <c:pt idx="44">
                  <c:v>45</c:v>
                </c:pt>
                <c:pt idx="45">
                  <c:v>44</c:v>
                </c:pt>
                <c:pt idx="46">
                  <c:v>43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39</c:v>
                </c:pt>
                <c:pt idx="51">
                  <c:v>38</c:v>
                </c:pt>
                <c:pt idx="52">
                  <c:v>37</c:v>
                </c:pt>
                <c:pt idx="53">
                  <c:v>36</c:v>
                </c:pt>
                <c:pt idx="54">
                  <c:v>35</c:v>
                </c:pt>
                <c:pt idx="55">
                  <c:v>34</c:v>
                </c:pt>
                <c:pt idx="56">
                  <c:v>33</c:v>
                </c:pt>
                <c:pt idx="57">
                  <c:v>32</c:v>
                </c:pt>
                <c:pt idx="58">
                  <c:v>31</c:v>
                </c:pt>
                <c:pt idx="59">
                  <c:v>30</c:v>
                </c:pt>
                <c:pt idx="60">
                  <c:v>29</c:v>
                </c:pt>
                <c:pt idx="61">
                  <c:v>28</c:v>
                </c:pt>
                <c:pt idx="62">
                  <c:v>27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23</c:v>
                </c:pt>
                <c:pt idx="67">
                  <c:v>22</c:v>
                </c:pt>
                <c:pt idx="68">
                  <c:v>21</c:v>
                </c:pt>
                <c:pt idx="69">
                  <c:v>20</c:v>
                </c:pt>
                <c:pt idx="70">
                  <c:v>19</c:v>
                </c:pt>
                <c:pt idx="71">
                  <c:v>18</c:v>
                </c:pt>
              </c:numCache>
            </c:numRef>
          </c:xVal>
          <c:yVal>
            <c:numRef>
              <c:f>Sheet1!$I$2:$I$73</c:f>
            </c:numRef>
          </c:yVal>
          <c:smooth val="0"/>
          <c:extLst>
            <c:ext xmlns:c16="http://schemas.microsoft.com/office/drawing/2014/chart" uri="{C3380CC4-5D6E-409C-BE32-E72D297353CC}">
              <c16:uniqueId val="{00000007-C139-F544-9503-CDD0D1C92A0D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techsupport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>
                    <a:lumMod val="6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Sheet1!$A$2:$A$73</c:f>
              <c:numCache>
                <c:formatCode>General</c:formatCode>
                <c:ptCount val="72"/>
                <c:pt idx="0">
                  <c:v>89</c:v>
                </c:pt>
                <c:pt idx="1">
                  <c:v>88</c:v>
                </c:pt>
                <c:pt idx="2">
                  <c:v>87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83</c:v>
                </c:pt>
                <c:pt idx="7">
                  <c:v>82</c:v>
                </c:pt>
                <c:pt idx="8">
                  <c:v>81</c:v>
                </c:pt>
                <c:pt idx="9">
                  <c:v>80</c:v>
                </c:pt>
                <c:pt idx="10">
                  <c:v>79</c:v>
                </c:pt>
                <c:pt idx="11">
                  <c:v>78</c:v>
                </c:pt>
                <c:pt idx="12">
                  <c:v>77</c:v>
                </c:pt>
                <c:pt idx="13">
                  <c:v>76</c:v>
                </c:pt>
                <c:pt idx="14">
                  <c:v>75</c:v>
                </c:pt>
                <c:pt idx="15">
                  <c:v>74</c:v>
                </c:pt>
                <c:pt idx="16">
                  <c:v>73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69</c:v>
                </c:pt>
                <c:pt idx="21">
                  <c:v>68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  <c:pt idx="25">
                  <c:v>64</c:v>
                </c:pt>
                <c:pt idx="26">
                  <c:v>63</c:v>
                </c:pt>
                <c:pt idx="27">
                  <c:v>62</c:v>
                </c:pt>
                <c:pt idx="28">
                  <c:v>61</c:v>
                </c:pt>
                <c:pt idx="29">
                  <c:v>60</c:v>
                </c:pt>
                <c:pt idx="30">
                  <c:v>59</c:v>
                </c:pt>
                <c:pt idx="31">
                  <c:v>58</c:v>
                </c:pt>
                <c:pt idx="32">
                  <c:v>57</c:v>
                </c:pt>
                <c:pt idx="33">
                  <c:v>56</c:v>
                </c:pt>
                <c:pt idx="34">
                  <c:v>55</c:v>
                </c:pt>
                <c:pt idx="35">
                  <c:v>54</c:v>
                </c:pt>
                <c:pt idx="36">
                  <c:v>53</c:v>
                </c:pt>
                <c:pt idx="37">
                  <c:v>52</c:v>
                </c:pt>
                <c:pt idx="38">
                  <c:v>51</c:v>
                </c:pt>
                <c:pt idx="39">
                  <c:v>50</c:v>
                </c:pt>
                <c:pt idx="40">
                  <c:v>49</c:v>
                </c:pt>
                <c:pt idx="41">
                  <c:v>48</c:v>
                </c:pt>
                <c:pt idx="42">
                  <c:v>47</c:v>
                </c:pt>
                <c:pt idx="43">
                  <c:v>46</c:v>
                </c:pt>
                <c:pt idx="44">
                  <c:v>45</c:v>
                </c:pt>
                <c:pt idx="45">
                  <c:v>44</c:v>
                </c:pt>
                <c:pt idx="46">
                  <c:v>43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39</c:v>
                </c:pt>
                <c:pt idx="51">
                  <c:v>38</c:v>
                </c:pt>
                <c:pt idx="52">
                  <c:v>37</c:v>
                </c:pt>
                <c:pt idx="53">
                  <c:v>36</c:v>
                </c:pt>
                <c:pt idx="54">
                  <c:v>35</c:v>
                </c:pt>
                <c:pt idx="55">
                  <c:v>34</c:v>
                </c:pt>
                <c:pt idx="56">
                  <c:v>33</c:v>
                </c:pt>
                <c:pt idx="57">
                  <c:v>32</c:v>
                </c:pt>
                <c:pt idx="58">
                  <c:v>31</c:v>
                </c:pt>
                <c:pt idx="59">
                  <c:v>30</c:v>
                </c:pt>
                <c:pt idx="60">
                  <c:v>29</c:v>
                </c:pt>
                <c:pt idx="61">
                  <c:v>28</c:v>
                </c:pt>
                <c:pt idx="62">
                  <c:v>27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23</c:v>
                </c:pt>
                <c:pt idx="67">
                  <c:v>22</c:v>
                </c:pt>
                <c:pt idx="68">
                  <c:v>21</c:v>
                </c:pt>
                <c:pt idx="69">
                  <c:v>20</c:v>
                </c:pt>
                <c:pt idx="70">
                  <c:v>19</c:v>
                </c:pt>
                <c:pt idx="71">
                  <c:v>18</c:v>
                </c:pt>
              </c:numCache>
            </c:numRef>
          </c:xVal>
          <c:yVal>
            <c:numRef>
              <c:f>Sheet1!$J$2:$J$73</c:f>
              <c:numCache>
                <c:formatCode>General</c:formatCode>
                <c:ptCount val="72"/>
                <c:pt idx="0">
                  <c:v>39.700000000000003</c:v>
                </c:pt>
                <c:pt idx="1">
                  <c:v>38.4</c:v>
                </c:pt>
                <c:pt idx="2">
                  <c:v>37.6</c:v>
                </c:pt>
                <c:pt idx="3">
                  <c:v>42</c:v>
                </c:pt>
                <c:pt idx="4">
                  <c:v>44</c:v>
                </c:pt>
                <c:pt idx="5">
                  <c:v>43.5</c:v>
                </c:pt>
                <c:pt idx="6">
                  <c:v>43.1</c:v>
                </c:pt>
                <c:pt idx="7">
                  <c:v>35.6</c:v>
                </c:pt>
                <c:pt idx="8">
                  <c:v>37.799999999999997</c:v>
                </c:pt>
                <c:pt idx="9">
                  <c:v>39</c:v>
                </c:pt>
                <c:pt idx="10">
                  <c:v>36.6</c:v>
                </c:pt>
                <c:pt idx="11">
                  <c:v>36.6</c:v>
                </c:pt>
                <c:pt idx="12">
                  <c:v>33.299999999999997</c:v>
                </c:pt>
                <c:pt idx="13">
                  <c:v>34.700000000000003</c:v>
                </c:pt>
                <c:pt idx="14">
                  <c:v>31.2</c:v>
                </c:pt>
                <c:pt idx="15">
                  <c:v>40.299999999999997</c:v>
                </c:pt>
                <c:pt idx="16">
                  <c:v>49.6</c:v>
                </c:pt>
                <c:pt idx="17">
                  <c:v>32.6</c:v>
                </c:pt>
                <c:pt idx="18">
                  <c:v>40.299999999999997</c:v>
                </c:pt>
                <c:pt idx="19">
                  <c:v>36.799999999999997</c:v>
                </c:pt>
                <c:pt idx="20">
                  <c:v>39.799999999999997</c:v>
                </c:pt>
                <c:pt idx="21">
                  <c:v>39.4</c:v>
                </c:pt>
                <c:pt idx="22">
                  <c:v>35.5</c:v>
                </c:pt>
                <c:pt idx="23">
                  <c:v>32.4</c:v>
                </c:pt>
                <c:pt idx="24">
                  <c:v>31.3</c:v>
                </c:pt>
                <c:pt idx="25">
                  <c:v>36.6</c:v>
                </c:pt>
                <c:pt idx="26">
                  <c:v>35.799999999999997</c:v>
                </c:pt>
                <c:pt idx="27">
                  <c:v>39.299999999999997</c:v>
                </c:pt>
                <c:pt idx="28">
                  <c:v>40.9</c:v>
                </c:pt>
                <c:pt idx="29">
                  <c:v>45.7</c:v>
                </c:pt>
                <c:pt idx="30">
                  <c:v>35.700000000000003</c:v>
                </c:pt>
                <c:pt idx="31">
                  <c:v>47.2</c:v>
                </c:pt>
                <c:pt idx="32">
                  <c:v>36.799999999999997</c:v>
                </c:pt>
                <c:pt idx="33">
                  <c:v>41.3</c:v>
                </c:pt>
                <c:pt idx="34">
                  <c:v>36.5</c:v>
                </c:pt>
                <c:pt idx="35">
                  <c:v>35.9</c:v>
                </c:pt>
                <c:pt idx="36">
                  <c:v>40.299999999999997</c:v>
                </c:pt>
                <c:pt idx="37">
                  <c:v>34.299999999999997</c:v>
                </c:pt>
                <c:pt idx="38">
                  <c:v>38.4</c:v>
                </c:pt>
                <c:pt idx="39">
                  <c:v>41.6</c:v>
                </c:pt>
                <c:pt idx="40">
                  <c:v>38.299999999999997</c:v>
                </c:pt>
                <c:pt idx="41">
                  <c:v>36.9</c:v>
                </c:pt>
                <c:pt idx="42">
                  <c:v>28.2</c:v>
                </c:pt>
                <c:pt idx="43">
                  <c:v>37.9</c:v>
                </c:pt>
                <c:pt idx="44">
                  <c:v>33.299999999999997</c:v>
                </c:pt>
                <c:pt idx="45">
                  <c:v>34.9</c:v>
                </c:pt>
                <c:pt idx="46">
                  <c:v>35.5</c:v>
                </c:pt>
                <c:pt idx="47">
                  <c:v>42.4</c:v>
                </c:pt>
                <c:pt idx="48">
                  <c:v>35.5</c:v>
                </c:pt>
                <c:pt idx="49">
                  <c:v>35.700000000000003</c:v>
                </c:pt>
                <c:pt idx="50">
                  <c:v>39.200000000000003</c:v>
                </c:pt>
                <c:pt idx="51">
                  <c:v>38.299999999999997</c:v>
                </c:pt>
                <c:pt idx="52">
                  <c:v>43.7</c:v>
                </c:pt>
                <c:pt idx="53">
                  <c:v>36.299999999999997</c:v>
                </c:pt>
                <c:pt idx="54">
                  <c:v>31.5</c:v>
                </c:pt>
                <c:pt idx="55">
                  <c:v>39.1</c:v>
                </c:pt>
                <c:pt idx="56">
                  <c:v>35.700000000000003</c:v>
                </c:pt>
                <c:pt idx="57">
                  <c:v>39.1</c:v>
                </c:pt>
                <c:pt idx="58">
                  <c:v>33.6</c:v>
                </c:pt>
                <c:pt idx="59">
                  <c:v>30.5</c:v>
                </c:pt>
                <c:pt idx="60">
                  <c:v>37.1</c:v>
                </c:pt>
                <c:pt idx="61">
                  <c:v>30.5</c:v>
                </c:pt>
                <c:pt idx="62">
                  <c:v>34.700000000000003</c:v>
                </c:pt>
                <c:pt idx="63">
                  <c:v>41.2</c:v>
                </c:pt>
                <c:pt idx="64">
                  <c:v>35.700000000000003</c:v>
                </c:pt>
                <c:pt idx="65">
                  <c:v>41.8</c:v>
                </c:pt>
                <c:pt idx="66">
                  <c:v>37.799999999999997</c:v>
                </c:pt>
                <c:pt idx="67">
                  <c:v>36.1</c:v>
                </c:pt>
                <c:pt idx="68">
                  <c:v>38.200000000000003</c:v>
                </c:pt>
                <c:pt idx="69">
                  <c:v>36.200000000000003</c:v>
                </c:pt>
                <c:pt idx="70">
                  <c:v>35.700000000000003</c:v>
                </c:pt>
                <c:pt idx="71">
                  <c:v>35.700000000000003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C139-F544-9503-CDD0D1C92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431856"/>
        <c:axId val="1211012320"/>
      </c:scatterChart>
      <c:valAx>
        <c:axId val="121043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Customer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012320"/>
        <c:crosses val="autoZero"/>
        <c:crossBetween val="midCat"/>
      </c:valAx>
      <c:valAx>
        <c:axId val="121101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of Customers Received Tech Support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31856"/>
        <c:crosses val="autoZero"/>
        <c:crossBetween val="midCat"/>
      </c:valAx>
      <c:spPr>
        <a:solidFill>
          <a:schemeClr val="accent5">
            <a:lumMod val="20000"/>
            <a:lumOff val="80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>
        <a:lumMod val="20000"/>
        <a:lumOff val="80000"/>
      </a:schemeClr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Petkovic</dc:creator>
  <cp:keywords/>
  <dc:description/>
  <cp:lastModifiedBy>Bratislav Petkovic</cp:lastModifiedBy>
  <cp:revision>1</cp:revision>
  <dcterms:created xsi:type="dcterms:W3CDTF">2022-11-08T16:54:00Z</dcterms:created>
  <dcterms:modified xsi:type="dcterms:W3CDTF">2022-11-08T21:37:00Z</dcterms:modified>
</cp:coreProperties>
</file>