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测试实体类</w:t>
      </w:r>
      <w:proofErr w:type="spellStart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/>
      </w:r>
      <w:proofErr w:type="spellEnd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表</w:t>
      </w:r>
    </w:p>
    <w:p w:rsidR="00D53F42" w:rsidRP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53F42" w:rsidTr="00D53F42">
        <w:tc>
          <w:tcPr>
            <w:tcW w:w="1704" w:type="dxa"/>
          </w:tcPr>
          <w:p w:rsidR="00D53F42" w:rsidRDefault="00D53F42">
            <w:r>
              <w:t>序号</w:t>
            </w:r>
          </w:p>
        </w:tc>
        <w:tc>
          <w:tcPr>
            <w:tcW w:w="1704" w:type="dxa"/>
          </w:tcPr>
          <w:p w:rsidR="00D53F42" w:rsidRDefault="00D53F42">
            <w:r>
              <w:t>姓名</w:t>
            </w:r>
          </w:p>
        </w:tc>
        <w:tc>
          <w:tcPr>
            <w:tcW w:w="1704" w:type="dxa"/>
          </w:tcPr>
          <w:p w:rsidR="00D53F42" w:rsidRDefault="00D53F42">
            <w:r>
              <w:t>年龄</w:t>
            </w:r>
          </w:p>
        </w:tc>
        <w:tc>
          <w:tcPr>
            <w:tcW w:w="1705" w:type="dxa"/>
          </w:tcPr>
          <w:p w:rsidR="00D53F42" w:rsidRDefault="00D53F42">
            <w:r>
              <w:t>爱好</w:t>
            </w:r>
          </w:p>
        </w:tc>
        <w:tc>
          <w:tcPr>
            <w:tcW w:w="1705" w:type="dxa"/>
          </w:tcPr>
          <w:p w:rsidR="00D53F42" w:rsidRDefault="00D53F42">
            <w:r>
              <w:t>备注</w:t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:1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张三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18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:2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李四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19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:3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王五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20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羽毛球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</w:tbl>
    <w:p w:rsidR="00D53F42" w:rsidRDefault="00D53F42"/>
    <w:p w:rsidR="00D91936" w:rsidRPr="000C53B5" w:rsidRDefault="00D91936" w:rsidP="000C53B5">
      <w:pPr>
        <w:pStyle w:val="HTML"/>
        <w:shd w:val="clear" w:color="auto" w:fill="FFFFFF"/>
        <w:rPr>
          <w:rFonts w:ascii="仿宋" w:eastAsia="仿宋" w:hAnsi="仿宋"/>
          <w:color w:val="000000"/>
          <w:sz w:val="27"/>
          <w:szCs w:val="27"/>
        </w:rPr>
      </w:pPr>
      <w:r>
        <w:rPr>
          <w:rFonts w:hint="eastAsia"/>
        </w:rPr>
        <w:t>录入人:李四</w:t>
      </w:r>
      <w:proofErr w:type="gramStart"/>
      <w:r>
        <w:rPr>
          <w:rFonts w:hint="eastAsia"/>
        </w:rPr>
        <w:t>2022-04-16</w:t>
      </w:r>
      <w:proofErr w:type="gramEnd"/>
      <w:r>
        <w:rPr>
          <w:rFonts w:hint="eastAsia"/>
        </w:rPr>
        <w:t/>
      </w:r>
      <w:proofErr w:type="spellStart"/>
      <w:r w:rsidR="000C53B5" w:rsidRPr="000C53B5">
        <w:rPr>
          <w:rFonts w:hint="eastAsia"/>
        </w:rPr>
        <w:t/>
      </w:r>
      <w:proofErr w:type="spellEnd"/>
      <w:r>
        <w:rPr>
          <w:rFonts w:hint="eastAsia"/>
        </w:rPr>
        <w:t/>
      </w:r>
    </w:p>
    <w:sectPr w:rsidR="00D91936" w:rsidRPr="000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5"/>
    <w:rsid w:val="00077FFD"/>
    <w:rsid w:val="000C53B5"/>
    <w:rsid w:val="00110095"/>
    <w:rsid w:val="0044631C"/>
    <w:rsid w:val="005F16B0"/>
    <w:rsid w:val="0066452B"/>
    <w:rsid w:val="006B6DB6"/>
    <w:rsid w:val="006C7C85"/>
    <w:rsid w:val="00BA43D9"/>
    <w:rsid w:val="00D53F42"/>
    <w:rsid w:val="00D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javascript:;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2022-04-14T11:35:00Z</dcterms:created>
  <dc:creator>罗小敬</dc:creator>
  <cp:lastModifiedBy>罗小敬</cp:lastModifiedBy>
  <dcterms:modified xsi:type="dcterms:W3CDTF">2022-04-16T15:00:00Z</dcterms:modified>
  <cp:revision>13</cp:revision>
</cp:coreProperties>
</file>