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D7" w:rsidRPr="002875E4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5E4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9D7283" w:rsidRPr="002875E4">
        <w:rPr>
          <w:rFonts w:ascii="Times New Roman" w:hAnsi="Times New Roman" w:cs="Times New Roman"/>
          <w:sz w:val="24"/>
          <w:szCs w:val="24"/>
        </w:rPr>
        <w:t xml:space="preserve">НАУКИ </w:t>
      </w:r>
      <w:r w:rsidRPr="002875E4">
        <w:rPr>
          <w:rFonts w:ascii="Times New Roman" w:hAnsi="Times New Roman" w:cs="Times New Roman"/>
          <w:sz w:val="24"/>
          <w:szCs w:val="24"/>
        </w:rPr>
        <w:t xml:space="preserve">И </w:t>
      </w:r>
      <w:r w:rsidR="009D7283">
        <w:rPr>
          <w:rFonts w:ascii="Times New Roman" w:hAnsi="Times New Roman" w:cs="Times New Roman"/>
          <w:sz w:val="24"/>
          <w:szCs w:val="24"/>
        </w:rPr>
        <w:t xml:space="preserve">ВЫСШЕГО </w:t>
      </w:r>
      <w:r w:rsidR="009D7283" w:rsidRPr="002875E4">
        <w:rPr>
          <w:rFonts w:ascii="Times New Roman" w:hAnsi="Times New Roman" w:cs="Times New Roman"/>
          <w:sz w:val="24"/>
          <w:szCs w:val="24"/>
        </w:rPr>
        <w:t xml:space="preserve">ОБРАЗОВАНИЯ </w:t>
      </w:r>
      <w:r w:rsidRPr="002875E4">
        <w:rPr>
          <w:rFonts w:ascii="Times New Roman" w:hAnsi="Times New Roman" w:cs="Times New Roman"/>
          <w:sz w:val="24"/>
          <w:szCs w:val="24"/>
        </w:rPr>
        <w:t xml:space="preserve">РОССИЙСКОЙ ФЕДЕРАЦИИ </w:t>
      </w:r>
    </w:p>
    <w:p w:rsidR="007E4CD7" w:rsidRPr="002875E4" w:rsidRDefault="007E4CD7" w:rsidP="007E4CD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75E4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 ВЫСШЕГО ОБРАЗОВАНИЯ</w:t>
      </w:r>
    </w:p>
    <w:p w:rsidR="007E4CD7" w:rsidRPr="002875E4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5E4">
        <w:rPr>
          <w:rFonts w:ascii="Times New Roman" w:hAnsi="Times New Roman" w:cs="Times New Roman"/>
          <w:sz w:val="24"/>
          <w:szCs w:val="24"/>
        </w:rPr>
        <w:t>«КУРСКИЙ ГОСУДАРСТВЕННЫЙ УНИВЕРСИТЕТ»</w:t>
      </w:r>
    </w:p>
    <w:p w:rsidR="007E4CD7" w:rsidRPr="008C606B" w:rsidRDefault="007E4CD7" w:rsidP="007E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CD7" w:rsidRPr="007E4CD7" w:rsidRDefault="00472B5A" w:rsidP="007E4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5A">
        <w:rPr>
          <w:rFonts w:ascii="Times New Roman" w:hAnsi="Times New Roman" w:cs="Times New Roman"/>
          <w:sz w:val="28"/>
          <w:szCs w:val="28"/>
        </w:rPr>
        <w:t>Факультет физики, математики, информатики</w:t>
      </w:r>
    </w:p>
    <w:p w:rsidR="007E4CD7" w:rsidRDefault="007E4CD7" w:rsidP="007E4C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4CD7" w:rsidRPr="003C45B5" w:rsidRDefault="00472B5A" w:rsidP="00472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B5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 администрирования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472B5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7E4CD7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4CD7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45B5" w:rsidRDefault="003C45B5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4CD7" w:rsidRPr="008C606B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4CD7" w:rsidRPr="008C606B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06B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7E4CD7" w:rsidRPr="007E4CD7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E4CD7">
        <w:rPr>
          <w:rFonts w:ascii="Times New Roman" w:hAnsi="Times New Roman" w:cs="Times New Roman"/>
          <w:sz w:val="28"/>
          <w:szCs w:val="28"/>
        </w:rPr>
        <w:t xml:space="preserve">(бакалаврская работа) </w:t>
      </w:r>
    </w:p>
    <w:p w:rsidR="007E4CD7" w:rsidRPr="008C606B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4CD7" w:rsidRPr="008C606B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4CD7" w:rsidRPr="008C606B" w:rsidRDefault="007E4CD7" w:rsidP="007E4CD7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C606B">
        <w:rPr>
          <w:rFonts w:ascii="Times New Roman" w:hAnsi="Times New Roman" w:cs="Times New Roman"/>
          <w:sz w:val="28"/>
          <w:szCs w:val="28"/>
        </w:rPr>
        <w:t>на тему:</w:t>
      </w:r>
      <w:r w:rsidR="00472B5A" w:rsidRPr="00472B5A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472B5A" w:rsidRPr="008F3F90">
        <w:rPr>
          <w:rFonts w:ascii="Times New Roman" w:hAnsi="Times New Roman" w:cs="Times New Roman"/>
          <w:caps/>
          <w:sz w:val="28"/>
          <w:szCs w:val="28"/>
          <w:highlight w:val="yellow"/>
        </w:rPr>
        <w:t>ИНФОРМАЦИОННАЯ СИСТЕМА УЧЕТА ГОТОВОЙ ПРОДУКЦИИ</w:t>
      </w:r>
    </w:p>
    <w:p w:rsidR="007E4CD7" w:rsidRPr="008C606B" w:rsidRDefault="007E4CD7" w:rsidP="007E4CD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E4CD7" w:rsidRPr="008C606B" w:rsidRDefault="007E4CD7" w:rsidP="007E4CD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E4CD7" w:rsidRDefault="007E4CD7" w:rsidP="007E4CD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E4CD7" w:rsidRPr="008C606B" w:rsidRDefault="007E4CD7" w:rsidP="007E4CD7">
      <w:pPr>
        <w:tabs>
          <w:tab w:val="left" w:pos="5103"/>
        </w:tabs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Обучающе</w:t>
      </w:r>
      <w:r w:rsidRPr="008F3F90">
        <w:rPr>
          <w:rFonts w:ascii="Times New Roman" w:hAnsi="Times New Roman" w:cs="Times New Roman"/>
          <w:sz w:val="24"/>
          <w:szCs w:val="24"/>
          <w:highlight w:val="yellow"/>
        </w:rPr>
        <w:t>го</w:t>
      </w:r>
      <w:r w:rsidRPr="008C606B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8C606B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очной</w:t>
      </w:r>
      <w:r w:rsidRPr="008C606B">
        <w:rPr>
          <w:rFonts w:ascii="Times New Roman" w:hAnsi="Times New Roman" w:cs="Times New Roman"/>
          <w:sz w:val="24"/>
          <w:szCs w:val="24"/>
        </w:rPr>
        <w:t xml:space="preserve"> формы обучения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направления подготовки</w:t>
      </w:r>
    </w:p>
    <w:p w:rsidR="007E4CD7" w:rsidRPr="007E4CD7" w:rsidRDefault="00472B5A" w:rsidP="00472B5A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B5A">
        <w:rPr>
          <w:rFonts w:ascii="Times New Roman" w:hAnsi="Times New Roman" w:cs="Times New Roman"/>
          <w:sz w:val="24"/>
          <w:szCs w:val="24"/>
        </w:rPr>
        <w:t>02.03.03 Математическое обеспечение и администрирование информационных систем</w:t>
      </w:r>
    </w:p>
    <w:p w:rsidR="007E4CD7" w:rsidRDefault="007E4CD7" w:rsidP="007E4CD7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направленности (профиля)</w:t>
      </w:r>
      <w:r w:rsidRPr="008C60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CD7" w:rsidRPr="007E4CD7" w:rsidRDefault="00472B5A" w:rsidP="007E4CD7">
      <w:pP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472B5A">
        <w:rPr>
          <w:rFonts w:ascii="Times New Roman" w:hAnsi="Times New Roman" w:cs="Times New Roman"/>
          <w:sz w:val="24"/>
          <w:szCs w:val="24"/>
        </w:rPr>
        <w:t>Информационные системы и базы данных</w:t>
      </w:r>
    </w:p>
    <w:p w:rsidR="007E4CD7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7E4CD7" w:rsidRPr="0047263E" w:rsidRDefault="0047263E" w:rsidP="0047263E">
      <w:pPr>
        <w:pStyle w:val="BodyText"/>
        <w:spacing w:line="320" w:lineRule="exact"/>
        <w:ind w:left="3828" w:firstLine="708"/>
        <w:rPr>
          <w:b w:val="0"/>
          <w:sz w:val="24"/>
        </w:rPr>
      </w:pPr>
      <w:r w:rsidRPr="0047263E">
        <w:rPr>
          <w:b w:val="0"/>
          <w:sz w:val="24"/>
        </w:rPr>
        <w:t xml:space="preserve">Мусонда </w:t>
      </w:r>
      <w:proofErr w:type="spellStart"/>
      <w:r w:rsidRPr="0047263E">
        <w:rPr>
          <w:b w:val="0"/>
          <w:sz w:val="24"/>
        </w:rPr>
        <w:t>Салиму</w:t>
      </w:r>
      <w:proofErr w:type="spellEnd"/>
    </w:p>
    <w:p w:rsidR="007E4CD7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E1DC9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:rsidR="007E4CD7" w:rsidRPr="008F3F90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F3F90">
        <w:rPr>
          <w:rFonts w:ascii="Times New Roman" w:hAnsi="Times New Roman" w:cs="Times New Roman"/>
          <w:sz w:val="24"/>
          <w:szCs w:val="24"/>
          <w:highlight w:val="yellow"/>
        </w:rPr>
        <w:t xml:space="preserve">к.т.н., доцент </w:t>
      </w:r>
    </w:p>
    <w:p w:rsidR="007E4CD7" w:rsidRPr="008C606B" w:rsidRDefault="00472B5A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16"/>
          <w:szCs w:val="16"/>
        </w:rPr>
      </w:pPr>
      <w:r w:rsidRPr="008F3F90">
        <w:rPr>
          <w:rFonts w:ascii="Times New Roman" w:hAnsi="Times New Roman" w:cs="Times New Roman"/>
          <w:sz w:val="24"/>
          <w:szCs w:val="24"/>
          <w:highlight w:val="yellow"/>
        </w:rPr>
        <w:t>Жмакин</w:t>
      </w:r>
      <w:r w:rsidR="007E4CD7" w:rsidRPr="008F3F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F3F90">
        <w:rPr>
          <w:rFonts w:ascii="Times New Roman" w:hAnsi="Times New Roman" w:cs="Times New Roman"/>
          <w:sz w:val="24"/>
          <w:szCs w:val="24"/>
          <w:highlight w:val="yellow"/>
        </w:rPr>
        <w:t>Анатолий</w:t>
      </w:r>
      <w:r w:rsidR="007E4CD7" w:rsidRPr="008F3F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F3F90">
        <w:rPr>
          <w:rFonts w:ascii="Times New Roman" w:hAnsi="Times New Roman" w:cs="Times New Roman"/>
          <w:sz w:val="24"/>
          <w:szCs w:val="24"/>
          <w:highlight w:val="yellow"/>
        </w:rPr>
        <w:t>Пет</w:t>
      </w:r>
      <w:r w:rsidR="007E4CD7" w:rsidRPr="008F3F90">
        <w:rPr>
          <w:rFonts w:ascii="Times New Roman" w:hAnsi="Times New Roman" w:cs="Times New Roman"/>
          <w:sz w:val="24"/>
          <w:szCs w:val="24"/>
          <w:highlight w:val="yellow"/>
        </w:rPr>
        <w:t>рович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EE1DC9" w:rsidRPr="00472B5A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2B5A">
        <w:rPr>
          <w:rFonts w:ascii="Times New Roman" w:hAnsi="Times New Roman" w:cs="Times New Roman"/>
          <w:sz w:val="24"/>
          <w:szCs w:val="24"/>
          <w:highlight w:val="yellow"/>
        </w:rPr>
        <w:t>Консу</w:t>
      </w:r>
      <w:bookmarkStart w:id="0" w:name="_GoBack"/>
      <w:bookmarkEnd w:id="0"/>
      <w:r w:rsidRPr="00472B5A">
        <w:rPr>
          <w:rFonts w:ascii="Times New Roman" w:hAnsi="Times New Roman" w:cs="Times New Roman"/>
          <w:sz w:val="24"/>
          <w:szCs w:val="24"/>
          <w:highlight w:val="yellow"/>
        </w:rPr>
        <w:t xml:space="preserve">льтанты: </w:t>
      </w:r>
    </w:p>
    <w:p w:rsidR="00EE1DC9" w:rsidRPr="00472B5A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72B5A">
        <w:rPr>
          <w:rFonts w:ascii="Times New Roman" w:hAnsi="Times New Roman" w:cs="Times New Roman"/>
          <w:sz w:val="24"/>
          <w:szCs w:val="24"/>
          <w:highlight w:val="yellow"/>
        </w:rPr>
        <w:t xml:space="preserve">доцент Демченко Алина Алексеевна, </w:t>
      </w:r>
    </w:p>
    <w:p w:rsidR="007E4CD7" w:rsidRPr="008C606B" w:rsidRDefault="003C45B5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16"/>
          <w:szCs w:val="16"/>
        </w:rPr>
      </w:pPr>
      <w:r w:rsidRPr="00472B5A">
        <w:rPr>
          <w:rFonts w:ascii="Times New Roman" w:hAnsi="Times New Roman" w:cs="Times New Roman"/>
          <w:sz w:val="24"/>
          <w:szCs w:val="24"/>
          <w:highlight w:val="yellow"/>
        </w:rPr>
        <w:t>доцент Соколова Ирина Александровна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Допустить к защите: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16"/>
          <w:szCs w:val="16"/>
        </w:rPr>
      </w:pPr>
      <w:r w:rsidRPr="008C606B">
        <w:rPr>
          <w:rFonts w:ascii="Times New Roman" w:hAnsi="Times New Roman" w:cs="Times New Roman"/>
          <w:sz w:val="24"/>
          <w:szCs w:val="24"/>
        </w:rPr>
        <w:t>_______________ /</w:t>
      </w:r>
      <w:r w:rsidR="00472B5A">
        <w:rPr>
          <w:rFonts w:ascii="Times New Roman" w:hAnsi="Times New Roman" w:cs="Times New Roman"/>
          <w:sz w:val="24"/>
          <w:szCs w:val="24"/>
        </w:rPr>
        <w:t>Бабкин</w:t>
      </w:r>
      <w:r w:rsidR="003C45B5">
        <w:rPr>
          <w:rFonts w:ascii="Times New Roman" w:hAnsi="Times New Roman" w:cs="Times New Roman"/>
          <w:sz w:val="24"/>
          <w:szCs w:val="24"/>
        </w:rPr>
        <w:t xml:space="preserve"> </w:t>
      </w:r>
      <w:r w:rsidR="00472B5A">
        <w:rPr>
          <w:rFonts w:ascii="Times New Roman" w:hAnsi="Times New Roman" w:cs="Times New Roman"/>
          <w:sz w:val="24"/>
          <w:szCs w:val="24"/>
        </w:rPr>
        <w:t>Е</w:t>
      </w:r>
      <w:r w:rsidR="003C45B5">
        <w:rPr>
          <w:rFonts w:ascii="Times New Roman" w:hAnsi="Times New Roman" w:cs="Times New Roman"/>
          <w:sz w:val="24"/>
          <w:szCs w:val="24"/>
        </w:rPr>
        <w:t>.</w:t>
      </w:r>
      <w:r w:rsidR="00472B5A">
        <w:rPr>
          <w:rFonts w:ascii="Times New Roman" w:hAnsi="Times New Roman" w:cs="Times New Roman"/>
          <w:sz w:val="24"/>
          <w:szCs w:val="24"/>
        </w:rPr>
        <w:t>А</w:t>
      </w:r>
      <w:r w:rsidR="003C45B5">
        <w:rPr>
          <w:rFonts w:ascii="Times New Roman" w:hAnsi="Times New Roman" w:cs="Times New Roman"/>
          <w:sz w:val="24"/>
          <w:szCs w:val="24"/>
        </w:rPr>
        <w:t>./</w:t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8C606B">
        <w:rPr>
          <w:rFonts w:ascii="Times New Roman" w:hAnsi="Times New Roman" w:cs="Times New Roman"/>
          <w:sz w:val="16"/>
          <w:szCs w:val="16"/>
        </w:rPr>
        <w:t xml:space="preserve">(подпись) </w:t>
      </w:r>
      <w:r w:rsidRPr="008C606B">
        <w:rPr>
          <w:rFonts w:ascii="Times New Roman" w:hAnsi="Times New Roman" w:cs="Times New Roman"/>
          <w:sz w:val="16"/>
          <w:szCs w:val="16"/>
        </w:rPr>
        <w:tab/>
      </w:r>
      <w:r w:rsidRPr="008C606B">
        <w:rPr>
          <w:rFonts w:ascii="Times New Roman" w:hAnsi="Times New Roman" w:cs="Times New Roman"/>
          <w:sz w:val="16"/>
          <w:szCs w:val="16"/>
        </w:rPr>
        <w:tab/>
      </w: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7E4CD7" w:rsidRPr="008C606B" w:rsidRDefault="007E4CD7" w:rsidP="007E4CD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«____» _________________ 20____ г.</w:t>
      </w:r>
    </w:p>
    <w:p w:rsidR="007E4CD7" w:rsidRPr="008C606B" w:rsidRDefault="007E4CD7" w:rsidP="007E4CD7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45B5" w:rsidRDefault="003C45B5" w:rsidP="007E4C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7283" w:rsidRPr="009D7283" w:rsidRDefault="007E4CD7" w:rsidP="009D72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Курск, 20</w:t>
      </w:r>
      <w:r w:rsidR="003C45B5">
        <w:rPr>
          <w:rFonts w:ascii="Times New Roman" w:hAnsi="Times New Roman" w:cs="Times New Roman"/>
          <w:sz w:val="24"/>
          <w:szCs w:val="24"/>
        </w:rPr>
        <w:t>18</w:t>
      </w:r>
      <w:r w:rsidRPr="008C606B">
        <w:rPr>
          <w:rFonts w:ascii="Times New Roman" w:hAnsi="Times New Roman" w:cs="Times New Roman"/>
          <w:sz w:val="24"/>
          <w:szCs w:val="24"/>
        </w:rPr>
        <w:t xml:space="preserve"> </w:t>
      </w:r>
      <w:r w:rsidRPr="008C606B">
        <w:rPr>
          <w:rFonts w:ascii="Times New Roman" w:hAnsi="Times New Roman" w:cs="Times New Roman"/>
        </w:rPr>
        <w:br w:type="page"/>
      </w:r>
      <w:r w:rsidR="009D7283" w:rsidRPr="009D7283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:rsidR="003F5DA5" w:rsidRPr="009D7283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283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ОБРАЗОВАТЕЛЬНОЕ УЧРЕЖДЕНИЕ ВЫСШЕГО ОБРАЗОВАНИЯ</w:t>
      </w:r>
    </w:p>
    <w:p w:rsidR="003F5DA5" w:rsidRPr="002875E4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75E4">
        <w:rPr>
          <w:rFonts w:ascii="Times New Roman" w:hAnsi="Times New Roman" w:cs="Times New Roman"/>
          <w:sz w:val="24"/>
          <w:szCs w:val="24"/>
        </w:rPr>
        <w:t>«КУРСКИЙ ГОСУДАРСТВЕННЫЙ УНИВЕРСИТЕТ»</w:t>
      </w: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2B5A" w:rsidRPr="007E4CD7" w:rsidRDefault="00472B5A" w:rsidP="00472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B5A">
        <w:rPr>
          <w:rFonts w:ascii="Times New Roman" w:hAnsi="Times New Roman" w:cs="Times New Roman"/>
          <w:sz w:val="28"/>
          <w:szCs w:val="28"/>
        </w:rPr>
        <w:t>Факультет физики, математики, информатики</w:t>
      </w:r>
    </w:p>
    <w:p w:rsidR="00472B5A" w:rsidRDefault="00472B5A" w:rsidP="00472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B5A" w:rsidRPr="003C45B5" w:rsidRDefault="00472B5A" w:rsidP="00472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B5A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и администрирования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472B5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3F5DA5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DA5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DA5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DA5" w:rsidRPr="008C606B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DA5" w:rsidRPr="008C606B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606B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3F5DA5" w:rsidRPr="007E4CD7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E4CD7">
        <w:rPr>
          <w:rFonts w:ascii="Times New Roman" w:hAnsi="Times New Roman" w:cs="Times New Roman"/>
          <w:sz w:val="28"/>
          <w:szCs w:val="28"/>
        </w:rPr>
        <w:t>(</w:t>
      </w:r>
      <w:r w:rsidR="00374963">
        <w:rPr>
          <w:rFonts w:ascii="Times New Roman" w:hAnsi="Times New Roman" w:cs="Times New Roman"/>
          <w:sz w:val="28"/>
          <w:szCs w:val="28"/>
        </w:rPr>
        <w:t>магистерская</w:t>
      </w:r>
      <w:r w:rsidRPr="007E4CD7">
        <w:rPr>
          <w:rFonts w:ascii="Times New Roman" w:hAnsi="Times New Roman" w:cs="Times New Roman"/>
          <w:sz w:val="28"/>
          <w:szCs w:val="28"/>
        </w:rPr>
        <w:t xml:space="preserve"> работа) </w:t>
      </w:r>
    </w:p>
    <w:p w:rsidR="003F5DA5" w:rsidRPr="008C606B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5DA5" w:rsidRPr="008C606B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5DA5" w:rsidRPr="008C606B" w:rsidRDefault="003F5DA5" w:rsidP="003F5DA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8C606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347A4A" w:rsidRPr="00347A4A">
        <w:rPr>
          <w:rFonts w:ascii="Times New Roman" w:hAnsi="Times New Roman" w:cs="Times New Roman"/>
          <w:caps/>
          <w:sz w:val="28"/>
          <w:szCs w:val="28"/>
        </w:rPr>
        <w:t>Методы проектирования защищенных систем электронного документооборота</w:t>
      </w: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Pr="008C606B" w:rsidRDefault="003F5DA5" w:rsidP="003F5D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5DA5" w:rsidRPr="008C606B" w:rsidRDefault="003F5DA5" w:rsidP="003F5DA5">
      <w:pPr>
        <w:tabs>
          <w:tab w:val="left" w:pos="5103"/>
        </w:tabs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Обучающе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C606B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C606B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очной</w:t>
      </w:r>
      <w:r w:rsidRPr="008C606B">
        <w:rPr>
          <w:rFonts w:ascii="Times New Roman" w:hAnsi="Times New Roman" w:cs="Times New Roman"/>
          <w:sz w:val="24"/>
          <w:szCs w:val="24"/>
        </w:rPr>
        <w:t xml:space="preserve"> формы обучения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направления подготовки</w:t>
      </w:r>
    </w:p>
    <w:p w:rsidR="003F5DA5" w:rsidRPr="00347A4A" w:rsidRDefault="00347A4A" w:rsidP="00347A4A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347A4A">
        <w:rPr>
          <w:rFonts w:ascii="Times New Roman" w:hAnsi="Times New Roman" w:cs="Times New Roman"/>
          <w:sz w:val="24"/>
          <w:szCs w:val="24"/>
        </w:rPr>
        <w:t>01.04.02 Прикладная математика и информатика</w:t>
      </w:r>
    </w:p>
    <w:p w:rsidR="003F5DA5" w:rsidRDefault="003F5DA5" w:rsidP="003F5DA5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направленности (профиля)</w:t>
      </w:r>
      <w:r w:rsidRPr="008C60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DA5" w:rsidRPr="003F5DA5" w:rsidRDefault="00347A4A" w:rsidP="003F5DA5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347A4A">
        <w:rPr>
          <w:rFonts w:ascii="Times New Roman" w:hAnsi="Times New Roman" w:cs="Times New Roman"/>
          <w:sz w:val="24"/>
          <w:szCs w:val="24"/>
        </w:rPr>
        <w:t>Математическое и программное обеспечение защиты информации</w:t>
      </w:r>
    </w:p>
    <w:p w:rsidR="003F5DA5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3F5DA5" w:rsidRPr="003F5DA5" w:rsidRDefault="003F5DA5" w:rsidP="003F5DA5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3F5DA5">
        <w:rPr>
          <w:rFonts w:ascii="Times New Roman" w:hAnsi="Times New Roman" w:cs="Times New Roman"/>
          <w:sz w:val="24"/>
          <w:szCs w:val="24"/>
        </w:rPr>
        <w:t>Алехиной Марии Сергеевны</w:t>
      </w:r>
    </w:p>
    <w:p w:rsidR="003F5DA5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3F5DA5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 xml:space="preserve">Руководитель: </w:t>
      </w:r>
    </w:p>
    <w:p w:rsidR="003F5DA5" w:rsidRPr="003F5DA5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5DA5">
        <w:rPr>
          <w:rFonts w:ascii="Times New Roman" w:hAnsi="Times New Roman" w:cs="Times New Roman"/>
          <w:sz w:val="24"/>
          <w:szCs w:val="24"/>
        </w:rPr>
        <w:t>д.</w:t>
      </w:r>
      <w:r w:rsidR="00347A4A">
        <w:rPr>
          <w:rFonts w:ascii="Times New Roman" w:hAnsi="Times New Roman" w:cs="Times New Roman"/>
          <w:sz w:val="24"/>
          <w:szCs w:val="24"/>
        </w:rPr>
        <w:t>техн</w:t>
      </w:r>
      <w:proofErr w:type="gramEnd"/>
      <w:r w:rsidRPr="003F5DA5">
        <w:rPr>
          <w:rFonts w:ascii="Times New Roman" w:hAnsi="Times New Roman" w:cs="Times New Roman"/>
          <w:sz w:val="24"/>
          <w:szCs w:val="24"/>
        </w:rPr>
        <w:t>.наук</w:t>
      </w:r>
      <w:proofErr w:type="spellEnd"/>
      <w:r w:rsidRPr="003F5DA5">
        <w:rPr>
          <w:rFonts w:ascii="Times New Roman" w:hAnsi="Times New Roman" w:cs="Times New Roman"/>
          <w:sz w:val="24"/>
          <w:szCs w:val="24"/>
        </w:rPr>
        <w:t xml:space="preserve">, профессор </w:t>
      </w:r>
    </w:p>
    <w:p w:rsidR="003F5DA5" w:rsidRPr="003F5DA5" w:rsidRDefault="00347A4A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Довгаль</w:t>
      </w:r>
      <w:proofErr w:type="spellEnd"/>
      <w:r w:rsidR="003F5DA5" w:rsidRPr="00374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Виктор</w:t>
      </w:r>
      <w:r w:rsidR="003F5DA5" w:rsidRPr="00374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Митрофан</w:t>
      </w:r>
      <w:r w:rsidR="003F5DA5" w:rsidRPr="00374963">
        <w:rPr>
          <w:rFonts w:ascii="Times New Roman" w:hAnsi="Times New Roman" w:cs="Times New Roman"/>
          <w:sz w:val="24"/>
          <w:szCs w:val="24"/>
        </w:rPr>
        <w:t>ович</w:t>
      </w:r>
      <w:r w:rsidR="003F5DA5" w:rsidRPr="003F5D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Допустить к защите: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16"/>
          <w:szCs w:val="16"/>
        </w:rPr>
      </w:pPr>
      <w:r w:rsidRPr="008C606B">
        <w:rPr>
          <w:rFonts w:ascii="Times New Roman" w:hAnsi="Times New Roman" w:cs="Times New Roman"/>
          <w:sz w:val="24"/>
          <w:szCs w:val="24"/>
        </w:rPr>
        <w:t>_______________ /</w:t>
      </w:r>
      <w:r w:rsidR="00347A4A">
        <w:rPr>
          <w:rFonts w:ascii="Times New Roman" w:hAnsi="Times New Roman" w:cs="Times New Roman"/>
          <w:sz w:val="24"/>
          <w:szCs w:val="24"/>
        </w:rPr>
        <w:t>Бабкин</w:t>
      </w:r>
      <w:r w:rsidR="00374963">
        <w:rPr>
          <w:rFonts w:ascii="Times New Roman" w:hAnsi="Times New Roman" w:cs="Times New Roman"/>
          <w:sz w:val="24"/>
          <w:szCs w:val="24"/>
        </w:rPr>
        <w:t xml:space="preserve"> </w:t>
      </w:r>
      <w:r w:rsidR="00347A4A">
        <w:rPr>
          <w:rFonts w:ascii="Times New Roman" w:hAnsi="Times New Roman" w:cs="Times New Roman"/>
          <w:sz w:val="24"/>
          <w:szCs w:val="24"/>
        </w:rPr>
        <w:t>Е</w:t>
      </w:r>
      <w:r w:rsidR="00374963">
        <w:rPr>
          <w:rFonts w:ascii="Times New Roman" w:hAnsi="Times New Roman" w:cs="Times New Roman"/>
          <w:sz w:val="24"/>
          <w:szCs w:val="24"/>
        </w:rPr>
        <w:t>.</w:t>
      </w:r>
      <w:r w:rsidR="00347A4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./</w:t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8C606B">
        <w:rPr>
          <w:rFonts w:ascii="Times New Roman" w:hAnsi="Times New Roman" w:cs="Times New Roman"/>
          <w:sz w:val="16"/>
          <w:szCs w:val="16"/>
        </w:rPr>
        <w:t xml:space="preserve">(подпись) </w:t>
      </w:r>
      <w:r w:rsidRPr="008C606B">
        <w:rPr>
          <w:rFonts w:ascii="Times New Roman" w:hAnsi="Times New Roman" w:cs="Times New Roman"/>
          <w:sz w:val="16"/>
          <w:szCs w:val="16"/>
        </w:rPr>
        <w:tab/>
      </w:r>
      <w:r w:rsidRPr="008C606B">
        <w:rPr>
          <w:rFonts w:ascii="Times New Roman" w:hAnsi="Times New Roman" w:cs="Times New Roman"/>
          <w:sz w:val="16"/>
          <w:szCs w:val="16"/>
        </w:rPr>
        <w:tab/>
      </w: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</w:p>
    <w:p w:rsidR="003F5DA5" w:rsidRPr="008C606B" w:rsidRDefault="003F5DA5" w:rsidP="003F5DA5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«____» _________________ 20____ г.</w:t>
      </w:r>
    </w:p>
    <w:p w:rsidR="003F5DA5" w:rsidRPr="008C606B" w:rsidRDefault="003F5DA5" w:rsidP="003F5DA5">
      <w:pPr>
        <w:tabs>
          <w:tab w:val="left" w:pos="316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5DA5" w:rsidRDefault="003F5DA5" w:rsidP="003F5D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10AB" w:rsidRDefault="003F5DA5" w:rsidP="003F5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606B">
        <w:rPr>
          <w:rFonts w:ascii="Times New Roman" w:hAnsi="Times New Roman" w:cs="Times New Roman"/>
          <w:sz w:val="24"/>
          <w:szCs w:val="24"/>
        </w:rPr>
        <w:t>Курск, 20</w:t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5E4625" w:rsidRDefault="005E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074F" w:rsidRPr="0069521F" w:rsidRDefault="009D7283" w:rsidP="00BB07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D7283">
        <w:rPr>
          <w:rFonts w:ascii="Times New Roman" w:hAnsi="Times New Roman" w:cs="Times New Roman"/>
        </w:rPr>
        <w:lastRenderedPageBreak/>
        <w:t xml:space="preserve">МИНИСТЕРСТВО НАУКИ И ВЫСШЕГО ОБРАЗОВАНИЯ РОССИЙСКОЙ ФЕДЕРАЦИИ </w:t>
      </w:r>
      <w:r w:rsidR="00BB074F" w:rsidRPr="0069521F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BB074F" w:rsidRPr="0069521F" w:rsidRDefault="00BB074F" w:rsidP="00BB074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521F">
        <w:rPr>
          <w:rFonts w:ascii="Times New Roman" w:hAnsi="Times New Roman" w:cs="Times New Roman"/>
        </w:rPr>
        <w:t>ВЫСШЕГО ОБРАЗОВАНИЯ</w:t>
      </w:r>
    </w:p>
    <w:p w:rsidR="00BB074F" w:rsidRPr="0069521F" w:rsidRDefault="00BB074F" w:rsidP="00BB074F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 w:rsidRPr="0069521F">
        <w:rPr>
          <w:rFonts w:ascii="Times New Roman" w:hAnsi="Times New Roman" w:cs="Times New Roman"/>
        </w:rPr>
        <w:t>«КУРСКИЙ ГОСУДАРСТВЕННЫЙ УНИВЕРСИТЕТ»</w:t>
      </w:r>
    </w:p>
    <w:p w:rsidR="00BB074F" w:rsidRPr="0069521F" w:rsidRDefault="00BB074F" w:rsidP="00BB07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BB074F" w:rsidRPr="0069521F" w:rsidRDefault="00BB074F" w:rsidP="00BB074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</w:rPr>
        <w:t xml:space="preserve">ОТЗЫВ </w:t>
      </w:r>
    </w:p>
    <w:p w:rsidR="00BB074F" w:rsidRPr="0069521F" w:rsidRDefault="00BB074F" w:rsidP="00BB074F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</w:rPr>
        <w:t xml:space="preserve">РУКОВОДИТЕЛЯ О РАБОТЕ ОБУЧАЮЩЕГОСЯ В ПЕРИОД ПОДГОТОВКИ ВЫПУСКНОЙ КВАЛИФИКАЦИОННОЙ РАБОТЫ </w:t>
      </w:r>
    </w:p>
    <w:p w:rsidR="00BB074F" w:rsidRPr="0069521F" w:rsidRDefault="00BB074F" w:rsidP="00BB074F">
      <w:pPr>
        <w:spacing w:after="0" w:line="240" w:lineRule="auto"/>
        <w:ind w:left="-284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  <w:u w:val="single"/>
        </w:rPr>
        <w:t>(БАКАЛАВРСКОЙ РАБОТЫ, МАГИСТЕРСКОЙ РАБОТЫ</w:t>
      </w:r>
      <w:r w:rsidR="007422A0">
        <w:rPr>
          <w:rFonts w:ascii="Times New Roman" w:eastAsia="Calibri" w:hAnsi="Times New Roman" w:cs="Times New Roman"/>
          <w:b/>
          <w:sz w:val="24"/>
          <w:szCs w:val="24"/>
          <w:u w:val="single"/>
        </w:rPr>
        <w:t>)</w:t>
      </w:r>
    </w:p>
    <w:p w:rsidR="00BB074F" w:rsidRPr="0069521F" w:rsidRDefault="00BB074F" w:rsidP="00BB074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521F">
        <w:rPr>
          <w:rFonts w:ascii="Times New Roman" w:hAnsi="Times New Roman" w:cs="Times New Roman"/>
          <w:sz w:val="16"/>
          <w:szCs w:val="16"/>
        </w:rPr>
        <w:t>(выбрать вид выпускной квалификационной работы)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Обучающий(ая)ся______________________________</w:t>
      </w:r>
      <w:r w:rsidRPr="006A7860">
        <w:rPr>
          <w:rFonts w:ascii="Times New Roman" w:eastAsia="Calibri" w:hAnsi="Times New Roman" w:cs="Times New Roman"/>
          <w:sz w:val="24"/>
          <w:szCs w:val="24"/>
        </w:rPr>
        <w:t>___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>(фамилия, имя, отчество (при наличии)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Факультет______________________________________</w:t>
      </w:r>
      <w:r w:rsidRPr="006A7860">
        <w:rPr>
          <w:rFonts w:ascii="Times New Roman" w:eastAsia="Calibri" w:hAnsi="Times New Roman" w:cs="Times New Roman"/>
          <w:sz w:val="24"/>
          <w:szCs w:val="24"/>
        </w:rPr>
        <w:t>___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Кафедра ________________________________________</w:t>
      </w:r>
      <w:r w:rsidRPr="006A7860">
        <w:rPr>
          <w:rFonts w:ascii="Times New Roman" w:eastAsia="Calibri" w:hAnsi="Times New Roman" w:cs="Times New Roman"/>
          <w:sz w:val="24"/>
          <w:szCs w:val="24"/>
        </w:rPr>
        <w:t>___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Направление подготовки/специальность_____________</w:t>
      </w:r>
      <w:r w:rsidRPr="006A7860">
        <w:rPr>
          <w:rFonts w:ascii="Times New Roman" w:eastAsia="Calibri" w:hAnsi="Times New Roman" w:cs="Times New Roman"/>
          <w:sz w:val="24"/>
          <w:szCs w:val="24"/>
        </w:rPr>
        <w:t>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(код, наименование направления подготовки/специальности)</w:t>
      </w:r>
    </w:p>
    <w:p w:rsidR="00BB074F" w:rsidRPr="0069521F" w:rsidRDefault="00BB074F" w:rsidP="00BB07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Направленность (профиль)/специализация_______________</w:t>
      </w:r>
      <w:r w:rsidRPr="00BB074F">
        <w:rPr>
          <w:rFonts w:ascii="Times New Roman" w:eastAsia="Calibri" w:hAnsi="Times New Roman" w:cs="Times New Roman"/>
          <w:sz w:val="24"/>
          <w:szCs w:val="24"/>
        </w:rPr>
        <w:t>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</w:t>
      </w:r>
    </w:p>
    <w:p w:rsidR="00BB074F" w:rsidRPr="0069521F" w:rsidRDefault="00BB074F" w:rsidP="00250AF2">
      <w:pPr>
        <w:pBdr>
          <w:bottom w:val="single" w:sz="12" w:space="31" w:color="auto"/>
        </w:pBd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Тема выпускной квалификационной работы___________________</w:t>
      </w:r>
      <w:r w:rsidRPr="00BB074F">
        <w:rPr>
          <w:rFonts w:ascii="Times New Roman" w:eastAsia="Calibri" w:hAnsi="Times New Roman" w:cs="Times New Roman"/>
          <w:sz w:val="24"/>
          <w:szCs w:val="24"/>
        </w:rPr>
        <w:t>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</w:t>
      </w:r>
    </w:p>
    <w:p w:rsidR="00BB074F" w:rsidRPr="0069521F" w:rsidRDefault="00BB074F" w:rsidP="00250AF2">
      <w:pPr>
        <w:pBdr>
          <w:bottom w:val="single" w:sz="12" w:space="31" w:color="auto"/>
        </w:pBd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</w:t>
      </w:r>
      <w:r w:rsidRPr="00BB074F">
        <w:rPr>
          <w:rFonts w:ascii="Times New Roman" w:eastAsia="Calibri" w:hAnsi="Times New Roman" w:cs="Times New Roman"/>
          <w:sz w:val="24"/>
          <w:szCs w:val="24"/>
        </w:rPr>
        <w:t>____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___________________________</w:t>
      </w:r>
      <w:r w:rsidRPr="00BB074F">
        <w:rPr>
          <w:rFonts w:ascii="Times New Roman" w:hAnsi="Times New Roman" w:cs="Times New Roman"/>
          <w:sz w:val="24"/>
          <w:szCs w:val="24"/>
        </w:rPr>
        <w:t>__</w:t>
      </w:r>
      <w:r w:rsidRPr="0069521F">
        <w:rPr>
          <w:rFonts w:ascii="Times New Roman" w:hAnsi="Times New Roman" w:cs="Times New Roman"/>
          <w:sz w:val="24"/>
          <w:szCs w:val="24"/>
        </w:rPr>
        <w:t>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Pr="006A7860">
        <w:rPr>
          <w:rFonts w:ascii="Times New Roman" w:hAnsi="Times New Roman" w:cs="Times New Roman"/>
          <w:sz w:val="24"/>
          <w:szCs w:val="24"/>
        </w:rPr>
        <w:t>__</w:t>
      </w:r>
      <w:r w:rsidRPr="0069521F">
        <w:rPr>
          <w:rFonts w:ascii="Times New Roman" w:hAnsi="Times New Roman" w:cs="Times New Roman"/>
          <w:sz w:val="24"/>
          <w:szCs w:val="24"/>
        </w:rPr>
        <w:t>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tabs>
          <w:tab w:val="left" w:pos="3402"/>
        </w:tabs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(по предлагаемой обучающемуся теме/по предложенной самим обучающимся/ по заказу или заявке организации)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Характеристика деятельности обучающегося в период выполнения выпускной квалификационной работы (оценка добросовестности, работоспособности, ответственности, инициативности, аккуратности; умение организовать свой труд, владение современными методами исследования, методами сбора, хранения и обработки информации, применяемыми в сфере его профессиональной деятельности; умение анализировать состояние и динамику объектов исследования с использованием методов и средств анализа и прогноза; умение работать с литературными источниками, справочниками; способностью ясно и четко излагать материал)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Апробация основных положений и результатов работы (в том числе в ходе практик) _______________________________________________________</w:t>
      </w:r>
      <w:r w:rsidRPr="00BB074F">
        <w:rPr>
          <w:rFonts w:ascii="Times New Roman" w:hAnsi="Times New Roman" w:cs="Times New Roman"/>
          <w:sz w:val="24"/>
          <w:szCs w:val="24"/>
        </w:rPr>
        <w:t>__</w:t>
      </w:r>
      <w:r w:rsidRPr="0069521F">
        <w:rPr>
          <w:rFonts w:ascii="Times New Roman" w:hAnsi="Times New Roman" w:cs="Times New Roman"/>
          <w:sz w:val="24"/>
          <w:szCs w:val="24"/>
        </w:rPr>
        <w:t>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Готовность к проведению экспериментов, умение делать выводы по результатам проведенных экспериментов (если они предусмотрены заданием) ___</w:t>
      </w:r>
      <w:r w:rsidRPr="00BB074F">
        <w:rPr>
          <w:rFonts w:ascii="Times New Roman" w:hAnsi="Times New Roman" w:cs="Times New Roman"/>
          <w:sz w:val="24"/>
          <w:szCs w:val="24"/>
        </w:rPr>
        <w:t>_</w:t>
      </w:r>
      <w:r w:rsidRPr="0069521F">
        <w:rPr>
          <w:rFonts w:ascii="Times New Roman" w:hAnsi="Times New Roman" w:cs="Times New Roman"/>
          <w:sz w:val="24"/>
          <w:szCs w:val="24"/>
        </w:rPr>
        <w:t>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Pr="006A7860">
        <w:rPr>
          <w:rFonts w:ascii="Times New Roman" w:hAnsi="Times New Roman" w:cs="Times New Roman"/>
          <w:sz w:val="24"/>
          <w:szCs w:val="24"/>
        </w:rPr>
        <w:t>__</w:t>
      </w:r>
      <w:r w:rsidRPr="0069521F">
        <w:rPr>
          <w:rFonts w:ascii="Times New Roman" w:hAnsi="Times New Roman" w:cs="Times New Roman"/>
          <w:sz w:val="24"/>
          <w:szCs w:val="24"/>
        </w:rPr>
        <w:t>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Степень самостоятельности и способности обучающегося/</w:t>
      </w:r>
      <w:proofErr w:type="gramStart"/>
      <w:r w:rsidRPr="0069521F">
        <w:rPr>
          <w:rFonts w:ascii="Times New Roman" w:hAnsi="Times New Roman" w:cs="Times New Roman"/>
          <w:sz w:val="24"/>
          <w:szCs w:val="24"/>
        </w:rPr>
        <w:t>обучающихся  к</w:t>
      </w:r>
      <w:proofErr w:type="gramEnd"/>
      <w:r w:rsidRPr="0069521F">
        <w:rPr>
          <w:rFonts w:ascii="Times New Roman" w:hAnsi="Times New Roman" w:cs="Times New Roman"/>
          <w:sz w:val="24"/>
          <w:szCs w:val="24"/>
        </w:rPr>
        <w:t xml:space="preserve"> научно-исследовательской или исследовательской работе 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Степень участия каждого при выполнении работы несколькими обучающимися 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Уровень </w:t>
      </w:r>
      <w:proofErr w:type="spellStart"/>
      <w:r w:rsidRPr="0069521F">
        <w:rPr>
          <w:rFonts w:ascii="Times New Roman" w:hAnsi="Times New Roman" w:cs="Times New Roman"/>
          <w:sz w:val="24"/>
          <w:szCs w:val="24"/>
        </w:rPr>
        <w:t>сформированности</w:t>
      </w:r>
      <w:proofErr w:type="spellEnd"/>
      <w:r w:rsidRPr="0069521F">
        <w:rPr>
          <w:rFonts w:ascii="Times New Roman" w:hAnsi="Times New Roman" w:cs="Times New Roman"/>
          <w:sz w:val="24"/>
          <w:szCs w:val="24"/>
        </w:rPr>
        <w:t xml:space="preserve"> компетенций, продемонстрированный в ходе работы над выпускной квалификационной работой 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</w:t>
      </w:r>
    </w:p>
    <w:p w:rsidR="00BB074F" w:rsidRPr="0069521F" w:rsidRDefault="00BB074F" w:rsidP="00250AF2">
      <w:pPr>
        <w:widowControl w:val="0"/>
        <w:pBdr>
          <w:bottom w:val="single" w:sz="12" w:space="31" w:color="auto"/>
        </w:pBdr>
        <w:snapToGrid w:val="0"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                                       (высокий, повышенный, средний, низкий)</w:t>
      </w:r>
    </w:p>
    <w:p w:rsidR="00E16DF8" w:rsidRDefault="00E16DF8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 xml:space="preserve">Оценка работы обучающегося в период подготовки выпускной квалификационной работы </w:t>
      </w:r>
      <w:r w:rsidRPr="0069521F">
        <w:rPr>
          <w:rFonts w:ascii="Times New Roman" w:eastAsia="Calibri" w:hAnsi="Times New Roman" w:cs="Times New Roman"/>
          <w:sz w:val="24"/>
          <w:szCs w:val="24"/>
        </w:rPr>
        <w:lastRenderedPageBreak/>
        <w:t>и замечания по работе _____________________________</w:t>
      </w:r>
      <w:r w:rsidR="00250AF2">
        <w:rPr>
          <w:rFonts w:ascii="Times New Roman" w:eastAsia="Calibri" w:hAnsi="Times New Roman" w:cs="Times New Roman"/>
          <w:sz w:val="24"/>
          <w:szCs w:val="24"/>
        </w:rPr>
        <w:t>______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 xml:space="preserve">Руководитель </w:t>
      </w:r>
      <w:r w:rsidRPr="0069521F">
        <w:rPr>
          <w:rFonts w:ascii="Times New Roman" w:hAnsi="Times New Roman" w:cs="Times New Roman"/>
          <w:sz w:val="24"/>
          <w:szCs w:val="24"/>
        </w:rPr>
        <w:t>выпускной квалификационной работы ____________________________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8"/>
          <w:szCs w:val="28"/>
          <w:vertAlign w:val="superscript"/>
        </w:rPr>
        <w:t>(ученая степень, ученое звание, должность, наименование кафедры, фамилия, имя, отчество (при наличии)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«__</w:t>
      </w:r>
      <w:proofErr w:type="gramStart"/>
      <w:r w:rsidRPr="0069521F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69521F">
        <w:rPr>
          <w:rFonts w:ascii="Times New Roman" w:eastAsia="Calibri" w:hAnsi="Times New Roman" w:cs="Times New Roman"/>
          <w:sz w:val="24"/>
          <w:szCs w:val="24"/>
        </w:rPr>
        <w:t xml:space="preserve">_________201___г.  </w:t>
      </w:r>
      <w:r w:rsidRPr="0069521F">
        <w:rPr>
          <w:rFonts w:ascii="Times New Roman" w:eastAsia="Calibri" w:hAnsi="Times New Roman" w:cs="Times New Roman"/>
          <w:sz w:val="24"/>
          <w:szCs w:val="24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</w:rPr>
        <w:tab/>
        <w:t xml:space="preserve"> ____________________ 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B074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>(дата)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BB074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BB074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p w:rsidR="00BB074F" w:rsidRPr="0069521F" w:rsidRDefault="00BB074F" w:rsidP="00BB074F">
      <w:pPr>
        <w:widowControl w:val="0"/>
        <w:pBdr>
          <w:bottom w:val="single" w:sz="12" w:space="1" w:color="auto"/>
        </w:pBdr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BB074F" w:rsidRPr="0069521F" w:rsidRDefault="00BB074F" w:rsidP="00BB074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br w:type="page"/>
      </w:r>
    </w:p>
    <w:p w:rsidR="00EA4B31" w:rsidRPr="0069521F" w:rsidRDefault="00EA4B31" w:rsidP="00EA4B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РЕЦЕНЗИЯ </w:t>
      </w:r>
    </w:p>
    <w:p w:rsidR="00EA4B31" w:rsidRPr="0069521F" w:rsidRDefault="00EA4B31" w:rsidP="00EA4B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</w:rPr>
        <w:t>НА ВЫПУСКНУЮ КВАЛИФИКАЦИОННУЮ РАБОТУ</w:t>
      </w:r>
    </w:p>
    <w:p w:rsidR="00EA4B31" w:rsidRPr="0069521F" w:rsidRDefault="00EA4B31" w:rsidP="00EA4B3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b/>
          <w:sz w:val="24"/>
          <w:szCs w:val="24"/>
        </w:rPr>
        <w:t>(магистерскую работу)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Обучающегося(ей) _________________________________________________________</w:t>
      </w:r>
    </w:p>
    <w:p w:rsidR="00EA4B31" w:rsidRPr="0069521F" w:rsidRDefault="00EA4B31" w:rsidP="00EA4B31">
      <w:pPr>
        <w:spacing w:after="0" w:line="240" w:lineRule="auto"/>
        <w:ind w:left="3545" w:firstLine="709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>(фамилия, имя, отчество (при наличии)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Факультет_________________________________________________________________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Кафедра __________________________________________________________________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Направление подготовки/специальность________________________________________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ab/>
        <w:t xml:space="preserve"> (код, наименование направления подготовки/специальности)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Направленность (профиль)/специализация______________________________________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Тема выпускной квалификационной работы 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</w:t>
      </w:r>
    </w:p>
    <w:p w:rsidR="00EA4B31" w:rsidRPr="0069521F" w:rsidRDefault="00EA4B31" w:rsidP="00EA4B31">
      <w:pPr>
        <w:widowControl w:val="0"/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Актуальность и новизна работы, верность постановки вопроса_____________________</w:t>
      </w:r>
    </w:p>
    <w:p w:rsidR="00EA4B31" w:rsidRPr="0069521F" w:rsidRDefault="00EA4B31" w:rsidP="00EA4B31">
      <w:pPr>
        <w:widowControl w:val="0"/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Соответствие содержания работы заданию на ее выполнение_______________________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</w:t>
      </w:r>
    </w:p>
    <w:p w:rsidR="00EA4B31" w:rsidRPr="0069521F" w:rsidRDefault="00EA4B31" w:rsidP="00EA4B31">
      <w:pPr>
        <w:widowControl w:val="0"/>
        <w:tabs>
          <w:tab w:val="left" w:pos="3402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Анализ содержания работы ___________________________________________________</w:t>
      </w:r>
    </w:p>
    <w:p w:rsidR="00EA4B31" w:rsidRPr="0069521F" w:rsidRDefault="00EA4B31" w:rsidP="00EA4B31">
      <w:pPr>
        <w:widowControl w:val="0"/>
        <w:tabs>
          <w:tab w:val="left" w:pos="709"/>
        </w:tabs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(краткая характеристика каждого раздела работы, оценка умений анализировать, обобщать, делать выводы)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Оценка качества представленных аналитического и практического материалов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</w:t>
      </w:r>
    </w:p>
    <w:p w:rsidR="0041324C" w:rsidRPr="006A7860" w:rsidRDefault="0041324C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Практическая значимость и ценность полученных результатов______________________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Достоинства и недостатки по содержанию и оформлению работы </w:t>
      </w:r>
      <w:r w:rsidRPr="0069521F">
        <w:rPr>
          <w:rFonts w:ascii="Times New Roman" w:eastAsia="Calibri" w:hAnsi="Times New Roman" w:cs="Times New Roman"/>
          <w:sz w:val="24"/>
          <w:szCs w:val="24"/>
        </w:rPr>
        <w:t>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Другие вопросы по усмотрению рецензента(</w:t>
      </w:r>
      <w:proofErr w:type="spellStart"/>
      <w:r w:rsidRPr="0069521F">
        <w:rPr>
          <w:rFonts w:ascii="Times New Roman" w:eastAsia="Calibri" w:hAnsi="Times New Roman" w:cs="Times New Roman"/>
          <w:sz w:val="24"/>
          <w:szCs w:val="24"/>
        </w:rPr>
        <w:t>ов</w:t>
      </w:r>
      <w:proofErr w:type="spellEnd"/>
      <w:r w:rsidRPr="0069521F">
        <w:rPr>
          <w:rFonts w:ascii="Times New Roman" w:eastAsia="Calibri" w:hAnsi="Times New Roman" w:cs="Times New Roman"/>
          <w:sz w:val="24"/>
          <w:szCs w:val="24"/>
        </w:rPr>
        <w:t>)__________________________________</w:t>
      </w:r>
    </w:p>
    <w:p w:rsidR="00EA4B31" w:rsidRPr="0069521F" w:rsidRDefault="00EA4B31" w:rsidP="00EA4B3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В целом выпускная квалификационная работа выполнена на __________________ уровне 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и заслуживает оценки ________________</w:t>
      </w:r>
      <w:r w:rsidR="0041324C">
        <w:rPr>
          <w:rFonts w:ascii="Times New Roman" w:hAnsi="Times New Roman" w:cs="Times New Roman"/>
          <w:sz w:val="24"/>
          <w:szCs w:val="24"/>
        </w:rPr>
        <w:t>_________</w:t>
      </w:r>
      <w:r w:rsidRPr="0069521F">
        <w:rPr>
          <w:rFonts w:ascii="Times New Roman" w:hAnsi="Times New Roman" w:cs="Times New Roman"/>
          <w:sz w:val="24"/>
          <w:szCs w:val="24"/>
        </w:rPr>
        <w:t>, а ее автор ______________________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(«отлично»; «хорошо», «удовлетворительно»)</w:t>
      </w:r>
      <w:r w:rsidRPr="00695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____________________________________________________________________________ 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ind w:left="1418" w:firstLine="709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>(фамилия, имя, отчество (при наличии)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заслуживает присвоения квалификации ________________________________________ 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по направлению подготовки /специальности____________________________________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ind w:left="425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(код, наименование направления подготовки/специальности)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Рецензент(ы)______________________________________________________________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ind w:left="212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>фамилия, имя, отчество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ученая степень, ученое </w:t>
      </w:r>
      <w:proofErr w:type="gramStart"/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звание, 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 xml:space="preserve"> место</w:t>
      </w:r>
      <w:proofErr w:type="gramEnd"/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 xml:space="preserve"> работы,</w:t>
      </w:r>
      <w:r w:rsidRPr="0069521F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занимаемая должность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b/>
          <w:sz w:val="24"/>
          <w:szCs w:val="24"/>
        </w:rPr>
        <w:t>М.П</w:t>
      </w:r>
      <w:r w:rsidRPr="0069521F">
        <w:rPr>
          <w:rFonts w:ascii="Times New Roman" w:hAnsi="Times New Roman" w:cs="Times New Roman"/>
          <w:sz w:val="24"/>
          <w:szCs w:val="24"/>
        </w:rPr>
        <w:t>.</w:t>
      </w:r>
      <w:r w:rsidRPr="0069521F">
        <w:rPr>
          <w:rFonts w:ascii="Times New Roman" w:hAnsi="Times New Roman" w:cs="Times New Roman"/>
          <w:sz w:val="24"/>
          <w:szCs w:val="24"/>
        </w:rPr>
        <w:tab/>
      </w:r>
      <w:r w:rsidRPr="0069521F"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ind w:left="1418"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(подпись)</w:t>
      </w:r>
    </w:p>
    <w:p w:rsidR="00EA4B31" w:rsidRPr="0069521F" w:rsidRDefault="00EA4B31" w:rsidP="00EA4B31">
      <w:pPr>
        <w:widowControl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A4B31" w:rsidRPr="0069521F" w:rsidRDefault="00EA4B31" w:rsidP="00EA4B31">
      <w:pPr>
        <w:spacing w:after="0" w:line="240" w:lineRule="auto"/>
        <w:rPr>
          <w:rFonts w:ascii="Times New Roman" w:hAnsi="Times New Roman" w:cs="Times New Roman"/>
        </w:rPr>
      </w:pPr>
      <w:r w:rsidRPr="0069521F">
        <w:rPr>
          <w:rFonts w:ascii="Times New Roman" w:hAnsi="Times New Roman" w:cs="Times New Roman"/>
          <w:sz w:val="24"/>
          <w:szCs w:val="24"/>
        </w:rPr>
        <w:t>«____» __________________ 201__г.</w:t>
      </w:r>
    </w:p>
    <w:p w:rsidR="00EA4B31" w:rsidRDefault="00EA4B31">
      <w:r>
        <w:br w:type="page"/>
      </w:r>
    </w:p>
    <w:p w:rsidR="001C3F02" w:rsidRPr="0069521F" w:rsidRDefault="009D7283" w:rsidP="001C3F0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D7283">
        <w:rPr>
          <w:rFonts w:ascii="Times New Roman" w:hAnsi="Times New Roman" w:cs="Times New Roman"/>
        </w:rPr>
        <w:lastRenderedPageBreak/>
        <w:t xml:space="preserve">МИНИСТЕРСТВО НАУКИ И ВЫСШЕГО ОБРАЗОВАНИЯ РОССИЙСКОЙ ФЕДЕРАЦИИ </w:t>
      </w:r>
      <w:r w:rsidR="001C3F02" w:rsidRPr="0069521F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«КУРСКИЙ ГОСУДАРСТВЕННЫЙ УНИВЕРСИТЕТ»</w:t>
      </w:r>
    </w:p>
    <w:p w:rsidR="001C3F02" w:rsidRPr="0069521F" w:rsidRDefault="001C3F02" w:rsidP="001C3F0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21F">
        <w:rPr>
          <w:rFonts w:ascii="Times New Roman" w:hAnsi="Times New Roman" w:cs="Times New Roman"/>
          <w:b/>
          <w:sz w:val="24"/>
          <w:szCs w:val="24"/>
        </w:rPr>
        <w:t>СПРАВКА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21F">
        <w:rPr>
          <w:rFonts w:ascii="Times New Roman" w:hAnsi="Times New Roman" w:cs="Times New Roman"/>
          <w:b/>
          <w:sz w:val="24"/>
          <w:szCs w:val="24"/>
        </w:rPr>
        <w:t xml:space="preserve">о проверке выпускной квалификационной работы </w:t>
      </w:r>
      <w:r w:rsidRPr="0069521F">
        <w:rPr>
          <w:rFonts w:ascii="Times New Roman" w:hAnsi="Times New Roman" w:cs="Times New Roman"/>
          <w:b/>
          <w:sz w:val="24"/>
          <w:szCs w:val="24"/>
          <w:u w:val="single"/>
        </w:rPr>
        <w:t>(бакалаврской работы,</w:t>
      </w:r>
      <w:r w:rsidRPr="00695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521F">
        <w:rPr>
          <w:rFonts w:ascii="Times New Roman" w:hAnsi="Times New Roman" w:cs="Times New Roman"/>
          <w:b/>
          <w:sz w:val="24"/>
          <w:szCs w:val="24"/>
          <w:u w:val="single"/>
        </w:rPr>
        <w:t>дипломной работы (проекта), магистерской работы(диссертации)</w:t>
      </w:r>
      <w:r w:rsidRPr="006952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9521F">
        <w:rPr>
          <w:rFonts w:ascii="Times New Roman" w:hAnsi="Times New Roman" w:cs="Times New Roman"/>
          <w:sz w:val="16"/>
          <w:szCs w:val="16"/>
        </w:rPr>
        <w:t>(выбрать вид выпускной квалификационной работы)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21F">
        <w:rPr>
          <w:rFonts w:ascii="Times New Roman" w:hAnsi="Times New Roman" w:cs="Times New Roman"/>
          <w:b/>
          <w:sz w:val="24"/>
          <w:szCs w:val="24"/>
        </w:rPr>
        <w:t>на объем заимствования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Обучающийся ______________________________________________________________</w:t>
      </w:r>
    </w:p>
    <w:p w:rsidR="001C3F02" w:rsidRPr="0069521F" w:rsidRDefault="001C3F02" w:rsidP="001C3F02">
      <w:pPr>
        <w:pStyle w:val="BodyText"/>
        <w:jc w:val="center"/>
        <w:rPr>
          <w:b w:val="0"/>
          <w:sz w:val="24"/>
          <w:szCs w:val="24"/>
          <w:vertAlign w:val="superscript"/>
        </w:rPr>
      </w:pPr>
      <w:r w:rsidRPr="0069521F">
        <w:rPr>
          <w:b w:val="0"/>
          <w:sz w:val="24"/>
          <w:szCs w:val="24"/>
          <w:vertAlign w:val="superscript"/>
        </w:rPr>
        <w:t>(фамилия, имя, отчество (при наличии)</w:t>
      </w:r>
    </w:p>
    <w:p w:rsidR="001C3F02" w:rsidRPr="0069521F" w:rsidRDefault="001C3F02" w:rsidP="001C3F02">
      <w:pPr>
        <w:pStyle w:val="BodyText"/>
        <w:rPr>
          <w:b w:val="0"/>
        </w:rPr>
      </w:pPr>
      <w:r w:rsidRPr="0069521F">
        <w:rPr>
          <w:b w:val="0"/>
          <w:sz w:val="24"/>
          <w:szCs w:val="24"/>
        </w:rPr>
        <w:t>Направление подготовки/специальность</w:t>
      </w:r>
      <w:r w:rsidRPr="0069521F">
        <w:rPr>
          <w:b w:val="0"/>
        </w:rPr>
        <w:t>___________________________________</w:t>
      </w:r>
    </w:p>
    <w:p w:rsidR="001C3F02" w:rsidRPr="0069521F" w:rsidRDefault="001C3F02" w:rsidP="001C3F02">
      <w:pPr>
        <w:spacing w:after="0" w:line="240" w:lineRule="auto"/>
        <w:ind w:left="2836" w:firstLine="70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(код, наименование направления подготовки/специальности)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Направленность (профиль)/специализация_______________________________________</w:t>
      </w: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Выпускающая кафедра ______________________________________________________</w:t>
      </w: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Форма обучения ____________________________________________________________</w:t>
      </w:r>
    </w:p>
    <w:p w:rsidR="001C3F02" w:rsidRPr="0069521F" w:rsidRDefault="001C3F02" w:rsidP="001C3F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pStyle w:val="BodyText2"/>
        <w:rPr>
          <w:sz w:val="24"/>
          <w:szCs w:val="24"/>
        </w:rPr>
      </w:pPr>
      <w:r w:rsidRPr="0069521F">
        <w:rPr>
          <w:sz w:val="24"/>
          <w:szCs w:val="24"/>
        </w:rPr>
        <w:t>Тема ВКР: _________________________________________________________________</w:t>
      </w:r>
    </w:p>
    <w:p w:rsidR="001C3F02" w:rsidRPr="0069521F" w:rsidRDefault="001C3F02" w:rsidP="001C3F02">
      <w:pPr>
        <w:pStyle w:val="BodyText2"/>
        <w:rPr>
          <w:sz w:val="24"/>
          <w:szCs w:val="24"/>
        </w:rPr>
      </w:pPr>
      <w:r w:rsidRPr="0069521F">
        <w:rPr>
          <w:sz w:val="24"/>
          <w:szCs w:val="24"/>
        </w:rPr>
        <w:t>___________________________________________________________________________</w:t>
      </w:r>
    </w:p>
    <w:p w:rsidR="001C3F02" w:rsidRPr="0069521F" w:rsidRDefault="001C3F02" w:rsidP="001C3F02">
      <w:pPr>
        <w:pStyle w:val="BodyText2"/>
        <w:rPr>
          <w:sz w:val="24"/>
          <w:szCs w:val="24"/>
        </w:rPr>
      </w:pPr>
      <w:r w:rsidRPr="0069521F">
        <w:rPr>
          <w:sz w:val="24"/>
          <w:szCs w:val="24"/>
        </w:rPr>
        <w:t>___________________________________________________________________________</w:t>
      </w:r>
    </w:p>
    <w:p w:rsid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утверждена приказом ректора от «____</w:t>
      </w:r>
      <w:proofErr w:type="gramStart"/>
      <w:r w:rsidRPr="0069521F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69521F">
        <w:rPr>
          <w:rFonts w:ascii="Times New Roman" w:hAnsi="Times New Roman" w:cs="Times New Roman"/>
          <w:sz w:val="24"/>
          <w:szCs w:val="24"/>
        </w:rPr>
        <w:t>_____________201__ г. № _________.</w:t>
      </w:r>
    </w:p>
    <w:p w:rsidR="001C3F02" w:rsidRPr="0069521F" w:rsidRDefault="001C3F02" w:rsidP="001C3F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прошла проверку 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на объем заимствования «____</w:t>
      </w:r>
      <w:proofErr w:type="gramStart"/>
      <w:r w:rsidRPr="0069521F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69521F">
        <w:rPr>
          <w:rFonts w:ascii="Times New Roman" w:hAnsi="Times New Roman" w:cs="Times New Roman"/>
          <w:sz w:val="24"/>
          <w:szCs w:val="24"/>
        </w:rPr>
        <w:t xml:space="preserve">_________201__ г. 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1C3F02" w:rsidRP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</w:rPr>
        <w:t>Объем оригинального текста составляет _________ %, объем заимствования ________%.</w:t>
      </w:r>
    </w:p>
    <w:p w:rsidR="001C3F02" w:rsidRP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с указанием модулей поиска, используемый для проверки _______</w:t>
      </w:r>
    </w:p>
    <w:p w:rsid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Мотивированное мнение руководителя ВКР (</w:t>
      </w:r>
      <w:r w:rsidRPr="00DE13A9">
        <w:rPr>
          <w:rFonts w:ascii="Times New Roman" w:hAnsi="Times New Roman" w:cs="Times New Roman"/>
          <w:i/>
          <w:sz w:val="24"/>
          <w:szCs w:val="24"/>
        </w:rPr>
        <w:t>заполняется в случае низкого уровня оригинальности)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</w:t>
      </w:r>
    </w:p>
    <w:p w:rsidR="001C3F02" w:rsidRPr="00DE13A9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</w:rPr>
        <w:t>Руководитель ВКР</w:t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  <w:szCs w:val="24"/>
        </w:rPr>
        <w:t>_________ /___________________/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>(ученая степень, ученое звание, должность)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  <w:t>(фамилия и инициалы)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</w:rPr>
        <w:t>Заведующий кафедрой</w:t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</w:rPr>
        <w:tab/>
      </w:r>
      <w:r w:rsidRPr="0069521F">
        <w:rPr>
          <w:rFonts w:ascii="Times New Roman" w:hAnsi="Times New Roman" w:cs="Times New Roman"/>
          <w:sz w:val="24"/>
          <w:szCs w:val="24"/>
        </w:rPr>
        <w:t>_________ /___________________/</w:t>
      </w:r>
    </w:p>
    <w:p w:rsidR="001C3F02" w:rsidRPr="0069521F" w:rsidRDefault="001C3F02" w:rsidP="001C3F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  <w:t>(подпись)</w:t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9521F">
        <w:rPr>
          <w:rFonts w:ascii="Times New Roman" w:hAnsi="Times New Roman" w:cs="Times New Roman"/>
          <w:sz w:val="24"/>
          <w:szCs w:val="24"/>
          <w:vertAlign w:val="superscript"/>
        </w:rPr>
        <w:tab/>
        <w:t>(фамилия и инициалы)</w:t>
      </w:r>
    </w:p>
    <w:p w:rsidR="001C3F02" w:rsidRDefault="001C3F02">
      <w:r>
        <w:br w:type="page"/>
      </w:r>
    </w:p>
    <w:p w:rsidR="0079632D" w:rsidRDefault="0079632D"/>
    <w:p w:rsidR="0079632D" w:rsidRPr="008C606B" w:rsidRDefault="0079632D" w:rsidP="0079632D">
      <w:pPr>
        <w:pStyle w:val="ListParagraph"/>
        <w:keepNext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</w:pPr>
      <w:r w:rsidRPr="008C6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>Порядок выполнения ВКР и требования к ним</w:t>
      </w:r>
    </w:p>
    <w:p w:rsidR="0079632D" w:rsidRPr="00616B16" w:rsidRDefault="0079632D" w:rsidP="0079632D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  <w:lang w:val="ru-RU" w:eastAsia="ru-RU"/>
        </w:rPr>
      </w:pP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/>
        </w:rPr>
        <w:t>При планировании образовательного процесса для выполнения ВКР предусматривается преддипломная практика, продолжительность которой регламентируется учебным планом и календарным учебным графиком по направлению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>специальности в соответствии с ФГОС ВО.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/>
        </w:rPr>
        <w:t>После закрепления руководителя ВКР (приказом ректора КГУ) обучающийся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>получает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>на выполнение ВКР (Приложение 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519E2">
        <w:rPr>
          <w:rFonts w:ascii="Times New Roman" w:hAnsi="Times New Roman" w:cs="Times New Roman"/>
          <w:sz w:val="28"/>
          <w:szCs w:val="28"/>
          <w:lang w:val="ru-RU"/>
        </w:rPr>
        <w:t xml:space="preserve"> Положения о ГИА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/>
        </w:rPr>
        <w:t>В процессе работы над ВКР обучающийся осуществляет сбор, анализ и обобщение материалов по выбранной теме исследования, формулирует основные методологические положения и практические выводы.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ВКР выполняется </w:t>
      </w:r>
      <w:r w:rsidRPr="0079632D">
        <w:rPr>
          <w:rFonts w:ascii="Times New Roman" w:hAnsi="Times New Roman" w:cs="Times New Roman"/>
          <w:sz w:val="28"/>
          <w:szCs w:val="28"/>
          <w:lang w:val="ru-RU" w:eastAsia="ru-RU"/>
        </w:rPr>
        <w:t>в соответствии с требованиями Межгосударственного стандарта ГОСТ 7.32-2001 «Система стандартов по информации, библиотечному и издательскому делу. Отчет о научно-исследовательской работе. Структура и правила оформления»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общими требованиями, приведенными в п.7.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. Положения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E519E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 </w:t>
      </w:r>
      <w:r w:rsidR="00E519E2" w:rsidRPr="008C606B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проведении государственной итоговой аттестации по образовательным программам высшего образования – программам </w:t>
      </w:r>
      <w:proofErr w:type="spellStart"/>
      <w:r w:rsidR="00E519E2" w:rsidRPr="008C606B">
        <w:rPr>
          <w:rFonts w:ascii="Times New Roman" w:hAnsi="Times New Roman" w:cs="Times New Roman"/>
          <w:sz w:val="28"/>
          <w:szCs w:val="28"/>
          <w:lang w:val="ru-RU"/>
        </w:rPr>
        <w:t>бакалавриата</w:t>
      </w:r>
      <w:proofErr w:type="spellEnd"/>
      <w:r w:rsidR="00E519E2" w:rsidRPr="008C606B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программам </w:t>
      </w:r>
      <w:proofErr w:type="spellStart"/>
      <w:r w:rsidR="00E519E2" w:rsidRPr="008C606B">
        <w:rPr>
          <w:rFonts w:ascii="Times New Roman" w:hAnsi="Times New Roman" w:cs="Times New Roman"/>
          <w:sz w:val="28"/>
          <w:szCs w:val="28"/>
          <w:lang w:val="ru-RU"/>
        </w:rPr>
        <w:t>специалитета</w:t>
      </w:r>
      <w:proofErr w:type="spellEnd"/>
      <w:r w:rsidR="00E519E2" w:rsidRPr="008C606B"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программам магистратуры в ФГБОУ ВО «Курский государственный университет»</w:t>
      </w:r>
      <w:r w:rsidR="00E519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 xml:space="preserve">структурой, приведенной в таблице 1. </w:t>
      </w:r>
    </w:p>
    <w:p w:rsidR="0079632D" w:rsidRPr="00616B16" w:rsidRDefault="0079632D" w:rsidP="0079632D">
      <w:pPr>
        <w:spacing w:after="0" w:line="240" w:lineRule="auto"/>
        <w:rPr>
          <w:rFonts w:ascii="Times New Roman" w:hAnsi="Times New Roman" w:cs="Times New Roman"/>
          <w:sz w:val="4"/>
          <w:szCs w:val="4"/>
          <w:lang w:eastAsia="en-US" w:bidi="en-US"/>
        </w:rPr>
      </w:pPr>
    </w:p>
    <w:p w:rsidR="0079632D" w:rsidRPr="008C606B" w:rsidRDefault="0079632D" w:rsidP="0079632D">
      <w:pPr>
        <w:pStyle w:val="ListParagraph"/>
        <w:tabs>
          <w:tab w:val="left" w:pos="170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606B">
        <w:rPr>
          <w:rFonts w:ascii="Times New Roman" w:hAnsi="Times New Roman" w:cs="Times New Roman"/>
          <w:b/>
          <w:sz w:val="28"/>
          <w:szCs w:val="28"/>
          <w:lang w:val="ru-RU"/>
        </w:rPr>
        <w:t>Структурные элементы выпускной квалификационной работы</w:t>
      </w:r>
    </w:p>
    <w:p w:rsidR="0079632D" w:rsidRPr="008C606B" w:rsidRDefault="0079632D" w:rsidP="0079632D">
      <w:pPr>
        <w:pStyle w:val="ListParagraph"/>
        <w:tabs>
          <w:tab w:val="left" w:pos="1560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4"/>
          <w:szCs w:val="4"/>
          <w:lang w:val="ru-RU"/>
        </w:rPr>
      </w:pPr>
    </w:p>
    <w:p w:rsidR="0079632D" w:rsidRPr="004059BB" w:rsidRDefault="0079632D" w:rsidP="0079632D">
      <w:pPr>
        <w:pStyle w:val="ListParagraph"/>
        <w:tabs>
          <w:tab w:val="left" w:pos="1560"/>
        </w:tabs>
        <w:spacing w:after="0" w:line="240" w:lineRule="auto"/>
        <w:ind w:left="0"/>
        <w:jc w:val="right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4059BB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1985"/>
        <w:gridCol w:w="1984"/>
      </w:tblGrid>
      <w:tr w:rsidR="0079632D" w:rsidRPr="008C606B" w:rsidTr="00730A39">
        <w:trPr>
          <w:trHeight w:val="522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ind w:left="-108" w:right="-108"/>
              <w:jc w:val="center"/>
              <w:rPr>
                <w:b/>
                <w:sz w:val="25"/>
                <w:szCs w:val="25"/>
              </w:rPr>
            </w:pPr>
            <w:r w:rsidRPr="001955DC">
              <w:rPr>
                <w:b/>
                <w:sz w:val="25"/>
                <w:szCs w:val="25"/>
              </w:rPr>
              <w:t>Наименование структурных элементов ВКР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b/>
                <w:sz w:val="25"/>
                <w:szCs w:val="25"/>
              </w:rPr>
            </w:pPr>
            <w:proofErr w:type="spellStart"/>
            <w:r w:rsidRPr="001955DC">
              <w:rPr>
                <w:b/>
                <w:iCs/>
                <w:sz w:val="25"/>
                <w:szCs w:val="25"/>
              </w:rPr>
              <w:t>Бакалавриат</w:t>
            </w:r>
            <w:proofErr w:type="spellEnd"/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b/>
                <w:sz w:val="25"/>
                <w:szCs w:val="25"/>
              </w:rPr>
            </w:pPr>
            <w:proofErr w:type="spellStart"/>
            <w:r w:rsidRPr="001955DC">
              <w:rPr>
                <w:b/>
                <w:iCs/>
                <w:sz w:val="25"/>
                <w:szCs w:val="25"/>
              </w:rPr>
              <w:t>Специалитет</w:t>
            </w:r>
            <w:proofErr w:type="spellEnd"/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b/>
                <w:sz w:val="25"/>
                <w:szCs w:val="25"/>
              </w:rPr>
            </w:pPr>
            <w:r w:rsidRPr="001955DC">
              <w:rPr>
                <w:b/>
                <w:iCs/>
                <w:sz w:val="25"/>
                <w:szCs w:val="25"/>
              </w:rPr>
              <w:t>Магистратура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Титульный лист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Оглавление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bottom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Введение, в том числе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top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аннотация (на русском и иностранном языках*)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  <w:r>
              <w:rPr>
                <w:sz w:val="25"/>
                <w:szCs w:val="25"/>
              </w:rPr>
              <w:t>/</w:t>
            </w:r>
            <w:r w:rsidRPr="001955DC">
              <w:rPr>
                <w:sz w:val="25"/>
                <w:szCs w:val="25"/>
              </w:rPr>
              <w:t>–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  <w:r>
              <w:rPr>
                <w:sz w:val="25"/>
                <w:szCs w:val="25"/>
              </w:rPr>
              <w:t>/</w:t>
            </w:r>
            <w:r w:rsidRPr="001955DC">
              <w:rPr>
                <w:sz w:val="25"/>
                <w:szCs w:val="25"/>
              </w:rPr>
              <w:t>–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Список сокращений и условных обозначений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Список терминов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Основной текст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 xml:space="preserve">Заключение 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bottom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Список литературы, который может содержать: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9632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sz w:val="25"/>
                <w:szCs w:val="25"/>
              </w:rPr>
            </w:pPr>
            <w:r w:rsidRPr="001955DC">
              <w:rPr>
                <w:rFonts w:ascii="Times New Roman" w:hAnsi="Times New Roman" w:cs="Times New Roman"/>
                <w:sz w:val="25"/>
                <w:szCs w:val="25"/>
                <w:lang w:val="ru-RU" w:eastAsia="ru-RU"/>
              </w:rPr>
              <w:t>нормативные правовые документы,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9632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sz w:val="25"/>
                <w:szCs w:val="25"/>
              </w:rPr>
            </w:pPr>
            <w:proofErr w:type="spellStart"/>
            <w:r w:rsidRPr="001955DC">
              <w:rPr>
                <w:rFonts w:ascii="Times New Roman" w:hAnsi="Times New Roman" w:cs="Times New Roman"/>
                <w:sz w:val="25"/>
                <w:szCs w:val="25"/>
                <w:lang w:val="ru-RU" w:eastAsia="ru-RU"/>
              </w:rPr>
              <w:t>интернет-ресурсы</w:t>
            </w:r>
            <w:proofErr w:type="spellEnd"/>
            <w:r w:rsidRPr="001955DC">
              <w:rPr>
                <w:rFonts w:ascii="Times New Roman" w:hAnsi="Times New Roman" w:cs="Times New Roman"/>
                <w:sz w:val="25"/>
                <w:szCs w:val="25"/>
                <w:lang w:val="ru-RU" w:eastAsia="ru-RU"/>
              </w:rPr>
              <w:t xml:space="preserve">,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2D" w:rsidRPr="001955DC" w:rsidRDefault="0079632D" w:rsidP="0079632D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spacing w:after="0" w:line="240" w:lineRule="auto"/>
              <w:ind w:left="0" w:firstLine="0"/>
              <w:rPr>
                <w:sz w:val="25"/>
                <w:szCs w:val="25"/>
              </w:rPr>
            </w:pPr>
            <w:r w:rsidRPr="001955DC">
              <w:rPr>
                <w:rFonts w:ascii="Times New Roman" w:hAnsi="Times New Roman" w:cs="Times New Roman"/>
                <w:sz w:val="25"/>
                <w:szCs w:val="25"/>
                <w:lang w:val="ru-RU" w:eastAsia="ru-RU"/>
              </w:rPr>
              <w:t xml:space="preserve">иностранные источники 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  <w:r>
              <w:rPr>
                <w:sz w:val="25"/>
                <w:szCs w:val="25"/>
              </w:rPr>
              <w:t>/</w:t>
            </w:r>
            <w:r w:rsidRPr="001955DC">
              <w:rPr>
                <w:sz w:val="25"/>
                <w:szCs w:val="25"/>
              </w:rPr>
              <w:t>–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  <w:r>
              <w:rPr>
                <w:sz w:val="25"/>
                <w:szCs w:val="25"/>
              </w:rPr>
              <w:t>/</w:t>
            </w:r>
            <w:r w:rsidRPr="001955DC">
              <w:rPr>
                <w:sz w:val="25"/>
                <w:szCs w:val="25"/>
              </w:rPr>
              <w:t>–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+</w:t>
            </w:r>
          </w:p>
        </w:tc>
      </w:tr>
      <w:tr w:rsidR="0079632D" w:rsidRPr="008C606B" w:rsidTr="00730A39">
        <w:trPr>
          <w:trHeight w:val="109"/>
        </w:trPr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Приложения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79632D" w:rsidRPr="001955DC" w:rsidRDefault="0079632D" w:rsidP="00730A39">
            <w:pPr>
              <w:pStyle w:val="Default"/>
              <w:jc w:val="center"/>
              <w:rPr>
                <w:sz w:val="25"/>
                <w:szCs w:val="25"/>
              </w:rPr>
            </w:pPr>
            <w:r w:rsidRPr="001955DC">
              <w:rPr>
                <w:sz w:val="25"/>
                <w:szCs w:val="25"/>
              </w:rPr>
              <w:t>При необходимости</w:t>
            </w:r>
          </w:p>
        </w:tc>
      </w:tr>
      <w:tr w:rsidR="0079632D" w:rsidRPr="008C606B" w:rsidTr="00730A39">
        <w:trPr>
          <w:trHeight w:val="389"/>
        </w:trPr>
        <w:tc>
          <w:tcPr>
            <w:tcW w:w="9214" w:type="dxa"/>
            <w:gridSpan w:val="4"/>
          </w:tcPr>
          <w:p w:rsidR="0079632D" w:rsidRPr="00616B16" w:rsidRDefault="0079632D" w:rsidP="00730A39">
            <w:pPr>
              <w:pStyle w:val="Default"/>
              <w:rPr>
                <w:i/>
              </w:rPr>
            </w:pPr>
            <w:r w:rsidRPr="00616B16">
              <w:rPr>
                <w:i/>
              </w:rPr>
              <w:t>Примечание: Обязательность структурного элемента отмечена знаком «+»;</w:t>
            </w:r>
          </w:p>
          <w:p w:rsidR="0079632D" w:rsidRPr="00616B16" w:rsidRDefault="0079632D" w:rsidP="0079632D">
            <w:pPr>
              <w:pStyle w:val="Default"/>
              <w:numPr>
                <w:ilvl w:val="0"/>
                <w:numId w:val="3"/>
              </w:numPr>
              <w:tabs>
                <w:tab w:val="left" w:pos="1735"/>
              </w:tabs>
              <w:ind w:left="1452" w:firstLine="34"/>
              <w:rPr>
                <w:i/>
              </w:rPr>
            </w:pPr>
            <w:r w:rsidRPr="00616B16">
              <w:rPr>
                <w:i/>
              </w:rPr>
              <w:lastRenderedPageBreak/>
              <w:t>изучаемых в рамках образовательных программ</w:t>
            </w:r>
          </w:p>
        </w:tc>
      </w:tr>
    </w:tbl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Титульный лист ВКР является ее первым листом, но не нумеруется, заполняется в соответствии с приложением 1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6</w:t>
      </w:r>
      <w:r w:rsidR="00E519E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Положения о ГИА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79632D" w:rsidRDefault="007422A0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Содержание</w:t>
      </w:r>
      <w:r w:rsidR="0079632D"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как перечень основных частей ВКР с указанием страниц не включает титульный лист. Заголовки и номера структурных элементов в оглавлении должны точно повторять заголовки и номера, приведенные в тексте. Не допускается сокращать или давать заголовки в другой формулировке. Последнее слово заголовка соединяют отточием с соответствующим ему номером страницы в правом столбце оглавления (без обозначения «стр.» вверху столбца).</w:t>
      </w:r>
      <w:r w:rsidR="0079632D" w:rsidRPr="009D49A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79632D" w:rsidRPr="00EE2C8C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E2C8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Аннотация как краткая информация о ВКР (на русском и иностранном языках*) должна быть предельно лаконичной и информативной, объемом не более 500 знаков. </w:t>
      </w:r>
      <w:r w:rsidRPr="007422A0">
        <w:rPr>
          <w:rFonts w:ascii="Times New Roman" w:hAnsi="Times New Roman" w:cs="Times New Roman"/>
          <w:b/>
          <w:sz w:val="28"/>
          <w:szCs w:val="28"/>
          <w:u w:val="single"/>
          <w:lang w:val="ru-RU" w:eastAsia="ru-RU"/>
        </w:rPr>
        <w:t>Аннотация размещается во введении</w:t>
      </w:r>
      <w:r w:rsidRPr="00EE2C8C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Текстовая часть ВКР должна быть посвящена всестороннему анализу, научным исследованиям или разработкам, направленным на решение проблем, сформулированных в задании на ВКР.</w:t>
      </w:r>
    </w:p>
    <w:p w:rsidR="0079632D" w:rsidRPr="00DE1879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E1879">
        <w:rPr>
          <w:rFonts w:ascii="Times New Roman" w:hAnsi="Times New Roman" w:cs="Times New Roman"/>
          <w:sz w:val="28"/>
          <w:szCs w:val="28"/>
          <w:lang w:val="ru-RU" w:eastAsia="ru-RU"/>
        </w:rPr>
        <w:t>Сокращени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я</w:t>
      </w:r>
      <w:r w:rsidRPr="00DE187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слов и словосочетаний на русском и иностранных европейских языках оформляются в соответствии с требованиями </w:t>
      </w:r>
      <w:r w:rsidRPr="007422A0">
        <w:rPr>
          <w:rFonts w:ascii="Times New Roman" w:hAnsi="Times New Roman" w:cs="Times New Roman"/>
          <w:sz w:val="28"/>
          <w:szCs w:val="28"/>
          <w:lang w:val="ru-RU" w:eastAsia="ru-RU"/>
        </w:rPr>
        <w:t>ГОСТ Р 7.0.12-2011 «Национальный стандарт Российской Федерации. Система стандартов по информации, библиотечному и издательскому делу. Библиографическая запись сокращение слов и словосочетаний на русском языке. Общие требования и правила», ГОСТ 7.11-2004 «Межгосударственный стандарт.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языках».</w:t>
      </w:r>
    </w:p>
    <w:p w:rsidR="0079632D" w:rsidRPr="0079632D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9632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Список литературы составляется в алфавитном порядке в соответствии с ГОСТ Р 7.0.5-2008 «Национальный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составления». 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Материалы, дополняющие основную часть ВКР, оформляются в виде приложений. Раздел именуется в тексте «Приложение» и включает ряд пронумерованных приложений (Приложение 1, Приложение 2 и т.д.). В приложение рекомендуется включать материалы, связанные с выполненной работой, которые по каким-либо причинам не могут быть включены в основную часть. В приложении целесообразно приводить графический материал и таблицы большого объема и/или формата. В тексте на все приложения должны быть оформлены ссылки. </w:t>
      </w:r>
    </w:p>
    <w:p w:rsidR="0079632D" w:rsidRPr="00130B5D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D2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Сопроводительные документы к ВКР: </w:t>
      </w:r>
      <w:r w:rsidRPr="007422A0">
        <w:rPr>
          <w:rFonts w:ascii="Times New Roman" w:hAnsi="Times New Roman" w:cs="Times New Roman"/>
          <w:sz w:val="28"/>
          <w:szCs w:val="28"/>
          <w:lang w:val="ru-RU" w:eastAsia="ru-RU"/>
        </w:rPr>
        <w:t>задание на выполнение выпускной квалификационной работы,</w:t>
      </w:r>
      <w:r w:rsidRPr="007422A0">
        <w:rPr>
          <w:rFonts w:ascii="Times New Roman" w:hAnsi="Times New Roman" w:cs="Times New Roman"/>
          <w:sz w:val="28"/>
          <w:szCs w:val="28"/>
          <w:lang w:val="ru-RU"/>
        </w:rPr>
        <w:t xml:space="preserve"> отзыв,</w:t>
      </w:r>
      <w:r w:rsidRPr="00687D20">
        <w:rPr>
          <w:rFonts w:ascii="Times New Roman" w:hAnsi="Times New Roman" w:cs="Times New Roman"/>
          <w:sz w:val="28"/>
          <w:szCs w:val="28"/>
          <w:lang w:val="ru-RU"/>
        </w:rPr>
        <w:t xml:space="preserve"> рецензия (при наличии), справка о проверке ВКР на объем заимствования, заявка/заказ организации (при наличии), </w:t>
      </w:r>
      <w:r w:rsidRPr="00687D20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ru-RU"/>
        </w:rPr>
        <w:t>акт о внедрении результатов (при наличии) не включаются в общий текст работы, оформляются в соответствии с приложениями настоящего Положения и хранятся вместе с ВКР.</w:t>
      </w:r>
    </w:p>
    <w:p w:rsidR="00130B5D" w:rsidRPr="00130B5D" w:rsidRDefault="00130B5D" w:rsidP="00130B5D">
      <w:pPr>
        <w:tabs>
          <w:tab w:val="left" w:pos="567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632D" w:rsidRPr="00616B16" w:rsidRDefault="0079632D" w:rsidP="0079632D">
      <w:pPr>
        <w:pStyle w:val="ListParagraph"/>
        <w:tabs>
          <w:tab w:val="left" w:pos="1560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632D" w:rsidRPr="008C606B" w:rsidRDefault="0079632D" w:rsidP="0079632D">
      <w:pPr>
        <w:pStyle w:val="ListParagraph"/>
        <w:keepNext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</w:pPr>
      <w:r w:rsidRPr="008C606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lastRenderedPageBreak/>
        <w:t>Общие требования к оформлению ВКР</w:t>
      </w:r>
    </w:p>
    <w:p w:rsidR="0079632D" w:rsidRPr="00616B16" w:rsidRDefault="0079632D" w:rsidP="0079632D">
      <w:pPr>
        <w:tabs>
          <w:tab w:val="left" w:pos="170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ВКР состоит из текстовой части и иллюстративного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и (или) графического материала.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Текстовая часть ВКР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как правило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пишется на русском языке и оформляется в соответствии с ГОСТами. 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Текстовая часть ВКР оформляется в печатном виде с использованием компьютера и принтера, распечатывается на одной стороне листа белой бумаги формата А4. Рекомендуемый объём основного текста (без учёта приложений) ВКР до 75 листов.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Расположение текста должно обеспечивать соблюдение следующих полей: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левое </w:t>
      </w:r>
      <w:proofErr w:type="gram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поле  –</w:t>
      </w:r>
      <w:proofErr w:type="gram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 менее 30 мм;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правое поле – не менее 10 мм;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верхнее поле – не менее 20 мм;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нижнее поле – не менее 20 мм.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426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Все страницы ВКР, включая приложения, нумеруются арабскими цифрами сквозной нумерацией по всему тексту. Номера страниц проставляются </w:t>
      </w:r>
      <w:proofErr w:type="gram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посередине  верхнего</w:t>
      </w:r>
      <w:proofErr w:type="gram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поля листа.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Первой страницей является титульный лист, на котором номер не проставляется. Нумерация страниц должна совпадать с нумерацией, </w:t>
      </w:r>
      <w:proofErr w:type="gram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указанной  в</w:t>
      </w:r>
      <w:proofErr w:type="gram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оглавлении.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426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Оформление основного текста: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междустрочный интервал – 1,5;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шрифт </w:t>
      </w:r>
      <w:proofErr w:type="spell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Roman</w:t>
      </w:r>
      <w:proofErr w:type="spell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размер шрифта 14 </w:t>
      </w:r>
      <w:proofErr w:type="spell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пт</w:t>
      </w:r>
      <w:proofErr w:type="spell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(допускается оформление таблиц и приложений шрифтом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иного размера);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режим выравнивания – по ширине;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отступ в начале абзаца –1,25-1,27 мм.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705794">
        <w:rPr>
          <w:rFonts w:ascii="Times New Roman" w:hAnsi="Times New Roman" w:cs="Times New Roman"/>
          <w:sz w:val="28"/>
          <w:szCs w:val="28"/>
          <w:lang w:val="ru-RU" w:eastAsia="ru-RU"/>
        </w:rPr>
        <w:t>Заголовки структурных элементов, кроме основного текста, располагаются в середине строки, печатаются прописными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буквами, без точки в конце, не подчеркиваются, переносы слов не допускаются. Каждая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глава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оформляется с нового листа. Структурные элементы, кроме основного текста, не нумеруются. Текст структурного элемента набирается через один интервал с абзацного отступа на одном листе с заголовком структурного элемента.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Иллюстративный материал выполняется с целью демонстрации при защите ВКР основных моментов работы, отражающих суть выполненных теоретических исследований и прикладных разработок, выводов и рекомендаций и может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представляться в виде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плакатов, рисунков, схем, графиков, диаграмм, фотографий, таблиц и т. п.</w:t>
      </w:r>
    </w:p>
    <w:p w:rsidR="0079632D" w:rsidRDefault="0079632D" w:rsidP="0079632D">
      <w:pPr>
        <w:pStyle w:val="ListParagraph"/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 процессе защиты ВКР допускается демонстрация иллюстративного материала на бумажном носителе, либо в виде мультимедиа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презентации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(слайды). Допускается использование кино- и видеороликов. Для одной ВКР допускается сочетание разных форм подачи иллюстративного материала.</w:t>
      </w:r>
    </w:p>
    <w:p w:rsidR="0079632D" w:rsidRPr="00E519E2" w:rsidRDefault="0079632D" w:rsidP="0079632D">
      <w:pPr>
        <w:pStyle w:val="ListParagraph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Электронная презентация должна удовлетворять следующим требованиям: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решать задачу максимальной информационной насыщенности продукта при максимальной простоте и прозрачности организации; 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использования мультимедийных возможностей современных компьютеров и Интернет-ресурсов (графических вставок, анимации, звука, если необходимо и др.);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каждом слайде презентации должен иметься заголовок; 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содержать ссылки на литературные источники, электронные библиотеки и на источники информации в сети Интернет;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характер материала, представленного на слайдах, не должен дублировать, а должен выступать в качестве дополнения содержание доклада и являться его иллюстративным приложением;</w:t>
      </w:r>
    </w:p>
    <w:p w:rsidR="0079632D" w:rsidRPr="00E519E2" w:rsidRDefault="0079632D" w:rsidP="0079632D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информация, представленная в текстовом варианте, должна составлять не более 50% от общего объема.</w:t>
      </w:r>
    </w:p>
    <w:p w:rsidR="0079632D" w:rsidRPr="00705794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 w:eastAsia="ru-RU"/>
        </w:rPr>
      </w:pPr>
      <w:r w:rsidRPr="00705794">
        <w:rPr>
          <w:rFonts w:ascii="Times New Roman" w:hAnsi="Times New Roman" w:cs="Times New Roman"/>
          <w:b/>
          <w:sz w:val="28"/>
          <w:szCs w:val="28"/>
          <w:u w:val="single"/>
          <w:lang w:val="ru-RU" w:eastAsia="ru-RU"/>
        </w:rPr>
        <w:t>Выпускающие кафедры разрабатывают методические рекомендации по выполнению ВКР, отражающие специфику направления подготовки/специальности, которые учитываются при выполнении работы обучающимися.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ВКР, выполненная в соответствии с требованиями программы ГИА,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представляется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выпускником на выпускающую кафедру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КГУ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как правило, не позднее чем за две недели до защиты в двух экземплярах: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первый – распечатанный, сброшюрованный в твердом переплете, с соответствующим комплектом заполненных сопроводительных документов и подписанный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заведующим кафедрой (подпись проставляется на титульном листе) и обучающимся (подпись и дата проставляются на последней странице работы, то есть, после авторского текста до списка использованной литературы и приложений);</w:t>
      </w:r>
    </w:p>
    <w:p w:rsidR="0079632D" w:rsidRPr="008C606B" w:rsidRDefault="0079632D" w:rsidP="0079632D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второй – в электронном виде на </w:t>
      </w:r>
      <w:r w:rsidRPr="008C606B">
        <w:rPr>
          <w:rFonts w:ascii="Times New Roman" w:hAnsi="Times New Roman" w:cs="Times New Roman"/>
          <w:sz w:val="28"/>
          <w:szCs w:val="28"/>
          <w:lang w:eastAsia="ru-RU"/>
        </w:rPr>
        <w:t>CD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Pr="008C606B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/</w:t>
      </w:r>
      <w:r w:rsidRPr="008C606B">
        <w:rPr>
          <w:rFonts w:ascii="Times New Roman" w:hAnsi="Times New Roman" w:cs="Times New Roman"/>
          <w:sz w:val="28"/>
          <w:szCs w:val="28"/>
          <w:lang w:eastAsia="ru-RU"/>
        </w:rPr>
        <w:t>DVD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Pr="008C606B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дисках или </w:t>
      </w:r>
      <w:r w:rsidRPr="008C606B">
        <w:rPr>
          <w:rFonts w:ascii="Times New Roman" w:hAnsi="Times New Roman" w:cs="Times New Roman"/>
          <w:sz w:val="28"/>
          <w:szCs w:val="28"/>
          <w:lang w:eastAsia="ru-RU"/>
        </w:rPr>
        <w:t>USB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флеш</w:t>
      </w:r>
      <w:proofErr w:type="spellEnd"/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-накопителе (в конверте, на котором указывается фамилия автора, инициалы и название работы).</w:t>
      </w:r>
    </w:p>
    <w:p w:rsidR="0079632D" w:rsidRPr="008C606B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Факт сдачи ВКР и ознакомление обучающегося с отзывом и рецензией (при наличии) фиксируется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на выпускающей кафедре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 книге регистрации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ВКР (Приложение 1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 w:rsidR="00E519E2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Положения о ГИА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79632D" w:rsidRPr="00687D20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</w:pP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>Тексты ВКР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E519E2">
        <w:rPr>
          <w:rFonts w:ascii="Times New Roman" w:hAnsi="Times New Roman" w:cs="Times New Roman"/>
          <w:sz w:val="28"/>
          <w:szCs w:val="28"/>
          <w:lang w:val="ru-RU" w:eastAsia="ru-RU"/>
        </w:rPr>
        <w:t>за исключением текстов ВКР, содержащих сведения, составляющие государственную тайну,</w:t>
      </w:r>
      <w:r w:rsidRPr="008C606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C606B">
        <w:rPr>
          <w:rFonts w:ascii="Times New Roman" w:hAnsi="Times New Roman" w:cs="Times New Roman"/>
          <w:sz w:val="28"/>
          <w:szCs w:val="28"/>
          <w:lang w:val="ru-RU"/>
        </w:rPr>
        <w:t xml:space="preserve">размещаются в электронно-библиотечной системе КГУ и проверяются на объем заимствования. </w:t>
      </w:r>
      <w:r w:rsidRPr="00687D20">
        <w:rPr>
          <w:rFonts w:ascii="Times New Roman" w:hAnsi="Times New Roman" w:cs="Times New Roman"/>
          <w:spacing w:val="-2"/>
          <w:sz w:val="28"/>
          <w:szCs w:val="28"/>
          <w:lang w:val="ru-RU"/>
        </w:rPr>
        <w:t>Порядок размещения текстов ВКР в электронно-библиотечной системе организации, проверки на объем заимствования, в том числе содержательного, выявления неправомочных заимствований, а также доступ к ним устанавливается локальными нормативными актами КГУ.</w:t>
      </w:r>
    </w:p>
    <w:p w:rsidR="0079632D" w:rsidRPr="00E519E2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</w:pP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Выпускающая кафедра оформляет </w:t>
      </w:r>
      <w:r w:rsidRPr="00E519E2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>справку</w:t>
      </w: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, где отражается степень оригинальности ВКР к каждой работе не позднее чем за </w:t>
      </w:r>
      <w:r w:rsidRPr="00E519E2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>7</w:t>
      </w: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 календарных дней до процедуры защиты ВКР (Приложение 18</w:t>
      </w:r>
      <w:r w:rsidR="00E519E2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 Положения о ГИА</w:t>
      </w: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). Допустимый процент заимствования из внешних источников определяет </w:t>
      </w:r>
      <w:r w:rsidRPr="00E519E2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>ученый совет факультета.</w:t>
      </w:r>
    </w:p>
    <w:p w:rsidR="0079632D" w:rsidRPr="00687D20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</w:pP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lastRenderedPageBreak/>
        <w:t>По завершении подготовки ВКР обучающимся (обучающимися) руководитель ВКР представляет на выпускающую кафедру письменный отзыв о работе обучающегося (совместной работе обучающихся) в период подготовки ВКР, как правило, не позднее чем за две недели до защиты ВКР (Приложение 19</w:t>
      </w:r>
      <w:r w:rsidR="00E519E2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 xml:space="preserve"> Положения о ГИА</w:t>
      </w: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>).</w:t>
      </w:r>
    </w:p>
    <w:p w:rsidR="0079632D" w:rsidRPr="00687D20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</w:pPr>
      <w:r w:rsidRPr="00687D20"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  <w:t>Ответственность за качество и своевременность выполнения ВКР полностью несет обучающийся (обучающиеся) – автор (авторы) работы.</w:t>
      </w:r>
    </w:p>
    <w:p w:rsidR="0079632D" w:rsidRPr="00687D20" w:rsidRDefault="0079632D" w:rsidP="00E519E2">
      <w:pPr>
        <w:pStyle w:val="ListParagraph"/>
        <w:numPr>
          <w:ilvl w:val="1"/>
          <w:numId w:val="1"/>
        </w:numPr>
        <w:tabs>
          <w:tab w:val="left" w:pos="567"/>
          <w:tab w:val="left" w:pos="156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pacing w:val="-2"/>
          <w:sz w:val="28"/>
          <w:szCs w:val="28"/>
          <w:lang w:val="ru-RU" w:eastAsia="ru-RU"/>
        </w:rPr>
      </w:pPr>
      <w:r w:rsidRPr="00687D20">
        <w:rPr>
          <w:rFonts w:ascii="Times New Roman" w:hAnsi="Times New Roman" w:cs="Times New Roman"/>
          <w:spacing w:val="-2"/>
          <w:sz w:val="28"/>
          <w:szCs w:val="28"/>
          <w:lang w:val="ru-RU"/>
        </w:rPr>
        <w:t>При необходимости на заседании кафедры организуется предварительная защита (предзащита) ВКР.</w:t>
      </w:r>
    </w:p>
    <w:p w:rsidR="005E4625" w:rsidRDefault="005E4625" w:rsidP="003F5DA5">
      <w:pPr>
        <w:jc w:val="center"/>
      </w:pPr>
    </w:p>
    <w:sectPr w:rsidR="005E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0B6"/>
    <w:multiLevelType w:val="hybridMultilevel"/>
    <w:tmpl w:val="4C527158"/>
    <w:lvl w:ilvl="0" w:tplc="5CE8C6F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CE07D5"/>
    <w:multiLevelType w:val="multilevel"/>
    <w:tmpl w:val="00843162"/>
    <w:lvl w:ilvl="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/>
        <w:strike w:val="0"/>
        <w:dstrike w:val="0"/>
        <w:color w:val="000000"/>
        <w:sz w:val="28"/>
        <w:szCs w:val="28"/>
        <w:u w:val="none"/>
        <w:effect w:val="none"/>
      </w:rPr>
    </w:lvl>
    <w:lvl w:ilvl="1">
      <w:start w:val="1"/>
      <w:numFmt w:val="decimal"/>
      <w:lvlText w:val="%1.%2."/>
      <w:lvlJc w:val="left"/>
      <w:pPr>
        <w:ind w:left="2984" w:hanging="432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3765" w:hanging="504"/>
      </w:pPr>
      <w:rPr>
        <w:rFonts w:cs="Times New Roman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1019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1523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027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2531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035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3611" w:hanging="1440"/>
      </w:pPr>
      <w:rPr>
        <w:rFonts w:cs="Times New Roman"/>
        <w:color w:val="000000"/>
      </w:rPr>
    </w:lvl>
  </w:abstractNum>
  <w:abstractNum w:abstractNumId="2" w15:restartNumberingAfterBreak="0">
    <w:nsid w:val="36470B60"/>
    <w:multiLevelType w:val="hybridMultilevel"/>
    <w:tmpl w:val="11A8D4E0"/>
    <w:lvl w:ilvl="0" w:tplc="5CE8C6FE">
      <w:start w:val="1"/>
      <w:numFmt w:val="bullet"/>
      <w:lvlText w:val="−"/>
      <w:lvlJc w:val="left"/>
      <w:pPr>
        <w:ind w:left="15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65E139A1"/>
    <w:multiLevelType w:val="hybridMultilevel"/>
    <w:tmpl w:val="C32ABF3A"/>
    <w:lvl w:ilvl="0" w:tplc="A8369C64">
      <w:start w:val="1"/>
      <w:numFmt w:val="bullet"/>
      <w:lvlText w:val="*"/>
      <w:lvlJc w:val="left"/>
      <w:pPr>
        <w:ind w:left="166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D7"/>
    <w:rsid w:val="00130B5D"/>
    <w:rsid w:val="001A7170"/>
    <w:rsid w:val="001C3F02"/>
    <w:rsid w:val="00250AF2"/>
    <w:rsid w:val="002D6D5C"/>
    <w:rsid w:val="00347A4A"/>
    <w:rsid w:val="00374963"/>
    <w:rsid w:val="003C45B5"/>
    <w:rsid w:val="003F5DA5"/>
    <w:rsid w:val="0041324C"/>
    <w:rsid w:val="0047263E"/>
    <w:rsid w:val="00472B5A"/>
    <w:rsid w:val="00540937"/>
    <w:rsid w:val="005E4625"/>
    <w:rsid w:val="00637E03"/>
    <w:rsid w:val="006A7860"/>
    <w:rsid w:val="00705794"/>
    <w:rsid w:val="007310AB"/>
    <w:rsid w:val="007422A0"/>
    <w:rsid w:val="007863F8"/>
    <w:rsid w:val="0079632D"/>
    <w:rsid w:val="007E4CD7"/>
    <w:rsid w:val="008F3F90"/>
    <w:rsid w:val="009D7283"/>
    <w:rsid w:val="00BB074F"/>
    <w:rsid w:val="00E16DF8"/>
    <w:rsid w:val="00E519E2"/>
    <w:rsid w:val="00EA4B31"/>
    <w:rsid w:val="00ED0054"/>
    <w:rsid w:val="00ED4764"/>
    <w:rsid w:val="00EE1DC9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D8A0"/>
  <w15:docId w15:val="{B3C2AC6B-9F32-4C2B-9D78-D3D79912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CD7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">
    <w:name w:val="ConsPlusTitle"/>
    <w:rsid w:val="007E4CD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11pt">
    <w:name w:val="Основной текст + 11 pt"/>
    <w:aliases w:val="Полужирный,Интервал 0 pt"/>
    <w:basedOn w:val="DefaultParagraphFont"/>
    <w:uiPriority w:val="99"/>
    <w:rsid w:val="001A7170"/>
    <w:rPr>
      <w:rFonts w:ascii="Times New Roman" w:hAnsi="Times New Roman" w:cs="Times New Roman"/>
      <w:b/>
      <w:bCs/>
      <w:color w:val="000000"/>
      <w:spacing w:val="1"/>
      <w:w w:val="100"/>
      <w:position w:val="0"/>
      <w:sz w:val="22"/>
      <w:szCs w:val="22"/>
      <w:u w:val="none"/>
      <w:lang w:val="ru-RU"/>
    </w:rPr>
  </w:style>
  <w:style w:type="character" w:customStyle="1" w:styleId="11pt4">
    <w:name w:val="Основной текст + 11 pt4"/>
    <w:aliases w:val="Полужирный2,Интервал 0 pt5"/>
    <w:basedOn w:val="DefaultParagraphFont"/>
    <w:uiPriority w:val="99"/>
    <w:rsid w:val="001A7170"/>
    <w:rPr>
      <w:rFonts w:ascii="Times New Roman" w:hAnsi="Times New Roman" w:cs="Times New Roman"/>
      <w:b/>
      <w:bCs/>
      <w:color w:val="000000"/>
      <w:spacing w:val="1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11pt2">
    <w:name w:val="Основной текст + 11 pt2"/>
    <w:aliases w:val="Интервал 0 pt3"/>
    <w:basedOn w:val="DefaultParagraphFont"/>
    <w:uiPriority w:val="99"/>
    <w:rsid w:val="001A7170"/>
    <w:rPr>
      <w:rFonts w:ascii="Times New Roman" w:hAnsi="Times New Roman" w:cs="Times New Roman"/>
      <w:color w:val="000000"/>
      <w:spacing w:val="1"/>
      <w:w w:val="100"/>
      <w:position w:val="0"/>
      <w:sz w:val="22"/>
      <w:szCs w:val="22"/>
      <w:u w:val="none"/>
      <w:shd w:val="clear" w:color="auto" w:fill="FFFFFF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79632D"/>
    <w:pPr>
      <w:ind w:left="720"/>
      <w:contextualSpacing/>
    </w:pPr>
    <w:rPr>
      <w:lang w:val="en-US" w:eastAsia="en-US" w:bidi="en-US"/>
    </w:rPr>
  </w:style>
  <w:style w:type="paragraph" w:customStyle="1" w:styleId="Default">
    <w:name w:val="Default"/>
    <w:rsid w:val="0079632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79632D"/>
    <w:rPr>
      <w:rFonts w:eastAsiaTheme="minorEastAsia"/>
      <w:lang w:val="en-US" w:bidi="en-US"/>
    </w:rPr>
  </w:style>
  <w:style w:type="paragraph" w:styleId="BodyText">
    <w:name w:val="Body Text"/>
    <w:basedOn w:val="Normal"/>
    <w:link w:val="BodyTextChar"/>
    <w:rsid w:val="001C3F02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C3F0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2">
    <w:name w:val="Body Text 2"/>
    <w:basedOn w:val="Normal"/>
    <w:link w:val="BodyText2Char"/>
    <w:rsid w:val="001C3F0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1C3F0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Сергеевна Токарева</dc:creator>
  <cp:lastModifiedBy>Brinjals</cp:lastModifiedBy>
  <cp:revision>6</cp:revision>
  <cp:lastPrinted>2018-06-04T12:16:00Z</cp:lastPrinted>
  <dcterms:created xsi:type="dcterms:W3CDTF">2018-06-08T09:01:00Z</dcterms:created>
  <dcterms:modified xsi:type="dcterms:W3CDTF">2021-05-30T04:13:00Z</dcterms:modified>
</cp:coreProperties>
</file>