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0C798" w14:textId="77777777" w:rsidR="00CC0A74" w:rsidRDefault="00C67EF2" w:rsidP="00EB5347">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t>ANALYSIS OF AIR</w:t>
      </w:r>
      <w:r w:rsidR="00CC0A74">
        <w:rPr>
          <w:rFonts w:ascii="Times New Roman" w:hAnsi="Times New Roman" w:cs="Times New Roman"/>
          <w:b/>
          <w:sz w:val="24"/>
          <w:szCs w:val="24"/>
        </w:rPr>
        <w:t xml:space="preserve"> POLLUTION IN TEXAS</w:t>
      </w:r>
    </w:p>
    <w:p w14:paraId="7766162A" w14:textId="77777777" w:rsidR="00EB5347" w:rsidRPr="00EB5347" w:rsidRDefault="00EB5347" w:rsidP="00EB5347">
      <w:pPr>
        <w:pStyle w:val="ListParagraph"/>
        <w:numPr>
          <w:ilvl w:val="0"/>
          <w:numId w:val="2"/>
        </w:numPr>
        <w:rPr>
          <w:rFonts w:ascii="Times New Roman" w:hAnsi="Times New Roman" w:cs="Times New Roman"/>
          <w:b/>
          <w:sz w:val="24"/>
          <w:szCs w:val="24"/>
        </w:rPr>
      </w:pPr>
      <w:r w:rsidRPr="00EB5347">
        <w:rPr>
          <w:rFonts w:ascii="Times New Roman" w:hAnsi="Times New Roman" w:cs="Times New Roman"/>
          <w:b/>
          <w:sz w:val="24"/>
          <w:szCs w:val="24"/>
        </w:rPr>
        <w:t>Most and least polluting products of Texas</w:t>
      </w:r>
    </w:p>
    <w:p w14:paraId="226D4484" w14:textId="77777777" w:rsidR="0019539D" w:rsidRPr="00A67603" w:rsidRDefault="00536B44" w:rsidP="00EB5347">
      <w:pPr>
        <w:pStyle w:val="ListParagraph"/>
        <w:ind w:left="360"/>
        <w:rPr>
          <w:rFonts w:ascii="Times New Roman" w:hAnsi="Times New Roman" w:cs="Times New Roman"/>
          <w:sz w:val="24"/>
          <w:szCs w:val="24"/>
        </w:rPr>
      </w:pPr>
      <w:r w:rsidRPr="00A67603">
        <w:rPr>
          <w:rFonts w:ascii="Times New Roman" w:hAnsi="Times New Roman" w:cs="Times New Roman"/>
          <w:sz w:val="24"/>
          <w:szCs w:val="24"/>
        </w:rPr>
        <w:t xml:space="preserve">In </w:t>
      </w:r>
      <w:r w:rsidR="00D66FD9" w:rsidRPr="00A67603">
        <w:rPr>
          <w:rFonts w:ascii="Times New Roman" w:hAnsi="Times New Roman" w:cs="Times New Roman"/>
          <w:sz w:val="24"/>
          <w:szCs w:val="24"/>
        </w:rPr>
        <w:t xml:space="preserve">terms of pollution in </w:t>
      </w:r>
      <w:r w:rsidRPr="00A67603">
        <w:rPr>
          <w:rFonts w:ascii="Times New Roman" w:hAnsi="Times New Roman" w:cs="Times New Roman"/>
          <w:sz w:val="24"/>
          <w:szCs w:val="24"/>
        </w:rPr>
        <w:t>Texas, c</w:t>
      </w:r>
      <w:r w:rsidR="0019539D" w:rsidRPr="00A67603">
        <w:rPr>
          <w:rFonts w:ascii="Times New Roman" w:hAnsi="Times New Roman" w:cs="Times New Roman"/>
          <w:sz w:val="24"/>
          <w:szCs w:val="24"/>
        </w:rPr>
        <w:t>rude petroleum and natural gas</w:t>
      </w:r>
      <w:r w:rsidRPr="00A67603">
        <w:rPr>
          <w:rFonts w:ascii="Times New Roman" w:hAnsi="Times New Roman" w:cs="Times New Roman"/>
          <w:sz w:val="24"/>
          <w:szCs w:val="24"/>
        </w:rPr>
        <w:t xml:space="preserve"> (total of approx.</w:t>
      </w:r>
      <w:r w:rsidR="00CC0A74">
        <w:rPr>
          <w:rFonts w:ascii="Times New Roman" w:hAnsi="Times New Roman" w:cs="Times New Roman"/>
          <w:sz w:val="24"/>
          <w:szCs w:val="24"/>
        </w:rPr>
        <w:t xml:space="preserve"> 14004 </w:t>
      </w:r>
      <w:proofErr w:type="spellStart"/>
      <w:r w:rsidR="00CC0A74">
        <w:rPr>
          <w:rFonts w:ascii="Times New Roman" w:hAnsi="Times New Roman" w:cs="Times New Roman"/>
          <w:sz w:val="24"/>
          <w:szCs w:val="24"/>
        </w:rPr>
        <w:t>Tp</w:t>
      </w:r>
      <w:r w:rsidRPr="00A67603">
        <w:rPr>
          <w:rFonts w:ascii="Times New Roman" w:hAnsi="Times New Roman" w:cs="Times New Roman"/>
          <w:sz w:val="24"/>
          <w:szCs w:val="24"/>
        </w:rPr>
        <w:t>y</w:t>
      </w:r>
      <w:proofErr w:type="spellEnd"/>
      <w:r w:rsidRPr="00A67603">
        <w:rPr>
          <w:rFonts w:ascii="Times New Roman" w:hAnsi="Times New Roman" w:cs="Times New Roman"/>
          <w:sz w:val="24"/>
          <w:szCs w:val="24"/>
        </w:rPr>
        <w:t xml:space="preserve"> of pollutants emitted)</w:t>
      </w:r>
      <w:r w:rsidR="00CC0A74">
        <w:rPr>
          <w:rFonts w:ascii="Times New Roman" w:hAnsi="Times New Roman" w:cs="Times New Roman"/>
          <w:sz w:val="24"/>
          <w:szCs w:val="24"/>
        </w:rPr>
        <w:t xml:space="preserve"> is the most polluting</w:t>
      </w:r>
      <w:r w:rsidR="0019539D" w:rsidRPr="00A67603">
        <w:rPr>
          <w:rFonts w:ascii="Times New Roman" w:hAnsi="Times New Roman" w:cs="Times New Roman"/>
          <w:sz w:val="24"/>
          <w:szCs w:val="24"/>
        </w:rPr>
        <w:t xml:space="preserve"> product as it emi</w:t>
      </w:r>
      <w:r w:rsidR="00CC0A74">
        <w:rPr>
          <w:rFonts w:ascii="Times New Roman" w:hAnsi="Times New Roman" w:cs="Times New Roman"/>
          <w:sz w:val="24"/>
          <w:szCs w:val="24"/>
        </w:rPr>
        <w:t xml:space="preserve">ts more than 4000 </w:t>
      </w:r>
      <w:proofErr w:type="spellStart"/>
      <w:r w:rsidR="00CC0A74">
        <w:rPr>
          <w:rFonts w:ascii="Times New Roman" w:hAnsi="Times New Roman" w:cs="Times New Roman"/>
          <w:sz w:val="24"/>
          <w:szCs w:val="24"/>
        </w:rPr>
        <w:t>Tpy</w:t>
      </w:r>
      <w:proofErr w:type="spellEnd"/>
      <w:r w:rsidR="00CC0A74">
        <w:rPr>
          <w:rFonts w:ascii="Times New Roman" w:hAnsi="Times New Roman" w:cs="Times New Roman"/>
          <w:sz w:val="24"/>
          <w:szCs w:val="24"/>
        </w:rPr>
        <w:t xml:space="preserve"> of </w:t>
      </w:r>
      <w:proofErr w:type="spellStart"/>
      <w:r w:rsidR="00CC0A74">
        <w:rPr>
          <w:rFonts w:ascii="Times New Roman" w:hAnsi="Times New Roman" w:cs="Times New Roman"/>
          <w:sz w:val="24"/>
          <w:szCs w:val="24"/>
        </w:rPr>
        <w:t>voc</w:t>
      </w:r>
      <w:proofErr w:type="spellEnd"/>
      <w:r w:rsidR="00CC0A74">
        <w:rPr>
          <w:rFonts w:ascii="Times New Roman" w:hAnsi="Times New Roman" w:cs="Times New Roman"/>
          <w:sz w:val="24"/>
          <w:szCs w:val="24"/>
        </w:rPr>
        <w:t xml:space="preserve"> and more than 1000 </w:t>
      </w:r>
      <w:proofErr w:type="spellStart"/>
      <w:r w:rsidR="00CC0A74">
        <w:rPr>
          <w:rFonts w:ascii="Times New Roman" w:hAnsi="Times New Roman" w:cs="Times New Roman"/>
          <w:sz w:val="24"/>
          <w:szCs w:val="24"/>
        </w:rPr>
        <w:t>Tpy</w:t>
      </w:r>
      <w:proofErr w:type="spellEnd"/>
      <w:r w:rsidR="0019539D" w:rsidRPr="00A67603">
        <w:rPr>
          <w:rFonts w:ascii="Times New Roman" w:hAnsi="Times New Roman" w:cs="Times New Roman"/>
          <w:sz w:val="24"/>
          <w:szCs w:val="24"/>
        </w:rPr>
        <w:t xml:space="preserve"> of </w:t>
      </w:r>
      <w:proofErr w:type="spellStart"/>
      <w:r w:rsidR="0019539D" w:rsidRPr="00A67603">
        <w:rPr>
          <w:rFonts w:ascii="Times New Roman" w:hAnsi="Times New Roman" w:cs="Times New Roman"/>
          <w:sz w:val="24"/>
          <w:szCs w:val="24"/>
        </w:rPr>
        <w:t>nox</w:t>
      </w:r>
      <w:proofErr w:type="spellEnd"/>
      <w:r w:rsidR="0019539D" w:rsidRPr="00A67603">
        <w:rPr>
          <w:rFonts w:ascii="Times New Roman" w:hAnsi="Times New Roman" w:cs="Times New Roman"/>
          <w:sz w:val="24"/>
          <w:szCs w:val="24"/>
        </w:rPr>
        <w:t xml:space="preserve"> which is more than any ot</w:t>
      </w:r>
      <w:r w:rsidR="00CC0A74">
        <w:rPr>
          <w:rFonts w:ascii="Times New Roman" w:hAnsi="Times New Roman" w:cs="Times New Roman"/>
          <w:sz w:val="24"/>
          <w:szCs w:val="24"/>
        </w:rPr>
        <w:t>her product and the least polluting product</w:t>
      </w:r>
      <w:r w:rsidR="0019539D" w:rsidRPr="00A67603">
        <w:rPr>
          <w:rFonts w:ascii="Times New Roman" w:hAnsi="Times New Roman" w:cs="Times New Roman"/>
          <w:sz w:val="24"/>
          <w:szCs w:val="24"/>
        </w:rPr>
        <w:t xml:space="preserve"> is industrial gases</w:t>
      </w:r>
      <w:r w:rsidRPr="00A67603">
        <w:rPr>
          <w:rFonts w:ascii="Times New Roman" w:hAnsi="Times New Roman" w:cs="Times New Roman"/>
          <w:sz w:val="24"/>
          <w:szCs w:val="24"/>
        </w:rPr>
        <w:t xml:space="preserve"> (total of approx. 876</w:t>
      </w:r>
      <w:r w:rsidR="00EB5347">
        <w:rPr>
          <w:rFonts w:ascii="Times New Roman" w:hAnsi="Times New Roman" w:cs="Times New Roman"/>
          <w:sz w:val="24"/>
          <w:szCs w:val="24"/>
        </w:rPr>
        <w:t xml:space="preserve"> </w:t>
      </w:r>
      <w:proofErr w:type="spellStart"/>
      <w:r w:rsidRPr="00A67603">
        <w:rPr>
          <w:rFonts w:ascii="Times New Roman" w:hAnsi="Times New Roman" w:cs="Times New Roman"/>
          <w:sz w:val="24"/>
          <w:szCs w:val="24"/>
        </w:rPr>
        <w:t>tpy</w:t>
      </w:r>
      <w:proofErr w:type="spellEnd"/>
      <w:r w:rsidRPr="00A67603">
        <w:rPr>
          <w:rFonts w:ascii="Times New Roman" w:hAnsi="Times New Roman" w:cs="Times New Roman"/>
          <w:sz w:val="24"/>
          <w:szCs w:val="24"/>
        </w:rPr>
        <w:t xml:space="preserve"> of pollutants emitted)</w:t>
      </w:r>
      <w:r w:rsidR="0019539D" w:rsidRPr="00A67603">
        <w:rPr>
          <w:rFonts w:ascii="Times New Roman" w:hAnsi="Times New Roman" w:cs="Times New Roman"/>
          <w:sz w:val="24"/>
          <w:szCs w:val="24"/>
        </w:rPr>
        <w:t xml:space="preserve"> as seen in plot 1.</w:t>
      </w:r>
    </w:p>
    <w:p w14:paraId="54EA4E26" w14:textId="77777777" w:rsidR="00B25ACE" w:rsidRPr="00A67603" w:rsidRDefault="00B25ACE" w:rsidP="00B25ACE">
      <w:pPr>
        <w:pStyle w:val="ListParagraph"/>
        <w:ind w:left="360"/>
        <w:rPr>
          <w:rFonts w:ascii="Times New Roman" w:hAnsi="Times New Roman" w:cs="Times New Roman"/>
          <w:sz w:val="24"/>
          <w:szCs w:val="24"/>
        </w:rPr>
      </w:pPr>
    </w:p>
    <w:p w14:paraId="3BC4EB9C" w14:textId="77777777" w:rsidR="00B25ACE" w:rsidRPr="002B63F1" w:rsidRDefault="00EB5347" w:rsidP="00B25ACE">
      <w:pPr>
        <w:pStyle w:val="ListParagraph"/>
        <w:numPr>
          <w:ilvl w:val="0"/>
          <w:numId w:val="2"/>
        </w:numPr>
        <w:ind w:left="0"/>
        <w:rPr>
          <w:rFonts w:ascii="Times New Roman" w:hAnsi="Times New Roman" w:cs="Times New Roman"/>
          <w:b/>
          <w:sz w:val="24"/>
          <w:szCs w:val="24"/>
        </w:rPr>
      </w:pPr>
      <w:r w:rsidRPr="002B63F1">
        <w:rPr>
          <w:rFonts w:ascii="Times New Roman" w:hAnsi="Times New Roman" w:cs="Times New Roman"/>
          <w:b/>
          <w:sz w:val="24"/>
          <w:szCs w:val="24"/>
        </w:rPr>
        <w:t xml:space="preserve">Comparing </w:t>
      </w:r>
      <w:r w:rsidR="00340B03">
        <w:rPr>
          <w:rFonts w:ascii="Times New Roman" w:hAnsi="Times New Roman" w:cs="Times New Roman"/>
          <w:b/>
          <w:sz w:val="24"/>
          <w:szCs w:val="24"/>
        </w:rPr>
        <w:t xml:space="preserve">total </w:t>
      </w:r>
      <w:r w:rsidRPr="002B63F1">
        <w:rPr>
          <w:rFonts w:ascii="Times New Roman" w:hAnsi="Times New Roman" w:cs="Times New Roman"/>
          <w:b/>
          <w:sz w:val="24"/>
          <w:szCs w:val="24"/>
        </w:rPr>
        <w:t xml:space="preserve">emission levels of pollutants by </w:t>
      </w:r>
      <w:r w:rsidR="002B63F1" w:rsidRPr="002B63F1">
        <w:rPr>
          <w:rFonts w:ascii="Times New Roman" w:hAnsi="Times New Roman" w:cs="Times New Roman"/>
          <w:b/>
          <w:sz w:val="24"/>
          <w:szCs w:val="24"/>
        </w:rPr>
        <w:t>products</w:t>
      </w:r>
    </w:p>
    <w:tbl>
      <w:tblPr>
        <w:tblStyle w:val="TableGrid"/>
        <w:tblpPr w:leftFromText="180" w:rightFromText="180" w:vertAnchor="text" w:horzAnchor="margin" w:tblpY="187"/>
        <w:tblW w:w="0" w:type="auto"/>
        <w:tblLook w:val="04A0" w:firstRow="1" w:lastRow="0" w:firstColumn="1" w:lastColumn="0" w:noHBand="0" w:noVBand="1"/>
      </w:tblPr>
      <w:tblGrid>
        <w:gridCol w:w="1271"/>
        <w:gridCol w:w="4536"/>
        <w:gridCol w:w="3209"/>
      </w:tblGrid>
      <w:tr w:rsidR="00A67603" w:rsidRPr="00A67603" w14:paraId="1389CD8F" w14:textId="77777777" w:rsidTr="00633BAC">
        <w:tc>
          <w:tcPr>
            <w:tcW w:w="1271" w:type="dxa"/>
          </w:tcPr>
          <w:p w14:paraId="0C8F976B" w14:textId="77777777" w:rsidR="00B25ACE" w:rsidRPr="00A67603" w:rsidRDefault="00B25ACE" w:rsidP="00B25ACE">
            <w:pPr>
              <w:rPr>
                <w:rFonts w:ascii="Times New Roman" w:hAnsi="Times New Roman" w:cs="Times New Roman"/>
                <w:b/>
                <w:sz w:val="24"/>
                <w:szCs w:val="24"/>
              </w:rPr>
            </w:pPr>
            <w:r w:rsidRPr="00A67603">
              <w:rPr>
                <w:rFonts w:ascii="Times New Roman" w:hAnsi="Times New Roman" w:cs="Times New Roman"/>
                <w:b/>
                <w:sz w:val="24"/>
                <w:szCs w:val="24"/>
              </w:rPr>
              <w:t>Pollutant</w:t>
            </w:r>
          </w:p>
        </w:tc>
        <w:tc>
          <w:tcPr>
            <w:tcW w:w="4536" w:type="dxa"/>
          </w:tcPr>
          <w:p w14:paraId="7BB08BE1" w14:textId="77777777" w:rsidR="00B25ACE" w:rsidRPr="00A67603" w:rsidRDefault="00B25ACE" w:rsidP="00B25ACE">
            <w:pPr>
              <w:rPr>
                <w:rFonts w:ascii="Times New Roman" w:hAnsi="Times New Roman" w:cs="Times New Roman"/>
                <w:b/>
                <w:sz w:val="24"/>
                <w:szCs w:val="24"/>
              </w:rPr>
            </w:pPr>
            <w:r w:rsidRPr="00A67603">
              <w:rPr>
                <w:rFonts w:ascii="Times New Roman" w:hAnsi="Times New Roman" w:cs="Times New Roman"/>
                <w:b/>
                <w:sz w:val="24"/>
                <w:szCs w:val="24"/>
              </w:rPr>
              <w:t>Product with maximum emission</w:t>
            </w:r>
          </w:p>
        </w:tc>
        <w:tc>
          <w:tcPr>
            <w:tcW w:w="3209" w:type="dxa"/>
          </w:tcPr>
          <w:p w14:paraId="3EF336CB" w14:textId="77777777" w:rsidR="00B25ACE" w:rsidRPr="00A67603" w:rsidRDefault="00B25ACE" w:rsidP="00B25ACE">
            <w:pPr>
              <w:rPr>
                <w:rFonts w:ascii="Times New Roman" w:hAnsi="Times New Roman" w:cs="Times New Roman"/>
                <w:b/>
                <w:sz w:val="24"/>
                <w:szCs w:val="24"/>
              </w:rPr>
            </w:pPr>
            <w:r w:rsidRPr="00A67603">
              <w:rPr>
                <w:rFonts w:ascii="Times New Roman" w:hAnsi="Times New Roman" w:cs="Times New Roman"/>
                <w:b/>
                <w:sz w:val="24"/>
                <w:szCs w:val="24"/>
              </w:rPr>
              <w:t>Maximum quantity emitted (</w:t>
            </w:r>
            <w:r w:rsidR="00CD4DEB">
              <w:rPr>
                <w:rFonts w:ascii="Times New Roman" w:hAnsi="Times New Roman" w:cs="Times New Roman"/>
                <w:b/>
                <w:sz w:val="24"/>
                <w:szCs w:val="24"/>
              </w:rPr>
              <w:t xml:space="preserve">in </w:t>
            </w:r>
            <w:r w:rsidRPr="00A67603">
              <w:rPr>
                <w:rFonts w:ascii="Times New Roman" w:hAnsi="Times New Roman" w:cs="Times New Roman"/>
                <w:b/>
                <w:sz w:val="24"/>
                <w:szCs w:val="24"/>
              </w:rPr>
              <w:t>TPY)</w:t>
            </w:r>
          </w:p>
        </w:tc>
      </w:tr>
      <w:tr w:rsidR="00A67603" w:rsidRPr="00A67603" w14:paraId="3F811FAD" w14:textId="77777777" w:rsidTr="00633BAC">
        <w:tc>
          <w:tcPr>
            <w:tcW w:w="1271" w:type="dxa"/>
          </w:tcPr>
          <w:p w14:paraId="289FA930" w14:textId="77777777" w:rsidR="00B25ACE" w:rsidRPr="00A67603" w:rsidRDefault="00B25ACE" w:rsidP="00B25ACE">
            <w:pPr>
              <w:rPr>
                <w:rFonts w:ascii="Times New Roman" w:hAnsi="Times New Roman" w:cs="Times New Roman"/>
                <w:sz w:val="24"/>
                <w:szCs w:val="24"/>
              </w:rPr>
            </w:pPr>
            <w:r w:rsidRPr="00A67603">
              <w:rPr>
                <w:rFonts w:ascii="Times New Roman" w:hAnsi="Times New Roman" w:cs="Times New Roman"/>
                <w:sz w:val="24"/>
                <w:szCs w:val="24"/>
              </w:rPr>
              <w:t>Co</w:t>
            </w:r>
          </w:p>
        </w:tc>
        <w:tc>
          <w:tcPr>
            <w:tcW w:w="4536" w:type="dxa"/>
          </w:tcPr>
          <w:p w14:paraId="102A5FCC" w14:textId="77777777" w:rsidR="00B25ACE" w:rsidRPr="00A67603" w:rsidRDefault="00CD4DEB" w:rsidP="00B25ACE">
            <w:pPr>
              <w:rPr>
                <w:rFonts w:ascii="Times New Roman" w:hAnsi="Times New Roman" w:cs="Times New Roman"/>
                <w:sz w:val="24"/>
                <w:szCs w:val="24"/>
              </w:rPr>
            </w:pPr>
            <w:r w:rsidRPr="00A67603">
              <w:rPr>
                <w:rFonts w:ascii="Times New Roman" w:eastAsia="Times New Roman" w:hAnsi="Times New Roman" w:cs="Times New Roman"/>
                <w:color w:val="000000"/>
                <w:sz w:val="24"/>
                <w:szCs w:val="24"/>
                <w:lang w:eastAsia="en-IN"/>
              </w:rPr>
              <w:t>Crude petroleum &amp; natural gas</w:t>
            </w:r>
          </w:p>
        </w:tc>
        <w:tc>
          <w:tcPr>
            <w:tcW w:w="3209" w:type="dxa"/>
          </w:tcPr>
          <w:p w14:paraId="44A9C1EB" w14:textId="77777777" w:rsidR="00B25ACE" w:rsidRPr="00A67603" w:rsidRDefault="00B25ACE" w:rsidP="00B25ACE">
            <w:pPr>
              <w:rPr>
                <w:rFonts w:ascii="Times New Roman" w:hAnsi="Times New Roman" w:cs="Times New Roman"/>
                <w:color w:val="000000"/>
                <w:sz w:val="24"/>
                <w:szCs w:val="24"/>
              </w:rPr>
            </w:pPr>
            <w:r w:rsidRPr="00A67603">
              <w:rPr>
                <w:rFonts w:ascii="Times New Roman" w:hAnsi="Times New Roman" w:cs="Times New Roman"/>
                <w:color w:val="000000"/>
                <w:sz w:val="24"/>
                <w:szCs w:val="24"/>
              </w:rPr>
              <w:t>2107.8006</w:t>
            </w:r>
          </w:p>
        </w:tc>
      </w:tr>
      <w:tr w:rsidR="00A67603" w:rsidRPr="00A67603" w14:paraId="5E3F8D32" w14:textId="77777777" w:rsidTr="00633BAC">
        <w:tc>
          <w:tcPr>
            <w:tcW w:w="1271" w:type="dxa"/>
          </w:tcPr>
          <w:p w14:paraId="57A8F861" w14:textId="77777777" w:rsidR="00B25ACE" w:rsidRPr="00A67603" w:rsidRDefault="00B25ACE" w:rsidP="00B25ACE">
            <w:pPr>
              <w:rPr>
                <w:rFonts w:ascii="Times New Roman" w:hAnsi="Times New Roman" w:cs="Times New Roman"/>
                <w:sz w:val="24"/>
                <w:szCs w:val="24"/>
              </w:rPr>
            </w:pPr>
            <w:proofErr w:type="spellStart"/>
            <w:r w:rsidRPr="00A67603">
              <w:rPr>
                <w:rFonts w:ascii="Times New Roman" w:hAnsi="Times New Roman" w:cs="Times New Roman"/>
                <w:sz w:val="24"/>
                <w:szCs w:val="24"/>
              </w:rPr>
              <w:t>Nox</w:t>
            </w:r>
            <w:proofErr w:type="spellEnd"/>
          </w:p>
        </w:tc>
        <w:tc>
          <w:tcPr>
            <w:tcW w:w="4536" w:type="dxa"/>
          </w:tcPr>
          <w:p w14:paraId="084D747D" w14:textId="77777777" w:rsidR="00B25ACE" w:rsidRPr="00A67603" w:rsidRDefault="00CD4DEB" w:rsidP="00B25ACE">
            <w:pPr>
              <w:rPr>
                <w:rFonts w:ascii="Times New Roman" w:hAnsi="Times New Roman" w:cs="Times New Roman"/>
                <w:sz w:val="24"/>
                <w:szCs w:val="24"/>
              </w:rPr>
            </w:pPr>
            <w:r w:rsidRPr="00A67603">
              <w:rPr>
                <w:rFonts w:ascii="Times New Roman" w:eastAsia="Times New Roman" w:hAnsi="Times New Roman" w:cs="Times New Roman"/>
                <w:color w:val="000000"/>
                <w:sz w:val="24"/>
                <w:szCs w:val="24"/>
                <w:lang w:eastAsia="en-IN"/>
              </w:rPr>
              <w:t>Crude petroleum &amp; natural gas</w:t>
            </w:r>
          </w:p>
        </w:tc>
        <w:tc>
          <w:tcPr>
            <w:tcW w:w="3209" w:type="dxa"/>
          </w:tcPr>
          <w:p w14:paraId="1E7A8B52" w14:textId="77777777" w:rsidR="00B25ACE" w:rsidRPr="00A67603" w:rsidRDefault="00B25ACE" w:rsidP="00B25ACE">
            <w:pPr>
              <w:rPr>
                <w:rFonts w:ascii="Times New Roman" w:eastAsia="Times New Roman" w:hAnsi="Times New Roman" w:cs="Times New Roman"/>
                <w:color w:val="000000"/>
                <w:sz w:val="24"/>
                <w:szCs w:val="24"/>
                <w:lang w:eastAsia="en-IN"/>
              </w:rPr>
            </w:pPr>
            <w:r w:rsidRPr="00A67603">
              <w:rPr>
                <w:rFonts w:ascii="Times New Roman" w:eastAsia="Times New Roman" w:hAnsi="Times New Roman" w:cs="Times New Roman"/>
                <w:color w:val="000000"/>
                <w:sz w:val="24"/>
                <w:szCs w:val="24"/>
                <w:lang w:eastAsia="en-IN"/>
              </w:rPr>
              <w:t>4221.0131</w:t>
            </w:r>
          </w:p>
        </w:tc>
      </w:tr>
      <w:tr w:rsidR="00A67603" w:rsidRPr="00A67603" w14:paraId="01A63F9C" w14:textId="77777777" w:rsidTr="00633BAC">
        <w:tc>
          <w:tcPr>
            <w:tcW w:w="1271" w:type="dxa"/>
          </w:tcPr>
          <w:p w14:paraId="4718B126" w14:textId="77777777" w:rsidR="00B25ACE" w:rsidRPr="00A67603" w:rsidRDefault="00B25ACE" w:rsidP="00B25ACE">
            <w:pPr>
              <w:rPr>
                <w:rFonts w:ascii="Times New Roman" w:hAnsi="Times New Roman" w:cs="Times New Roman"/>
                <w:sz w:val="24"/>
                <w:szCs w:val="24"/>
              </w:rPr>
            </w:pPr>
            <w:r w:rsidRPr="00A67603">
              <w:rPr>
                <w:rFonts w:ascii="Times New Roman" w:hAnsi="Times New Roman" w:cs="Times New Roman"/>
                <w:sz w:val="24"/>
                <w:szCs w:val="24"/>
              </w:rPr>
              <w:t>Pm10</w:t>
            </w:r>
          </w:p>
        </w:tc>
        <w:tc>
          <w:tcPr>
            <w:tcW w:w="4536" w:type="dxa"/>
          </w:tcPr>
          <w:p w14:paraId="1950CD8F" w14:textId="77777777" w:rsidR="00B25ACE" w:rsidRPr="00A67603" w:rsidRDefault="00CD4DEB" w:rsidP="00B25ACE">
            <w:pPr>
              <w:rPr>
                <w:rFonts w:ascii="Times New Roman" w:hAnsi="Times New Roman" w:cs="Times New Roman"/>
                <w:color w:val="000000"/>
                <w:sz w:val="24"/>
                <w:szCs w:val="24"/>
              </w:rPr>
            </w:pPr>
            <w:r w:rsidRPr="00A67603">
              <w:rPr>
                <w:rFonts w:ascii="Times New Roman" w:hAnsi="Times New Roman" w:cs="Times New Roman"/>
                <w:color w:val="000000"/>
                <w:sz w:val="24"/>
                <w:szCs w:val="24"/>
              </w:rPr>
              <w:t>Crude petroleum &amp; natural gas</w:t>
            </w:r>
          </w:p>
        </w:tc>
        <w:tc>
          <w:tcPr>
            <w:tcW w:w="3209" w:type="dxa"/>
          </w:tcPr>
          <w:p w14:paraId="4BEA96C1" w14:textId="77777777" w:rsidR="00B25ACE" w:rsidRPr="00A67603" w:rsidRDefault="00B25ACE" w:rsidP="00B25ACE">
            <w:pPr>
              <w:rPr>
                <w:rFonts w:ascii="Times New Roman" w:hAnsi="Times New Roman" w:cs="Times New Roman"/>
                <w:sz w:val="24"/>
                <w:szCs w:val="24"/>
              </w:rPr>
            </w:pPr>
            <w:r w:rsidRPr="00A67603">
              <w:rPr>
                <w:rFonts w:ascii="Times New Roman" w:hAnsi="Times New Roman" w:cs="Times New Roman"/>
                <w:color w:val="000000"/>
                <w:sz w:val="24"/>
                <w:szCs w:val="24"/>
              </w:rPr>
              <w:t>139.7974</w:t>
            </w:r>
          </w:p>
        </w:tc>
      </w:tr>
      <w:tr w:rsidR="00A67603" w:rsidRPr="00A67603" w14:paraId="382FF5B7" w14:textId="77777777" w:rsidTr="00633BAC">
        <w:tc>
          <w:tcPr>
            <w:tcW w:w="1271" w:type="dxa"/>
          </w:tcPr>
          <w:p w14:paraId="61E300D0" w14:textId="77777777" w:rsidR="00B25ACE" w:rsidRPr="00A67603" w:rsidRDefault="00B25ACE" w:rsidP="00B25ACE">
            <w:pPr>
              <w:rPr>
                <w:rFonts w:ascii="Times New Roman" w:hAnsi="Times New Roman" w:cs="Times New Roman"/>
                <w:sz w:val="24"/>
                <w:szCs w:val="24"/>
              </w:rPr>
            </w:pPr>
            <w:r w:rsidRPr="00A67603">
              <w:rPr>
                <w:rFonts w:ascii="Times New Roman" w:hAnsi="Times New Roman" w:cs="Times New Roman"/>
                <w:sz w:val="24"/>
                <w:szCs w:val="24"/>
              </w:rPr>
              <w:t>Pm2.5</w:t>
            </w:r>
          </w:p>
        </w:tc>
        <w:tc>
          <w:tcPr>
            <w:tcW w:w="4536" w:type="dxa"/>
          </w:tcPr>
          <w:p w14:paraId="5CA30DCB" w14:textId="77777777" w:rsidR="00B25ACE" w:rsidRPr="00A67603" w:rsidRDefault="00CD4DEB" w:rsidP="00B25ACE">
            <w:pPr>
              <w:rPr>
                <w:rFonts w:ascii="Times New Roman" w:hAnsi="Times New Roman" w:cs="Times New Roman"/>
                <w:color w:val="000000"/>
                <w:sz w:val="24"/>
                <w:szCs w:val="24"/>
              </w:rPr>
            </w:pPr>
            <w:r w:rsidRPr="00A67603">
              <w:rPr>
                <w:rFonts w:ascii="Times New Roman" w:hAnsi="Times New Roman" w:cs="Times New Roman"/>
                <w:color w:val="000000"/>
                <w:sz w:val="24"/>
                <w:szCs w:val="24"/>
              </w:rPr>
              <w:t>Crude petroleum &amp; natural gas</w:t>
            </w:r>
          </w:p>
        </w:tc>
        <w:tc>
          <w:tcPr>
            <w:tcW w:w="3209" w:type="dxa"/>
          </w:tcPr>
          <w:p w14:paraId="76550F11" w14:textId="77777777" w:rsidR="00B25ACE" w:rsidRPr="00A67603" w:rsidRDefault="00B25ACE" w:rsidP="00B25ACE">
            <w:pPr>
              <w:rPr>
                <w:rFonts w:ascii="Times New Roman" w:hAnsi="Times New Roman" w:cs="Times New Roman"/>
                <w:sz w:val="24"/>
                <w:szCs w:val="24"/>
              </w:rPr>
            </w:pPr>
            <w:r w:rsidRPr="00A67603">
              <w:rPr>
                <w:rFonts w:ascii="Times New Roman" w:hAnsi="Times New Roman" w:cs="Times New Roman"/>
                <w:color w:val="000000"/>
                <w:sz w:val="24"/>
                <w:szCs w:val="24"/>
              </w:rPr>
              <w:t>137.4104</w:t>
            </w:r>
          </w:p>
        </w:tc>
      </w:tr>
      <w:tr w:rsidR="00A67603" w:rsidRPr="00A67603" w14:paraId="336FEDB2" w14:textId="77777777" w:rsidTr="00633BAC">
        <w:tc>
          <w:tcPr>
            <w:tcW w:w="1271" w:type="dxa"/>
          </w:tcPr>
          <w:p w14:paraId="22F22EBF" w14:textId="77777777" w:rsidR="00B25ACE" w:rsidRPr="00A67603" w:rsidRDefault="00B25ACE" w:rsidP="00B25ACE">
            <w:pPr>
              <w:rPr>
                <w:rFonts w:ascii="Times New Roman" w:hAnsi="Times New Roman" w:cs="Times New Roman"/>
                <w:sz w:val="24"/>
                <w:szCs w:val="24"/>
              </w:rPr>
            </w:pPr>
            <w:r w:rsidRPr="00A67603">
              <w:rPr>
                <w:rFonts w:ascii="Times New Roman" w:hAnsi="Times New Roman" w:cs="Times New Roman"/>
                <w:sz w:val="24"/>
                <w:szCs w:val="24"/>
              </w:rPr>
              <w:t>So2</w:t>
            </w:r>
          </w:p>
        </w:tc>
        <w:tc>
          <w:tcPr>
            <w:tcW w:w="4536" w:type="dxa"/>
          </w:tcPr>
          <w:p w14:paraId="3FF810E1" w14:textId="77777777" w:rsidR="00B25ACE" w:rsidRPr="00A67603" w:rsidRDefault="00CD4DEB" w:rsidP="00B25ACE">
            <w:pPr>
              <w:rPr>
                <w:rFonts w:ascii="Times New Roman" w:hAnsi="Times New Roman" w:cs="Times New Roman"/>
                <w:color w:val="000000"/>
                <w:sz w:val="24"/>
                <w:szCs w:val="24"/>
              </w:rPr>
            </w:pPr>
            <w:r w:rsidRPr="00A67603">
              <w:rPr>
                <w:rFonts w:ascii="Times New Roman" w:hAnsi="Times New Roman" w:cs="Times New Roman"/>
                <w:color w:val="000000"/>
                <w:sz w:val="24"/>
                <w:szCs w:val="24"/>
              </w:rPr>
              <w:t>Crude petroleum &amp; natural gas</w:t>
            </w:r>
          </w:p>
        </w:tc>
        <w:tc>
          <w:tcPr>
            <w:tcW w:w="3209" w:type="dxa"/>
          </w:tcPr>
          <w:p w14:paraId="2AAC6A1F" w14:textId="77777777" w:rsidR="00B25ACE" w:rsidRPr="00A67603" w:rsidRDefault="00B25ACE" w:rsidP="00B25ACE">
            <w:pPr>
              <w:rPr>
                <w:rFonts w:ascii="Times New Roman" w:hAnsi="Times New Roman" w:cs="Times New Roman"/>
                <w:sz w:val="24"/>
                <w:szCs w:val="24"/>
              </w:rPr>
            </w:pPr>
            <w:r w:rsidRPr="00A67603">
              <w:rPr>
                <w:rFonts w:ascii="Times New Roman" w:hAnsi="Times New Roman" w:cs="Times New Roman"/>
                <w:color w:val="000000"/>
                <w:sz w:val="24"/>
                <w:szCs w:val="24"/>
              </w:rPr>
              <w:t>1034.3007</w:t>
            </w:r>
          </w:p>
        </w:tc>
      </w:tr>
      <w:tr w:rsidR="00A67603" w:rsidRPr="00A67603" w14:paraId="1ABCC65B" w14:textId="77777777" w:rsidTr="00633BAC">
        <w:tc>
          <w:tcPr>
            <w:tcW w:w="1271" w:type="dxa"/>
          </w:tcPr>
          <w:p w14:paraId="67FE959C" w14:textId="77777777" w:rsidR="00B25ACE" w:rsidRPr="00A67603" w:rsidRDefault="00B25ACE" w:rsidP="00B25ACE">
            <w:pPr>
              <w:rPr>
                <w:rFonts w:ascii="Times New Roman" w:hAnsi="Times New Roman" w:cs="Times New Roman"/>
                <w:sz w:val="24"/>
                <w:szCs w:val="24"/>
              </w:rPr>
            </w:pPr>
            <w:proofErr w:type="spellStart"/>
            <w:r w:rsidRPr="00A67603">
              <w:rPr>
                <w:rFonts w:ascii="Times New Roman" w:hAnsi="Times New Roman" w:cs="Times New Roman"/>
                <w:sz w:val="24"/>
                <w:szCs w:val="24"/>
              </w:rPr>
              <w:t>Voc</w:t>
            </w:r>
            <w:proofErr w:type="spellEnd"/>
          </w:p>
        </w:tc>
        <w:tc>
          <w:tcPr>
            <w:tcW w:w="4536" w:type="dxa"/>
          </w:tcPr>
          <w:p w14:paraId="2CBE7A9C" w14:textId="77777777" w:rsidR="00B25ACE" w:rsidRPr="00A67603" w:rsidRDefault="00CD4DEB" w:rsidP="00B25ACE">
            <w:pPr>
              <w:rPr>
                <w:rFonts w:ascii="Times New Roman" w:hAnsi="Times New Roman" w:cs="Times New Roman"/>
                <w:color w:val="000000"/>
                <w:sz w:val="24"/>
                <w:szCs w:val="24"/>
              </w:rPr>
            </w:pPr>
            <w:r w:rsidRPr="00A67603">
              <w:rPr>
                <w:rFonts w:ascii="Times New Roman" w:hAnsi="Times New Roman" w:cs="Times New Roman"/>
                <w:color w:val="000000"/>
                <w:sz w:val="24"/>
                <w:szCs w:val="24"/>
              </w:rPr>
              <w:t>Crude petroleum &amp; natural gas</w:t>
            </w:r>
          </w:p>
        </w:tc>
        <w:tc>
          <w:tcPr>
            <w:tcW w:w="3209" w:type="dxa"/>
          </w:tcPr>
          <w:p w14:paraId="22726C98" w14:textId="77777777" w:rsidR="00B25ACE" w:rsidRPr="00A67603" w:rsidRDefault="00B25ACE" w:rsidP="00B25ACE">
            <w:pPr>
              <w:rPr>
                <w:rFonts w:ascii="Times New Roman" w:hAnsi="Times New Roman" w:cs="Times New Roman"/>
                <w:sz w:val="24"/>
                <w:szCs w:val="24"/>
              </w:rPr>
            </w:pPr>
            <w:r w:rsidRPr="00A67603">
              <w:rPr>
                <w:rFonts w:ascii="Times New Roman" w:hAnsi="Times New Roman" w:cs="Times New Roman"/>
                <w:color w:val="000000"/>
                <w:sz w:val="24"/>
                <w:szCs w:val="24"/>
              </w:rPr>
              <w:t>6363.6135</w:t>
            </w:r>
          </w:p>
        </w:tc>
      </w:tr>
    </w:tbl>
    <w:tbl>
      <w:tblPr>
        <w:tblStyle w:val="TableGrid"/>
        <w:tblpPr w:leftFromText="180" w:rightFromText="180" w:vertAnchor="page" w:horzAnchor="margin" w:tblpY="7150"/>
        <w:tblW w:w="0" w:type="auto"/>
        <w:tblLook w:val="04A0" w:firstRow="1" w:lastRow="0" w:firstColumn="1" w:lastColumn="0" w:noHBand="0" w:noVBand="1"/>
      </w:tblPr>
      <w:tblGrid>
        <w:gridCol w:w="1271"/>
        <w:gridCol w:w="4536"/>
        <w:gridCol w:w="3209"/>
      </w:tblGrid>
      <w:tr w:rsidR="00633BAC" w:rsidRPr="00A67603" w14:paraId="2A76E837" w14:textId="77777777" w:rsidTr="00CC0A74">
        <w:tc>
          <w:tcPr>
            <w:tcW w:w="1271" w:type="dxa"/>
          </w:tcPr>
          <w:p w14:paraId="5712614E" w14:textId="77777777" w:rsidR="00633BAC" w:rsidRPr="00A67603" w:rsidRDefault="00633BAC" w:rsidP="00CC0A74">
            <w:pPr>
              <w:rPr>
                <w:rFonts w:ascii="Times New Roman" w:hAnsi="Times New Roman" w:cs="Times New Roman"/>
                <w:b/>
                <w:sz w:val="24"/>
                <w:szCs w:val="24"/>
              </w:rPr>
            </w:pPr>
            <w:r w:rsidRPr="00A67603">
              <w:rPr>
                <w:rFonts w:ascii="Times New Roman" w:hAnsi="Times New Roman" w:cs="Times New Roman"/>
                <w:b/>
                <w:sz w:val="24"/>
                <w:szCs w:val="24"/>
              </w:rPr>
              <w:t>Pollutant</w:t>
            </w:r>
          </w:p>
        </w:tc>
        <w:tc>
          <w:tcPr>
            <w:tcW w:w="4536" w:type="dxa"/>
          </w:tcPr>
          <w:p w14:paraId="772BDBC7" w14:textId="77777777" w:rsidR="00633BAC" w:rsidRPr="00A67603" w:rsidRDefault="00633BAC" w:rsidP="00CC0A74">
            <w:pPr>
              <w:rPr>
                <w:rFonts w:ascii="Times New Roman" w:hAnsi="Times New Roman" w:cs="Times New Roman"/>
                <w:b/>
                <w:sz w:val="24"/>
                <w:szCs w:val="24"/>
              </w:rPr>
            </w:pPr>
            <w:r w:rsidRPr="00A67603">
              <w:rPr>
                <w:rFonts w:ascii="Times New Roman" w:hAnsi="Times New Roman" w:cs="Times New Roman"/>
                <w:b/>
                <w:sz w:val="24"/>
                <w:szCs w:val="24"/>
              </w:rPr>
              <w:t>Product with minimum emission</w:t>
            </w:r>
          </w:p>
        </w:tc>
        <w:tc>
          <w:tcPr>
            <w:tcW w:w="3209" w:type="dxa"/>
          </w:tcPr>
          <w:p w14:paraId="689B5774" w14:textId="77777777" w:rsidR="00633BAC" w:rsidRPr="00A67603" w:rsidRDefault="00633BAC" w:rsidP="00CC0A74">
            <w:pPr>
              <w:rPr>
                <w:rFonts w:ascii="Times New Roman" w:hAnsi="Times New Roman" w:cs="Times New Roman"/>
                <w:b/>
                <w:sz w:val="24"/>
                <w:szCs w:val="24"/>
              </w:rPr>
            </w:pPr>
            <w:r w:rsidRPr="00A67603">
              <w:rPr>
                <w:rFonts w:ascii="Times New Roman" w:hAnsi="Times New Roman" w:cs="Times New Roman"/>
                <w:b/>
                <w:sz w:val="24"/>
                <w:szCs w:val="24"/>
              </w:rPr>
              <w:t>Minimum quantity emitted (</w:t>
            </w:r>
            <w:r w:rsidR="00CD4DEB">
              <w:rPr>
                <w:rFonts w:ascii="Times New Roman" w:hAnsi="Times New Roman" w:cs="Times New Roman"/>
                <w:b/>
                <w:sz w:val="24"/>
                <w:szCs w:val="24"/>
              </w:rPr>
              <w:t xml:space="preserve">in </w:t>
            </w:r>
            <w:r w:rsidRPr="00A67603">
              <w:rPr>
                <w:rFonts w:ascii="Times New Roman" w:hAnsi="Times New Roman" w:cs="Times New Roman"/>
                <w:b/>
                <w:sz w:val="24"/>
                <w:szCs w:val="24"/>
              </w:rPr>
              <w:t>TPY)</w:t>
            </w:r>
          </w:p>
        </w:tc>
      </w:tr>
      <w:tr w:rsidR="00633BAC" w:rsidRPr="00A67603" w14:paraId="753A4D7B" w14:textId="77777777" w:rsidTr="00CC0A74">
        <w:tc>
          <w:tcPr>
            <w:tcW w:w="1271" w:type="dxa"/>
          </w:tcPr>
          <w:p w14:paraId="2EB74F1D" w14:textId="77777777" w:rsidR="00633BAC" w:rsidRPr="00A67603" w:rsidRDefault="00633BAC" w:rsidP="00CC0A74">
            <w:pPr>
              <w:rPr>
                <w:rFonts w:ascii="Times New Roman" w:hAnsi="Times New Roman" w:cs="Times New Roman"/>
                <w:sz w:val="24"/>
                <w:szCs w:val="24"/>
              </w:rPr>
            </w:pPr>
            <w:r w:rsidRPr="00A67603">
              <w:rPr>
                <w:rFonts w:ascii="Times New Roman" w:hAnsi="Times New Roman" w:cs="Times New Roman"/>
                <w:sz w:val="24"/>
                <w:szCs w:val="24"/>
              </w:rPr>
              <w:t>Co</w:t>
            </w:r>
          </w:p>
        </w:tc>
        <w:tc>
          <w:tcPr>
            <w:tcW w:w="4536" w:type="dxa"/>
          </w:tcPr>
          <w:p w14:paraId="4962C9CD" w14:textId="77777777" w:rsidR="00633BAC" w:rsidRPr="00A67603" w:rsidRDefault="00CD4DEB" w:rsidP="00CC0A74">
            <w:pPr>
              <w:rPr>
                <w:rFonts w:ascii="Times New Roman" w:hAnsi="Times New Roman" w:cs="Times New Roman"/>
                <w:sz w:val="24"/>
                <w:szCs w:val="24"/>
              </w:rPr>
            </w:pPr>
            <w:r w:rsidRPr="00A67603">
              <w:rPr>
                <w:rFonts w:ascii="Times New Roman" w:hAnsi="Times New Roman" w:cs="Times New Roman"/>
                <w:color w:val="000000"/>
                <w:sz w:val="24"/>
                <w:szCs w:val="24"/>
              </w:rPr>
              <w:t>Industrial gases</w:t>
            </w:r>
          </w:p>
        </w:tc>
        <w:tc>
          <w:tcPr>
            <w:tcW w:w="3209" w:type="dxa"/>
          </w:tcPr>
          <w:p w14:paraId="6DE49523" w14:textId="77777777" w:rsidR="00633BAC" w:rsidRPr="00A67603" w:rsidRDefault="00633BAC" w:rsidP="00CC0A74">
            <w:pPr>
              <w:rPr>
                <w:rFonts w:ascii="Times New Roman" w:hAnsi="Times New Roman" w:cs="Times New Roman"/>
                <w:color w:val="000000"/>
                <w:sz w:val="24"/>
                <w:szCs w:val="24"/>
              </w:rPr>
            </w:pPr>
            <w:r w:rsidRPr="00A67603">
              <w:rPr>
                <w:rFonts w:ascii="Times New Roman" w:hAnsi="Times New Roman" w:cs="Times New Roman"/>
                <w:color w:val="000000"/>
                <w:sz w:val="24"/>
                <w:szCs w:val="24"/>
              </w:rPr>
              <w:t>223.1659</w:t>
            </w:r>
          </w:p>
        </w:tc>
      </w:tr>
      <w:tr w:rsidR="00633BAC" w:rsidRPr="00A67603" w14:paraId="5F77EFDF" w14:textId="77777777" w:rsidTr="00CC0A74">
        <w:tc>
          <w:tcPr>
            <w:tcW w:w="1271" w:type="dxa"/>
          </w:tcPr>
          <w:p w14:paraId="58BB6BEE" w14:textId="77777777" w:rsidR="00633BAC" w:rsidRPr="00A67603" w:rsidRDefault="00633BAC" w:rsidP="00CC0A74">
            <w:pPr>
              <w:rPr>
                <w:rFonts w:ascii="Times New Roman" w:hAnsi="Times New Roman" w:cs="Times New Roman"/>
                <w:sz w:val="24"/>
                <w:szCs w:val="24"/>
              </w:rPr>
            </w:pPr>
            <w:proofErr w:type="spellStart"/>
            <w:r w:rsidRPr="00A67603">
              <w:rPr>
                <w:rFonts w:ascii="Times New Roman" w:hAnsi="Times New Roman" w:cs="Times New Roman"/>
                <w:sz w:val="24"/>
                <w:szCs w:val="24"/>
              </w:rPr>
              <w:t>Nox</w:t>
            </w:r>
            <w:proofErr w:type="spellEnd"/>
          </w:p>
        </w:tc>
        <w:tc>
          <w:tcPr>
            <w:tcW w:w="4536" w:type="dxa"/>
          </w:tcPr>
          <w:p w14:paraId="29287A3B" w14:textId="77777777" w:rsidR="00633BAC" w:rsidRPr="00A67603" w:rsidRDefault="00CD4DEB" w:rsidP="00CC0A74">
            <w:pPr>
              <w:rPr>
                <w:rFonts w:ascii="Times New Roman" w:hAnsi="Times New Roman" w:cs="Times New Roman"/>
                <w:sz w:val="24"/>
                <w:szCs w:val="24"/>
              </w:rPr>
            </w:pPr>
            <w:r w:rsidRPr="00A67603">
              <w:rPr>
                <w:rFonts w:ascii="Times New Roman" w:hAnsi="Times New Roman" w:cs="Times New Roman"/>
                <w:color w:val="000000"/>
                <w:sz w:val="24"/>
                <w:szCs w:val="24"/>
              </w:rPr>
              <w:t>Industrial gases</w:t>
            </w:r>
          </w:p>
        </w:tc>
        <w:tc>
          <w:tcPr>
            <w:tcW w:w="3209" w:type="dxa"/>
          </w:tcPr>
          <w:p w14:paraId="10E5EB13" w14:textId="77777777" w:rsidR="00633BAC" w:rsidRPr="00A67603" w:rsidRDefault="00633BAC" w:rsidP="00CC0A74">
            <w:pPr>
              <w:rPr>
                <w:rFonts w:ascii="Times New Roman" w:hAnsi="Times New Roman" w:cs="Times New Roman"/>
                <w:color w:val="000000"/>
                <w:sz w:val="24"/>
                <w:szCs w:val="24"/>
              </w:rPr>
            </w:pPr>
            <w:r w:rsidRPr="00A67603">
              <w:rPr>
                <w:rFonts w:ascii="Times New Roman" w:hAnsi="Times New Roman" w:cs="Times New Roman"/>
                <w:color w:val="000000"/>
                <w:sz w:val="24"/>
                <w:szCs w:val="24"/>
              </w:rPr>
              <w:t>265.7003</w:t>
            </w:r>
          </w:p>
        </w:tc>
      </w:tr>
      <w:tr w:rsidR="00633BAC" w:rsidRPr="00A67603" w14:paraId="1341FA08" w14:textId="77777777" w:rsidTr="00CC0A74">
        <w:tc>
          <w:tcPr>
            <w:tcW w:w="1271" w:type="dxa"/>
          </w:tcPr>
          <w:p w14:paraId="173A3227" w14:textId="77777777" w:rsidR="00633BAC" w:rsidRPr="00A67603" w:rsidRDefault="00633BAC" w:rsidP="00CC0A74">
            <w:pPr>
              <w:rPr>
                <w:rFonts w:ascii="Times New Roman" w:hAnsi="Times New Roman" w:cs="Times New Roman"/>
                <w:sz w:val="24"/>
                <w:szCs w:val="24"/>
              </w:rPr>
            </w:pPr>
            <w:r w:rsidRPr="00A67603">
              <w:rPr>
                <w:rFonts w:ascii="Times New Roman" w:hAnsi="Times New Roman" w:cs="Times New Roman"/>
                <w:sz w:val="24"/>
                <w:szCs w:val="24"/>
              </w:rPr>
              <w:t>Pm10</w:t>
            </w:r>
          </w:p>
        </w:tc>
        <w:tc>
          <w:tcPr>
            <w:tcW w:w="4536" w:type="dxa"/>
          </w:tcPr>
          <w:p w14:paraId="2EA2CA7A" w14:textId="77777777" w:rsidR="00633BAC" w:rsidRPr="00A67603" w:rsidRDefault="00CD4DEB" w:rsidP="00CC0A74">
            <w:pPr>
              <w:rPr>
                <w:rFonts w:ascii="Times New Roman" w:hAnsi="Times New Roman" w:cs="Times New Roman"/>
                <w:color w:val="000000"/>
                <w:sz w:val="24"/>
                <w:szCs w:val="24"/>
              </w:rPr>
            </w:pPr>
            <w:r w:rsidRPr="00A67603">
              <w:rPr>
                <w:rFonts w:ascii="Times New Roman" w:hAnsi="Times New Roman" w:cs="Times New Roman"/>
                <w:color w:val="000000"/>
                <w:sz w:val="24"/>
                <w:szCs w:val="24"/>
              </w:rPr>
              <w:t>Natural gas transmission</w:t>
            </w:r>
          </w:p>
        </w:tc>
        <w:tc>
          <w:tcPr>
            <w:tcW w:w="3209" w:type="dxa"/>
          </w:tcPr>
          <w:p w14:paraId="363E68A9" w14:textId="77777777" w:rsidR="00633BAC" w:rsidRPr="00A67603" w:rsidRDefault="00633BAC" w:rsidP="00CC0A74">
            <w:pPr>
              <w:rPr>
                <w:rFonts w:ascii="Times New Roman" w:hAnsi="Times New Roman" w:cs="Times New Roman"/>
                <w:sz w:val="24"/>
                <w:szCs w:val="24"/>
              </w:rPr>
            </w:pPr>
            <w:r w:rsidRPr="00A67603">
              <w:rPr>
                <w:rFonts w:ascii="Times New Roman" w:hAnsi="Times New Roman" w:cs="Times New Roman"/>
                <w:color w:val="000000"/>
                <w:sz w:val="24"/>
                <w:szCs w:val="24"/>
              </w:rPr>
              <w:t>73.3215</w:t>
            </w:r>
          </w:p>
        </w:tc>
      </w:tr>
      <w:tr w:rsidR="00633BAC" w:rsidRPr="00A67603" w14:paraId="708E804C" w14:textId="77777777" w:rsidTr="00CC0A74">
        <w:tc>
          <w:tcPr>
            <w:tcW w:w="1271" w:type="dxa"/>
          </w:tcPr>
          <w:p w14:paraId="6521C831" w14:textId="77777777" w:rsidR="00633BAC" w:rsidRPr="00A67603" w:rsidRDefault="00633BAC" w:rsidP="00CC0A74">
            <w:pPr>
              <w:rPr>
                <w:rFonts w:ascii="Times New Roman" w:hAnsi="Times New Roman" w:cs="Times New Roman"/>
                <w:sz w:val="24"/>
                <w:szCs w:val="24"/>
              </w:rPr>
            </w:pPr>
            <w:r w:rsidRPr="00A67603">
              <w:rPr>
                <w:rFonts w:ascii="Times New Roman" w:hAnsi="Times New Roman" w:cs="Times New Roman"/>
                <w:sz w:val="24"/>
                <w:szCs w:val="24"/>
              </w:rPr>
              <w:t>Pm2.5</w:t>
            </w:r>
          </w:p>
        </w:tc>
        <w:tc>
          <w:tcPr>
            <w:tcW w:w="4536" w:type="dxa"/>
          </w:tcPr>
          <w:p w14:paraId="5C09DDFC" w14:textId="77777777" w:rsidR="00633BAC" w:rsidRPr="00A67603" w:rsidRDefault="00CD4DEB" w:rsidP="00CC0A74">
            <w:pPr>
              <w:rPr>
                <w:rFonts w:ascii="Times New Roman" w:hAnsi="Times New Roman" w:cs="Times New Roman"/>
                <w:color w:val="000000"/>
                <w:sz w:val="24"/>
                <w:szCs w:val="24"/>
              </w:rPr>
            </w:pPr>
            <w:r w:rsidRPr="00A67603">
              <w:rPr>
                <w:rFonts w:ascii="Times New Roman" w:hAnsi="Times New Roman" w:cs="Times New Roman"/>
                <w:color w:val="000000"/>
                <w:sz w:val="24"/>
                <w:szCs w:val="24"/>
              </w:rPr>
              <w:t>Plastics materials and synthetic resins</w:t>
            </w:r>
          </w:p>
        </w:tc>
        <w:tc>
          <w:tcPr>
            <w:tcW w:w="3209" w:type="dxa"/>
          </w:tcPr>
          <w:p w14:paraId="0195F2C1" w14:textId="77777777" w:rsidR="00633BAC" w:rsidRPr="00A67603" w:rsidRDefault="00633BAC" w:rsidP="00CC0A74">
            <w:pPr>
              <w:rPr>
                <w:rFonts w:ascii="Times New Roman" w:hAnsi="Times New Roman" w:cs="Times New Roman"/>
                <w:sz w:val="24"/>
                <w:szCs w:val="24"/>
              </w:rPr>
            </w:pPr>
            <w:r w:rsidRPr="00A67603">
              <w:rPr>
                <w:rFonts w:ascii="Times New Roman" w:hAnsi="Times New Roman" w:cs="Times New Roman"/>
                <w:color w:val="000000"/>
                <w:sz w:val="24"/>
                <w:szCs w:val="24"/>
              </w:rPr>
              <w:t>67.8641</w:t>
            </w:r>
          </w:p>
        </w:tc>
      </w:tr>
      <w:tr w:rsidR="00633BAC" w:rsidRPr="00A67603" w14:paraId="24E1C562" w14:textId="77777777" w:rsidTr="00CC0A74">
        <w:tc>
          <w:tcPr>
            <w:tcW w:w="1271" w:type="dxa"/>
          </w:tcPr>
          <w:p w14:paraId="25DCC791" w14:textId="77777777" w:rsidR="00633BAC" w:rsidRPr="00A67603" w:rsidRDefault="00633BAC" w:rsidP="00CC0A74">
            <w:pPr>
              <w:rPr>
                <w:rFonts w:ascii="Times New Roman" w:hAnsi="Times New Roman" w:cs="Times New Roman"/>
                <w:sz w:val="24"/>
                <w:szCs w:val="24"/>
              </w:rPr>
            </w:pPr>
            <w:r w:rsidRPr="00A67603">
              <w:rPr>
                <w:rFonts w:ascii="Times New Roman" w:hAnsi="Times New Roman" w:cs="Times New Roman"/>
                <w:sz w:val="24"/>
                <w:szCs w:val="24"/>
              </w:rPr>
              <w:t>So2</w:t>
            </w:r>
          </w:p>
        </w:tc>
        <w:tc>
          <w:tcPr>
            <w:tcW w:w="4536" w:type="dxa"/>
          </w:tcPr>
          <w:p w14:paraId="21E0D088" w14:textId="77777777" w:rsidR="00633BAC" w:rsidRPr="00A67603" w:rsidRDefault="00CD4DEB" w:rsidP="00CC0A74">
            <w:pPr>
              <w:rPr>
                <w:rFonts w:ascii="Times New Roman" w:hAnsi="Times New Roman" w:cs="Times New Roman"/>
                <w:color w:val="000000"/>
                <w:sz w:val="24"/>
                <w:szCs w:val="24"/>
              </w:rPr>
            </w:pPr>
            <w:r w:rsidRPr="00A67603">
              <w:rPr>
                <w:rFonts w:ascii="Times New Roman" w:hAnsi="Times New Roman" w:cs="Times New Roman"/>
                <w:color w:val="000000"/>
                <w:sz w:val="24"/>
                <w:szCs w:val="24"/>
              </w:rPr>
              <w:t>Plastics materials and synthetic resins</w:t>
            </w:r>
          </w:p>
        </w:tc>
        <w:tc>
          <w:tcPr>
            <w:tcW w:w="3209" w:type="dxa"/>
          </w:tcPr>
          <w:p w14:paraId="48ACB67D" w14:textId="77777777" w:rsidR="00633BAC" w:rsidRPr="00A67603" w:rsidRDefault="00633BAC" w:rsidP="00CC0A74">
            <w:pPr>
              <w:rPr>
                <w:rFonts w:ascii="Times New Roman" w:hAnsi="Times New Roman" w:cs="Times New Roman"/>
                <w:sz w:val="24"/>
                <w:szCs w:val="24"/>
              </w:rPr>
            </w:pPr>
            <w:r w:rsidRPr="00A67603">
              <w:rPr>
                <w:rFonts w:ascii="Times New Roman" w:hAnsi="Times New Roman" w:cs="Times New Roman"/>
                <w:color w:val="000000"/>
                <w:sz w:val="24"/>
                <w:szCs w:val="24"/>
              </w:rPr>
              <w:t>1.6864</w:t>
            </w:r>
          </w:p>
        </w:tc>
      </w:tr>
      <w:tr w:rsidR="00633BAC" w:rsidRPr="00A67603" w14:paraId="57C1FD3E" w14:textId="77777777" w:rsidTr="00CC0A74">
        <w:tc>
          <w:tcPr>
            <w:tcW w:w="1271" w:type="dxa"/>
          </w:tcPr>
          <w:p w14:paraId="045E10A1" w14:textId="77777777" w:rsidR="00633BAC" w:rsidRPr="00A67603" w:rsidRDefault="00633BAC" w:rsidP="00CC0A74">
            <w:pPr>
              <w:rPr>
                <w:rFonts w:ascii="Times New Roman" w:hAnsi="Times New Roman" w:cs="Times New Roman"/>
                <w:sz w:val="24"/>
                <w:szCs w:val="24"/>
              </w:rPr>
            </w:pPr>
            <w:proofErr w:type="spellStart"/>
            <w:r w:rsidRPr="00A67603">
              <w:rPr>
                <w:rFonts w:ascii="Times New Roman" w:hAnsi="Times New Roman" w:cs="Times New Roman"/>
                <w:sz w:val="24"/>
                <w:szCs w:val="24"/>
              </w:rPr>
              <w:t>Voc</w:t>
            </w:r>
            <w:proofErr w:type="spellEnd"/>
          </w:p>
        </w:tc>
        <w:tc>
          <w:tcPr>
            <w:tcW w:w="4536" w:type="dxa"/>
          </w:tcPr>
          <w:p w14:paraId="27B0A3AB" w14:textId="77777777" w:rsidR="00633BAC" w:rsidRPr="00A67603" w:rsidRDefault="00CD4DEB" w:rsidP="00CC0A74">
            <w:pPr>
              <w:rPr>
                <w:rFonts w:ascii="Times New Roman" w:hAnsi="Times New Roman" w:cs="Times New Roman"/>
                <w:color w:val="000000"/>
                <w:sz w:val="24"/>
                <w:szCs w:val="24"/>
              </w:rPr>
            </w:pPr>
            <w:r w:rsidRPr="00A67603">
              <w:rPr>
                <w:rFonts w:ascii="Times New Roman" w:hAnsi="Times New Roman" w:cs="Times New Roman"/>
                <w:color w:val="000000"/>
                <w:sz w:val="24"/>
                <w:szCs w:val="24"/>
              </w:rPr>
              <w:t>Industrial gases</w:t>
            </w:r>
          </w:p>
        </w:tc>
        <w:tc>
          <w:tcPr>
            <w:tcW w:w="3209" w:type="dxa"/>
          </w:tcPr>
          <w:p w14:paraId="3E838CEC" w14:textId="77777777" w:rsidR="00633BAC" w:rsidRPr="00A67603" w:rsidRDefault="00633BAC" w:rsidP="00CC0A74">
            <w:pPr>
              <w:rPr>
                <w:rFonts w:ascii="Times New Roman" w:hAnsi="Times New Roman" w:cs="Times New Roman"/>
                <w:sz w:val="24"/>
                <w:szCs w:val="24"/>
              </w:rPr>
            </w:pPr>
            <w:r w:rsidRPr="00A67603">
              <w:rPr>
                <w:rFonts w:ascii="Times New Roman" w:hAnsi="Times New Roman" w:cs="Times New Roman"/>
                <w:color w:val="000000"/>
                <w:sz w:val="24"/>
                <w:szCs w:val="24"/>
              </w:rPr>
              <w:t>66.7980</w:t>
            </w:r>
          </w:p>
        </w:tc>
      </w:tr>
    </w:tbl>
    <w:p w14:paraId="481D269D" w14:textId="77777777" w:rsidR="00D24E3D" w:rsidRDefault="00D24E3D" w:rsidP="00B25ACE">
      <w:pPr>
        <w:rPr>
          <w:rFonts w:ascii="Times New Roman" w:hAnsi="Times New Roman" w:cs="Times New Roman"/>
          <w:sz w:val="24"/>
          <w:szCs w:val="24"/>
        </w:rPr>
      </w:pPr>
    </w:p>
    <w:p w14:paraId="215F2EE0" w14:textId="77777777" w:rsidR="00B25ACE" w:rsidRPr="00A67603" w:rsidRDefault="004735F1" w:rsidP="00B25ACE">
      <w:pPr>
        <w:rPr>
          <w:rFonts w:ascii="Times New Roman" w:hAnsi="Times New Roman" w:cs="Times New Roman"/>
          <w:sz w:val="24"/>
          <w:szCs w:val="24"/>
        </w:rPr>
      </w:pPr>
      <w:r w:rsidRPr="00A67603">
        <w:rPr>
          <w:rFonts w:ascii="Times New Roman" w:hAnsi="Times New Roman" w:cs="Times New Roman"/>
          <w:sz w:val="24"/>
          <w:szCs w:val="24"/>
        </w:rPr>
        <w:t xml:space="preserve">As seen in the above table, </w:t>
      </w:r>
      <w:r w:rsidR="0019539D" w:rsidRPr="00A67603">
        <w:rPr>
          <w:rFonts w:ascii="Times New Roman" w:hAnsi="Times New Roman" w:cs="Times New Roman"/>
          <w:sz w:val="24"/>
          <w:szCs w:val="24"/>
        </w:rPr>
        <w:t xml:space="preserve">Maximum emission </w:t>
      </w:r>
      <w:r w:rsidR="00536B44" w:rsidRPr="00A67603">
        <w:rPr>
          <w:rFonts w:ascii="Times New Roman" w:hAnsi="Times New Roman" w:cs="Times New Roman"/>
          <w:sz w:val="24"/>
          <w:szCs w:val="24"/>
        </w:rPr>
        <w:t>of all pollutants</w:t>
      </w:r>
      <w:r w:rsidR="0019539D" w:rsidRPr="00A67603">
        <w:rPr>
          <w:rFonts w:ascii="Times New Roman" w:hAnsi="Times New Roman" w:cs="Times New Roman"/>
          <w:sz w:val="24"/>
          <w:szCs w:val="24"/>
        </w:rPr>
        <w:t xml:space="preserve"> is by Crude petroleum and natural gas, thus reiterating the previous point about crude petroleum and natural gas being the most harmful product.</w:t>
      </w:r>
      <w:r w:rsidR="003D289B" w:rsidRPr="00A67603">
        <w:rPr>
          <w:rFonts w:ascii="Times New Roman" w:hAnsi="Times New Roman" w:cs="Times New Roman"/>
          <w:sz w:val="24"/>
          <w:szCs w:val="24"/>
        </w:rPr>
        <w:t xml:space="preserve"> This is graphically represented in plot 2.</w:t>
      </w:r>
    </w:p>
    <w:p w14:paraId="5B96190C" w14:textId="77777777" w:rsidR="002B63F1" w:rsidRDefault="002B63F1" w:rsidP="00B25ACE">
      <w:pPr>
        <w:pStyle w:val="ListParagraph"/>
        <w:numPr>
          <w:ilvl w:val="0"/>
          <w:numId w:val="2"/>
        </w:numPr>
        <w:rPr>
          <w:rFonts w:ascii="Times New Roman" w:hAnsi="Times New Roman" w:cs="Times New Roman"/>
          <w:b/>
          <w:sz w:val="24"/>
          <w:szCs w:val="24"/>
        </w:rPr>
      </w:pPr>
      <w:r w:rsidRPr="002B63F1">
        <w:rPr>
          <w:rFonts w:ascii="Times New Roman" w:hAnsi="Times New Roman" w:cs="Times New Roman"/>
          <w:b/>
          <w:sz w:val="24"/>
          <w:szCs w:val="24"/>
        </w:rPr>
        <w:t>Most and least abundant pollutants of Texas</w:t>
      </w:r>
    </w:p>
    <w:tbl>
      <w:tblPr>
        <w:tblStyle w:val="TableGrid"/>
        <w:tblW w:w="0" w:type="auto"/>
        <w:tblLook w:val="04A0" w:firstRow="1" w:lastRow="0" w:firstColumn="1" w:lastColumn="0" w:noHBand="0" w:noVBand="1"/>
      </w:tblPr>
      <w:tblGrid>
        <w:gridCol w:w="4508"/>
        <w:gridCol w:w="4508"/>
      </w:tblGrid>
      <w:tr w:rsidR="001D2081" w:rsidRPr="001D2081" w14:paraId="76E5B392" w14:textId="77777777" w:rsidTr="001D0D14">
        <w:tc>
          <w:tcPr>
            <w:tcW w:w="4508" w:type="dxa"/>
          </w:tcPr>
          <w:p w14:paraId="284BBAC0" w14:textId="77777777" w:rsidR="001D2081" w:rsidRPr="001D2081" w:rsidRDefault="001D2081" w:rsidP="001D0D14">
            <w:pPr>
              <w:pStyle w:val="HTMLPreformatted"/>
              <w:wordWrap w:val="0"/>
              <w:spacing w:line="225" w:lineRule="atLeast"/>
              <w:rPr>
                <w:rFonts w:ascii="Times New Roman" w:hAnsi="Times New Roman" w:cs="Times New Roman"/>
                <w:b/>
                <w:color w:val="000000"/>
                <w:sz w:val="24"/>
                <w:szCs w:val="24"/>
              </w:rPr>
            </w:pPr>
            <w:r w:rsidRPr="001D2081">
              <w:rPr>
                <w:rFonts w:ascii="Times New Roman" w:hAnsi="Times New Roman" w:cs="Times New Roman"/>
                <w:b/>
                <w:color w:val="000000"/>
                <w:sz w:val="24"/>
                <w:szCs w:val="24"/>
              </w:rPr>
              <w:t>Pollutant</w:t>
            </w:r>
          </w:p>
        </w:tc>
        <w:tc>
          <w:tcPr>
            <w:tcW w:w="4508" w:type="dxa"/>
          </w:tcPr>
          <w:p w14:paraId="7C4825F9" w14:textId="77777777" w:rsidR="001D2081" w:rsidRPr="001D2081" w:rsidRDefault="001D2081" w:rsidP="001D0D14">
            <w:pPr>
              <w:pStyle w:val="HTMLPreformatted"/>
              <w:wordWrap w:val="0"/>
              <w:spacing w:line="225" w:lineRule="atLeast"/>
              <w:rPr>
                <w:rFonts w:ascii="Times New Roman" w:hAnsi="Times New Roman" w:cs="Times New Roman"/>
                <w:b/>
                <w:color w:val="000000"/>
                <w:sz w:val="24"/>
                <w:szCs w:val="24"/>
              </w:rPr>
            </w:pPr>
            <w:r w:rsidRPr="001D2081">
              <w:rPr>
                <w:rFonts w:ascii="Times New Roman" w:hAnsi="Times New Roman" w:cs="Times New Roman"/>
                <w:b/>
                <w:color w:val="000000"/>
                <w:sz w:val="24"/>
                <w:szCs w:val="24"/>
              </w:rPr>
              <w:t>Total quantity emitted</w:t>
            </w:r>
            <w:r w:rsidR="00CD4DEB">
              <w:rPr>
                <w:rFonts w:ascii="Times New Roman" w:hAnsi="Times New Roman" w:cs="Times New Roman"/>
                <w:b/>
                <w:color w:val="000000"/>
                <w:sz w:val="24"/>
                <w:szCs w:val="24"/>
              </w:rPr>
              <w:t xml:space="preserve"> (in TPY</w:t>
            </w:r>
            <w:r w:rsidRPr="001D2081">
              <w:rPr>
                <w:rFonts w:ascii="Times New Roman" w:hAnsi="Times New Roman" w:cs="Times New Roman"/>
                <w:b/>
                <w:color w:val="000000"/>
                <w:sz w:val="24"/>
                <w:szCs w:val="24"/>
              </w:rPr>
              <w:t>)</w:t>
            </w:r>
          </w:p>
        </w:tc>
      </w:tr>
      <w:tr w:rsidR="001D2081" w:rsidRPr="001D2081" w14:paraId="347F6F8B" w14:textId="77777777" w:rsidTr="001D0D14">
        <w:tc>
          <w:tcPr>
            <w:tcW w:w="4508" w:type="dxa"/>
          </w:tcPr>
          <w:p w14:paraId="6526DA74" w14:textId="77777777" w:rsidR="001D2081" w:rsidRPr="001D2081" w:rsidRDefault="001D2081" w:rsidP="001D0D14">
            <w:pPr>
              <w:pStyle w:val="HTMLPreformatted"/>
              <w:wordWrap w:val="0"/>
              <w:spacing w:line="225" w:lineRule="atLeast"/>
              <w:rPr>
                <w:rFonts w:ascii="Times New Roman" w:hAnsi="Times New Roman" w:cs="Times New Roman"/>
                <w:color w:val="000000"/>
                <w:sz w:val="24"/>
                <w:szCs w:val="24"/>
              </w:rPr>
            </w:pPr>
            <w:proofErr w:type="spellStart"/>
            <w:r w:rsidRPr="001D2081">
              <w:rPr>
                <w:rFonts w:ascii="Times New Roman" w:hAnsi="Times New Roman" w:cs="Times New Roman"/>
                <w:color w:val="000000"/>
                <w:sz w:val="24"/>
                <w:szCs w:val="24"/>
              </w:rPr>
              <w:t>nox</w:t>
            </w:r>
            <w:proofErr w:type="spellEnd"/>
          </w:p>
        </w:tc>
        <w:tc>
          <w:tcPr>
            <w:tcW w:w="4508" w:type="dxa"/>
          </w:tcPr>
          <w:p w14:paraId="1E977C12" w14:textId="77777777" w:rsidR="001D2081" w:rsidRPr="001D2081" w:rsidRDefault="001D2081" w:rsidP="001D0D14">
            <w:pPr>
              <w:pStyle w:val="HTMLPreformatted"/>
              <w:shd w:val="clear" w:color="auto" w:fill="FFFFFF"/>
              <w:wordWrap w:val="0"/>
              <w:spacing w:line="225" w:lineRule="atLeast"/>
              <w:rPr>
                <w:rFonts w:ascii="Times New Roman" w:hAnsi="Times New Roman" w:cs="Times New Roman"/>
                <w:color w:val="000000"/>
                <w:sz w:val="24"/>
                <w:szCs w:val="24"/>
              </w:rPr>
            </w:pPr>
            <w:r w:rsidRPr="001D2081">
              <w:rPr>
                <w:rFonts w:ascii="Times New Roman" w:hAnsi="Times New Roman" w:cs="Times New Roman"/>
                <w:color w:val="000000"/>
                <w:sz w:val="24"/>
                <w:szCs w:val="24"/>
              </w:rPr>
              <w:t>9364.9781</w:t>
            </w:r>
          </w:p>
        </w:tc>
      </w:tr>
      <w:tr w:rsidR="001D2081" w:rsidRPr="001D2081" w14:paraId="2A333EFD" w14:textId="77777777" w:rsidTr="001D0D14">
        <w:tc>
          <w:tcPr>
            <w:tcW w:w="4508" w:type="dxa"/>
          </w:tcPr>
          <w:p w14:paraId="17E6F965" w14:textId="77777777" w:rsidR="001D2081" w:rsidRPr="001D2081" w:rsidRDefault="001D2081" w:rsidP="001D0D14">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1D2081">
              <w:rPr>
                <w:rFonts w:ascii="Times New Roman" w:hAnsi="Times New Roman" w:cs="Times New Roman"/>
                <w:color w:val="000000"/>
                <w:sz w:val="24"/>
                <w:szCs w:val="24"/>
              </w:rPr>
              <w:t>voc</w:t>
            </w:r>
            <w:proofErr w:type="spellEnd"/>
            <w:r w:rsidRPr="001D2081">
              <w:rPr>
                <w:rFonts w:ascii="Times New Roman" w:hAnsi="Times New Roman" w:cs="Times New Roman"/>
                <w:color w:val="000000"/>
                <w:sz w:val="24"/>
                <w:szCs w:val="24"/>
              </w:rPr>
              <w:t xml:space="preserve"> </w:t>
            </w:r>
          </w:p>
        </w:tc>
        <w:tc>
          <w:tcPr>
            <w:tcW w:w="4508" w:type="dxa"/>
          </w:tcPr>
          <w:p w14:paraId="12FA5FA0" w14:textId="77777777" w:rsidR="001D2081" w:rsidRPr="001D2081" w:rsidRDefault="001D2081" w:rsidP="001D0D14">
            <w:pPr>
              <w:pStyle w:val="HTMLPreformatted"/>
              <w:wordWrap w:val="0"/>
              <w:spacing w:line="225" w:lineRule="atLeast"/>
              <w:rPr>
                <w:rFonts w:ascii="Times New Roman" w:hAnsi="Times New Roman" w:cs="Times New Roman"/>
                <w:color w:val="000000"/>
                <w:sz w:val="24"/>
                <w:szCs w:val="24"/>
              </w:rPr>
            </w:pPr>
            <w:r w:rsidRPr="001D2081">
              <w:rPr>
                <w:rFonts w:ascii="Times New Roman" w:hAnsi="Times New Roman" w:cs="Times New Roman"/>
                <w:color w:val="000000"/>
                <w:sz w:val="24"/>
                <w:szCs w:val="24"/>
              </w:rPr>
              <w:t>9325.8888</w:t>
            </w:r>
          </w:p>
        </w:tc>
      </w:tr>
      <w:tr w:rsidR="001D2081" w:rsidRPr="001D2081" w14:paraId="674FA589" w14:textId="77777777" w:rsidTr="001D0D14">
        <w:tc>
          <w:tcPr>
            <w:tcW w:w="4508" w:type="dxa"/>
          </w:tcPr>
          <w:p w14:paraId="0B043CCA" w14:textId="77777777" w:rsidR="001D2081" w:rsidRPr="001D2081" w:rsidRDefault="001D2081" w:rsidP="001D0D14">
            <w:pPr>
              <w:pStyle w:val="HTMLPreformatted"/>
              <w:wordWrap w:val="0"/>
              <w:spacing w:line="225" w:lineRule="atLeast"/>
              <w:rPr>
                <w:rFonts w:ascii="Times New Roman" w:hAnsi="Times New Roman" w:cs="Times New Roman"/>
                <w:color w:val="000000"/>
                <w:sz w:val="24"/>
                <w:szCs w:val="24"/>
              </w:rPr>
            </w:pPr>
            <w:r w:rsidRPr="001D2081">
              <w:rPr>
                <w:rFonts w:ascii="Times New Roman" w:hAnsi="Times New Roman" w:cs="Times New Roman"/>
                <w:color w:val="000000"/>
                <w:sz w:val="24"/>
                <w:szCs w:val="24"/>
              </w:rPr>
              <w:t xml:space="preserve">co </w:t>
            </w:r>
          </w:p>
        </w:tc>
        <w:tc>
          <w:tcPr>
            <w:tcW w:w="4508" w:type="dxa"/>
          </w:tcPr>
          <w:p w14:paraId="3C9CD2CC" w14:textId="77777777" w:rsidR="001D2081" w:rsidRPr="001D2081" w:rsidRDefault="001D2081" w:rsidP="001D0D14">
            <w:pPr>
              <w:pStyle w:val="HTMLPreformatted"/>
              <w:wordWrap w:val="0"/>
              <w:spacing w:line="225" w:lineRule="atLeast"/>
              <w:rPr>
                <w:rFonts w:ascii="Times New Roman" w:hAnsi="Times New Roman" w:cs="Times New Roman"/>
                <w:color w:val="000000"/>
                <w:sz w:val="24"/>
                <w:szCs w:val="24"/>
              </w:rPr>
            </w:pPr>
            <w:r w:rsidRPr="001D2081">
              <w:rPr>
                <w:rFonts w:ascii="Times New Roman" w:hAnsi="Times New Roman" w:cs="Times New Roman"/>
                <w:color w:val="000000"/>
                <w:sz w:val="24"/>
                <w:szCs w:val="24"/>
              </w:rPr>
              <w:t>5997.5167</w:t>
            </w:r>
          </w:p>
        </w:tc>
      </w:tr>
      <w:tr w:rsidR="001D2081" w:rsidRPr="001D2081" w14:paraId="29E20518" w14:textId="77777777" w:rsidTr="001D0D14">
        <w:tc>
          <w:tcPr>
            <w:tcW w:w="4508" w:type="dxa"/>
          </w:tcPr>
          <w:p w14:paraId="758E7945" w14:textId="77777777" w:rsidR="001D2081" w:rsidRPr="001D2081" w:rsidRDefault="001D2081" w:rsidP="001D0D14">
            <w:pPr>
              <w:pStyle w:val="HTMLPreformatted"/>
              <w:wordWrap w:val="0"/>
              <w:spacing w:line="225" w:lineRule="atLeast"/>
              <w:rPr>
                <w:rFonts w:ascii="Times New Roman" w:hAnsi="Times New Roman" w:cs="Times New Roman"/>
                <w:color w:val="000000"/>
                <w:sz w:val="24"/>
                <w:szCs w:val="24"/>
              </w:rPr>
            </w:pPr>
            <w:r w:rsidRPr="001D2081">
              <w:rPr>
                <w:rFonts w:ascii="Times New Roman" w:hAnsi="Times New Roman" w:cs="Times New Roman"/>
                <w:color w:val="000000"/>
                <w:sz w:val="24"/>
                <w:szCs w:val="24"/>
              </w:rPr>
              <w:t>so2</w:t>
            </w:r>
          </w:p>
        </w:tc>
        <w:tc>
          <w:tcPr>
            <w:tcW w:w="4508" w:type="dxa"/>
          </w:tcPr>
          <w:p w14:paraId="75CF399C" w14:textId="77777777" w:rsidR="001D2081" w:rsidRPr="001D2081" w:rsidRDefault="001D2081" w:rsidP="001D0D14">
            <w:pPr>
              <w:pStyle w:val="HTMLPreformatted"/>
              <w:wordWrap w:val="0"/>
              <w:spacing w:line="225" w:lineRule="atLeast"/>
              <w:rPr>
                <w:rFonts w:ascii="Times New Roman" w:hAnsi="Times New Roman" w:cs="Times New Roman"/>
                <w:color w:val="000000"/>
                <w:sz w:val="24"/>
                <w:szCs w:val="24"/>
              </w:rPr>
            </w:pPr>
            <w:r w:rsidRPr="001D2081">
              <w:rPr>
                <w:rFonts w:ascii="Times New Roman" w:hAnsi="Times New Roman" w:cs="Times New Roman"/>
                <w:color w:val="000000"/>
                <w:sz w:val="24"/>
                <w:szCs w:val="24"/>
              </w:rPr>
              <w:t>1435.7309</w:t>
            </w:r>
          </w:p>
        </w:tc>
      </w:tr>
      <w:tr w:rsidR="001D2081" w:rsidRPr="001D2081" w14:paraId="5BCEE572" w14:textId="77777777" w:rsidTr="001D0D14">
        <w:tc>
          <w:tcPr>
            <w:tcW w:w="4508" w:type="dxa"/>
          </w:tcPr>
          <w:p w14:paraId="5EEA2117" w14:textId="77777777" w:rsidR="001D2081" w:rsidRPr="001D2081" w:rsidRDefault="001D2081" w:rsidP="001D0D14">
            <w:pPr>
              <w:pStyle w:val="HTMLPreformatted"/>
              <w:wordWrap w:val="0"/>
              <w:spacing w:line="225" w:lineRule="atLeast"/>
              <w:rPr>
                <w:rFonts w:ascii="Times New Roman" w:hAnsi="Times New Roman" w:cs="Times New Roman"/>
                <w:color w:val="000000"/>
                <w:sz w:val="24"/>
                <w:szCs w:val="24"/>
              </w:rPr>
            </w:pPr>
            <w:r w:rsidRPr="001D2081">
              <w:rPr>
                <w:rFonts w:ascii="Times New Roman" w:hAnsi="Times New Roman" w:cs="Times New Roman"/>
                <w:color w:val="000000"/>
                <w:sz w:val="24"/>
                <w:szCs w:val="24"/>
              </w:rPr>
              <w:t xml:space="preserve">pm10      </w:t>
            </w:r>
          </w:p>
        </w:tc>
        <w:tc>
          <w:tcPr>
            <w:tcW w:w="4508" w:type="dxa"/>
          </w:tcPr>
          <w:p w14:paraId="5704521C" w14:textId="77777777" w:rsidR="001D2081" w:rsidRPr="001D2081" w:rsidRDefault="001D2081" w:rsidP="001D0D14">
            <w:pPr>
              <w:pStyle w:val="HTMLPreformatted"/>
              <w:shd w:val="clear" w:color="auto" w:fill="FFFFFF"/>
              <w:wordWrap w:val="0"/>
              <w:spacing w:line="225" w:lineRule="atLeast"/>
              <w:rPr>
                <w:rFonts w:ascii="Times New Roman" w:hAnsi="Times New Roman" w:cs="Times New Roman"/>
                <w:color w:val="000000"/>
                <w:sz w:val="24"/>
                <w:szCs w:val="24"/>
              </w:rPr>
            </w:pPr>
            <w:r w:rsidRPr="001D2081">
              <w:rPr>
                <w:rFonts w:ascii="Times New Roman" w:hAnsi="Times New Roman" w:cs="Times New Roman"/>
                <w:color w:val="000000"/>
                <w:sz w:val="24"/>
                <w:szCs w:val="24"/>
              </w:rPr>
              <w:t>589.2751</w:t>
            </w:r>
          </w:p>
        </w:tc>
      </w:tr>
      <w:tr w:rsidR="001D2081" w:rsidRPr="001D2081" w14:paraId="684B4B6D" w14:textId="77777777" w:rsidTr="001D0D14">
        <w:tc>
          <w:tcPr>
            <w:tcW w:w="4508" w:type="dxa"/>
          </w:tcPr>
          <w:p w14:paraId="2B45281F" w14:textId="77777777" w:rsidR="001D2081" w:rsidRPr="001D2081" w:rsidRDefault="001D2081" w:rsidP="001D0D14">
            <w:pPr>
              <w:pStyle w:val="HTMLPreformatted"/>
              <w:shd w:val="clear" w:color="auto" w:fill="FFFFFF"/>
              <w:wordWrap w:val="0"/>
              <w:spacing w:line="225" w:lineRule="atLeast"/>
              <w:rPr>
                <w:rFonts w:ascii="Times New Roman" w:hAnsi="Times New Roman" w:cs="Times New Roman"/>
                <w:color w:val="000000"/>
                <w:sz w:val="24"/>
                <w:szCs w:val="24"/>
              </w:rPr>
            </w:pPr>
            <w:r w:rsidRPr="001D2081">
              <w:rPr>
                <w:rFonts w:ascii="Times New Roman" w:hAnsi="Times New Roman" w:cs="Times New Roman"/>
                <w:color w:val="000000"/>
                <w:sz w:val="24"/>
                <w:szCs w:val="24"/>
              </w:rPr>
              <w:t xml:space="preserve">pm2.5  </w:t>
            </w:r>
          </w:p>
        </w:tc>
        <w:tc>
          <w:tcPr>
            <w:tcW w:w="4508" w:type="dxa"/>
          </w:tcPr>
          <w:p w14:paraId="172101B5" w14:textId="77777777" w:rsidR="001D2081" w:rsidRPr="001D2081" w:rsidRDefault="001D2081" w:rsidP="001D0D14">
            <w:pPr>
              <w:pStyle w:val="HTMLPreformatted"/>
              <w:wordWrap w:val="0"/>
              <w:spacing w:line="225" w:lineRule="atLeast"/>
              <w:rPr>
                <w:rFonts w:ascii="Times New Roman" w:hAnsi="Times New Roman" w:cs="Times New Roman"/>
                <w:color w:val="000000"/>
                <w:sz w:val="24"/>
                <w:szCs w:val="24"/>
              </w:rPr>
            </w:pPr>
            <w:r w:rsidRPr="001D2081">
              <w:rPr>
                <w:rFonts w:ascii="Times New Roman" w:hAnsi="Times New Roman" w:cs="Times New Roman"/>
                <w:color w:val="000000"/>
                <w:sz w:val="24"/>
                <w:szCs w:val="24"/>
              </w:rPr>
              <w:t>521.1663</w:t>
            </w:r>
          </w:p>
        </w:tc>
      </w:tr>
    </w:tbl>
    <w:p w14:paraId="2B998A29" w14:textId="77777777" w:rsidR="00CD4DEB" w:rsidRDefault="00CD4DEB" w:rsidP="00D24E3D">
      <w:pPr>
        <w:rPr>
          <w:rFonts w:ascii="Times New Roman" w:hAnsi="Times New Roman" w:cs="Times New Roman"/>
          <w:sz w:val="24"/>
          <w:szCs w:val="24"/>
        </w:rPr>
      </w:pPr>
    </w:p>
    <w:p w14:paraId="3C562082" w14:textId="77777777" w:rsidR="0019539D" w:rsidRPr="00D24E3D" w:rsidRDefault="00D66FD9" w:rsidP="00D24E3D">
      <w:pPr>
        <w:rPr>
          <w:rFonts w:ascii="Times New Roman" w:hAnsi="Times New Roman" w:cs="Times New Roman"/>
          <w:sz w:val="24"/>
          <w:szCs w:val="24"/>
        </w:rPr>
      </w:pPr>
      <w:r w:rsidRPr="00D24E3D">
        <w:rPr>
          <w:rFonts w:ascii="Times New Roman" w:hAnsi="Times New Roman" w:cs="Times New Roman"/>
          <w:sz w:val="24"/>
          <w:szCs w:val="24"/>
        </w:rPr>
        <w:t>As seen in plot 3</w:t>
      </w:r>
      <w:r w:rsidR="00D24E3D">
        <w:rPr>
          <w:rFonts w:ascii="Times New Roman" w:hAnsi="Times New Roman" w:cs="Times New Roman"/>
          <w:sz w:val="24"/>
          <w:szCs w:val="24"/>
        </w:rPr>
        <w:t xml:space="preserve"> and the above table</w:t>
      </w:r>
      <w:r w:rsidR="009A4571" w:rsidRPr="00D24E3D">
        <w:rPr>
          <w:rFonts w:ascii="Times New Roman" w:hAnsi="Times New Roman" w:cs="Times New Roman"/>
          <w:sz w:val="24"/>
          <w:szCs w:val="24"/>
        </w:rPr>
        <w:t>, t</w:t>
      </w:r>
      <w:r w:rsidR="007111C6" w:rsidRPr="00D24E3D">
        <w:rPr>
          <w:rFonts w:ascii="Times New Roman" w:hAnsi="Times New Roman" w:cs="Times New Roman"/>
          <w:sz w:val="24"/>
          <w:szCs w:val="24"/>
        </w:rPr>
        <w:t>he most emitted</w:t>
      </w:r>
      <w:r w:rsidR="0019539D" w:rsidRPr="00D24E3D">
        <w:rPr>
          <w:rFonts w:ascii="Times New Roman" w:hAnsi="Times New Roman" w:cs="Times New Roman"/>
          <w:sz w:val="24"/>
          <w:szCs w:val="24"/>
        </w:rPr>
        <w:t xml:space="preserve"> </w:t>
      </w:r>
      <w:r w:rsidR="00633BAC" w:rsidRPr="00D24E3D">
        <w:rPr>
          <w:rFonts w:ascii="Times New Roman" w:hAnsi="Times New Roman" w:cs="Times New Roman"/>
          <w:sz w:val="24"/>
          <w:szCs w:val="24"/>
        </w:rPr>
        <w:t>pollutant</w:t>
      </w:r>
      <w:r w:rsidR="007111C6" w:rsidRPr="00D24E3D">
        <w:rPr>
          <w:rFonts w:ascii="Times New Roman" w:hAnsi="Times New Roman" w:cs="Times New Roman"/>
          <w:sz w:val="24"/>
          <w:szCs w:val="24"/>
        </w:rPr>
        <w:t xml:space="preserve"> in</w:t>
      </w:r>
      <w:r w:rsidR="0019539D" w:rsidRPr="00D24E3D">
        <w:rPr>
          <w:rFonts w:ascii="Times New Roman" w:hAnsi="Times New Roman" w:cs="Times New Roman"/>
          <w:sz w:val="24"/>
          <w:szCs w:val="24"/>
        </w:rPr>
        <w:t xml:space="preserve"> Texas is </w:t>
      </w:r>
      <w:proofErr w:type="spellStart"/>
      <w:r w:rsidR="0019539D" w:rsidRPr="00D24E3D">
        <w:rPr>
          <w:rFonts w:ascii="Times New Roman" w:hAnsi="Times New Roman" w:cs="Times New Roman"/>
          <w:sz w:val="24"/>
          <w:szCs w:val="24"/>
        </w:rPr>
        <w:t>nox</w:t>
      </w:r>
      <w:proofErr w:type="spellEnd"/>
      <w:r w:rsidR="0019539D" w:rsidRPr="00D24E3D">
        <w:rPr>
          <w:rFonts w:ascii="Times New Roman" w:hAnsi="Times New Roman" w:cs="Times New Roman"/>
          <w:sz w:val="24"/>
          <w:szCs w:val="24"/>
        </w:rPr>
        <w:t xml:space="preserve"> as </w:t>
      </w:r>
      <w:r w:rsidR="00633BAC" w:rsidRPr="00D24E3D">
        <w:rPr>
          <w:rFonts w:ascii="Times New Roman" w:hAnsi="Times New Roman" w:cs="Times New Roman"/>
          <w:sz w:val="24"/>
          <w:szCs w:val="24"/>
        </w:rPr>
        <w:t>its</w:t>
      </w:r>
      <w:r w:rsidR="0019539D" w:rsidRPr="00D24E3D">
        <w:rPr>
          <w:rFonts w:ascii="Times New Roman" w:hAnsi="Times New Roman" w:cs="Times New Roman"/>
          <w:sz w:val="24"/>
          <w:szCs w:val="24"/>
        </w:rPr>
        <w:t xml:space="preserve"> </w:t>
      </w:r>
      <w:r w:rsidR="00536B44" w:rsidRPr="00D24E3D">
        <w:rPr>
          <w:rFonts w:ascii="Times New Roman" w:hAnsi="Times New Roman" w:cs="Times New Roman"/>
          <w:sz w:val="24"/>
          <w:szCs w:val="24"/>
        </w:rPr>
        <w:t xml:space="preserve">total </w:t>
      </w:r>
      <w:r w:rsidR="004735F1" w:rsidRPr="00D24E3D">
        <w:rPr>
          <w:rFonts w:ascii="Times New Roman" w:hAnsi="Times New Roman" w:cs="Times New Roman"/>
          <w:sz w:val="24"/>
          <w:szCs w:val="24"/>
        </w:rPr>
        <w:t>quantity</w:t>
      </w:r>
      <w:r w:rsidR="0019539D" w:rsidRPr="00D24E3D">
        <w:rPr>
          <w:rFonts w:ascii="Times New Roman" w:hAnsi="Times New Roman" w:cs="Times New Roman"/>
          <w:sz w:val="24"/>
          <w:szCs w:val="24"/>
        </w:rPr>
        <w:t xml:space="preserve"> of emission is the highest</w:t>
      </w:r>
      <w:r w:rsidR="004735F1" w:rsidRPr="00D24E3D">
        <w:rPr>
          <w:rFonts w:ascii="Times New Roman" w:hAnsi="Times New Roman" w:cs="Times New Roman"/>
          <w:sz w:val="24"/>
          <w:szCs w:val="24"/>
        </w:rPr>
        <w:t xml:space="preserve"> (approx.</w:t>
      </w:r>
      <w:r w:rsidR="00CC0A74">
        <w:rPr>
          <w:rFonts w:ascii="Times New Roman" w:hAnsi="Times New Roman" w:cs="Times New Roman"/>
          <w:sz w:val="24"/>
          <w:szCs w:val="24"/>
        </w:rPr>
        <w:t xml:space="preserve"> 9365 </w:t>
      </w:r>
      <w:proofErr w:type="spellStart"/>
      <w:r w:rsidR="00CC0A74">
        <w:rPr>
          <w:rFonts w:ascii="Times New Roman" w:hAnsi="Times New Roman" w:cs="Times New Roman"/>
          <w:sz w:val="24"/>
          <w:szCs w:val="24"/>
        </w:rPr>
        <w:t>T</w:t>
      </w:r>
      <w:r w:rsidR="004735F1" w:rsidRPr="00D24E3D">
        <w:rPr>
          <w:rFonts w:ascii="Times New Roman" w:hAnsi="Times New Roman" w:cs="Times New Roman"/>
          <w:sz w:val="24"/>
          <w:szCs w:val="24"/>
        </w:rPr>
        <w:t>py</w:t>
      </w:r>
      <w:proofErr w:type="spellEnd"/>
      <w:r w:rsidR="004735F1" w:rsidRPr="00D24E3D">
        <w:rPr>
          <w:rFonts w:ascii="Times New Roman" w:hAnsi="Times New Roman" w:cs="Times New Roman"/>
          <w:sz w:val="24"/>
          <w:szCs w:val="24"/>
        </w:rPr>
        <w:t>)</w:t>
      </w:r>
      <w:r w:rsidR="007111C6" w:rsidRPr="00D24E3D">
        <w:rPr>
          <w:rFonts w:ascii="Times New Roman" w:hAnsi="Times New Roman" w:cs="Times New Roman"/>
          <w:sz w:val="24"/>
          <w:szCs w:val="24"/>
        </w:rPr>
        <w:t>. The least emitted</w:t>
      </w:r>
      <w:r w:rsidR="00633BAC" w:rsidRPr="00D24E3D">
        <w:rPr>
          <w:rFonts w:ascii="Times New Roman" w:hAnsi="Times New Roman" w:cs="Times New Roman"/>
          <w:sz w:val="24"/>
          <w:szCs w:val="24"/>
        </w:rPr>
        <w:t xml:space="preserve"> pollutant</w:t>
      </w:r>
      <w:r w:rsidR="007111C6" w:rsidRPr="00D24E3D">
        <w:rPr>
          <w:rFonts w:ascii="Times New Roman" w:hAnsi="Times New Roman" w:cs="Times New Roman"/>
          <w:sz w:val="24"/>
          <w:szCs w:val="24"/>
        </w:rPr>
        <w:t xml:space="preserve"> in</w:t>
      </w:r>
      <w:r w:rsidR="0019539D" w:rsidRPr="00D24E3D">
        <w:rPr>
          <w:rFonts w:ascii="Times New Roman" w:hAnsi="Times New Roman" w:cs="Times New Roman"/>
          <w:sz w:val="24"/>
          <w:szCs w:val="24"/>
        </w:rPr>
        <w:t xml:space="preserve"> Texas is pm2.5 </w:t>
      </w:r>
      <w:r w:rsidR="004735F1" w:rsidRPr="00D24E3D">
        <w:rPr>
          <w:rFonts w:ascii="Times New Roman" w:hAnsi="Times New Roman" w:cs="Times New Roman"/>
          <w:sz w:val="24"/>
          <w:szCs w:val="24"/>
        </w:rPr>
        <w:t xml:space="preserve">with the least </w:t>
      </w:r>
      <w:r w:rsidR="00536B44" w:rsidRPr="00D24E3D">
        <w:rPr>
          <w:rFonts w:ascii="Times New Roman" w:hAnsi="Times New Roman" w:cs="Times New Roman"/>
          <w:sz w:val="24"/>
          <w:szCs w:val="24"/>
        </w:rPr>
        <w:t xml:space="preserve">total </w:t>
      </w:r>
      <w:r w:rsidR="004735F1" w:rsidRPr="00D24E3D">
        <w:rPr>
          <w:rFonts w:ascii="Times New Roman" w:hAnsi="Times New Roman" w:cs="Times New Roman"/>
          <w:sz w:val="24"/>
          <w:szCs w:val="24"/>
        </w:rPr>
        <w:t>quantity emitted (approx.</w:t>
      </w:r>
      <w:r w:rsidR="00CC0A74">
        <w:rPr>
          <w:rFonts w:ascii="Times New Roman" w:hAnsi="Times New Roman" w:cs="Times New Roman"/>
          <w:sz w:val="24"/>
          <w:szCs w:val="24"/>
        </w:rPr>
        <w:t xml:space="preserve"> 521 </w:t>
      </w:r>
      <w:proofErr w:type="spellStart"/>
      <w:r w:rsidR="00CC0A74">
        <w:rPr>
          <w:rFonts w:ascii="Times New Roman" w:hAnsi="Times New Roman" w:cs="Times New Roman"/>
          <w:sz w:val="24"/>
          <w:szCs w:val="24"/>
        </w:rPr>
        <w:t>T</w:t>
      </w:r>
      <w:r w:rsidR="004735F1" w:rsidRPr="00D24E3D">
        <w:rPr>
          <w:rFonts w:ascii="Times New Roman" w:hAnsi="Times New Roman" w:cs="Times New Roman"/>
          <w:sz w:val="24"/>
          <w:szCs w:val="24"/>
        </w:rPr>
        <w:t>py</w:t>
      </w:r>
      <w:proofErr w:type="spellEnd"/>
      <w:r w:rsidR="004735F1" w:rsidRPr="00D24E3D">
        <w:rPr>
          <w:rFonts w:ascii="Times New Roman" w:hAnsi="Times New Roman" w:cs="Times New Roman"/>
          <w:sz w:val="24"/>
          <w:szCs w:val="24"/>
        </w:rPr>
        <w:t>).</w:t>
      </w:r>
    </w:p>
    <w:p w14:paraId="4F29FE5B" w14:textId="77777777" w:rsidR="00D24E3D" w:rsidRDefault="00D24E3D" w:rsidP="00D24E3D">
      <w:pPr>
        <w:rPr>
          <w:rFonts w:ascii="Times New Roman" w:hAnsi="Times New Roman" w:cs="Times New Roman"/>
          <w:sz w:val="24"/>
          <w:szCs w:val="24"/>
        </w:rPr>
      </w:pPr>
    </w:p>
    <w:p w14:paraId="190FCED0" w14:textId="77777777" w:rsidR="00B25ACE" w:rsidRPr="00D24E3D" w:rsidRDefault="002B63F1" w:rsidP="00D24E3D">
      <w:pPr>
        <w:pStyle w:val="ListParagraph"/>
        <w:numPr>
          <w:ilvl w:val="0"/>
          <w:numId w:val="2"/>
        </w:numPr>
        <w:rPr>
          <w:rFonts w:ascii="Times New Roman" w:hAnsi="Times New Roman" w:cs="Times New Roman"/>
          <w:sz w:val="24"/>
          <w:szCs w:val="24"/>
        </w:rPr>
      </w:pPr>
      <w:r w:rsidRPr="00D24E3D">
        <w:rPr>
          <w:rFonts w:ascii="Times New Roman" w:hAnsi="Times New Roman" w:cs="Times New Roman"/>
          <w:b/>
          <w:sz w:val="24"/>
          <w:szCs w:val="24"/>
        </w:rPr>
        <w:lastRenderedPageBreak/>
        <w:t>Analysis of pollution by</w:t>
      </w:r>
      <w:r w:rsidR="009A4571" w:rsidRPr="00D24E3D">
        <w:rPr>
          <w:rFonts w:ascii="Times New Roman" w:hAnsi="Times New Roman" w:cs="Times New Roman"/>
          <w:b/>
          <w:sz w:val="24"/>
          <w:szCs w:val="24"/>
        </w:rPr>
        <w:t xml:space="preserve"> each product</w:t>
      </w:r>
      <w:r w:rsidR="00B25ACE" w:rsidRPr="00D24E3D">
        <w:rPr>
          <w:rFonts w:ascii="Times New Roman" w:hAnsi="Times New Roman" w:cs="Times New Roman"/>
          <w:b/>
          <w:sz w:val="24"/>
          <w:szCs w:val="24"/>
        </w:rPr>
        <w:t xml:space="preserve"> in Texas</w:t>
      </w:r>
      <w:r w:rsidRPr="00D24E3D">
        <w:rPr>
          <w:rFonts w:ascii="Times New Roman" w:hAnsi="Times New Roman" w:cs="Times New Roman"/>
          <w:sz w:val="24"/>
          <w:szCs w:val="24"/>
        </w:rPr>
        <w:t xml:space="preserve"> (using graphs from plot 4)</w:t>
      </w:r>
      <w:r w:rsidR="009A4571" w:rsidRPr="00D24E3D">
        <w:rPr>
          <w:rFonts w:ascii="Times New Roman" w:hAnsi="Times New Roman" w:cs="Times New Roman"/>
          <w:sz w:val="24"/>
          <w:szCs w:val="24"/>
        </w:rPr>
        <w:t xml:space="preserve">  </w:t>
      </w:r>
    </w:p>
    <w:p w14:paraId="0E7DCEAB" w14:textId="77777777" w:rsidR="00505ADC" w:rsidRPr="00A67603" w:rsidRDefault="00B25ACE" w:rsidP="00B25ACE">
      <w:pPr>
        <w:pStyle w:val="ListParagraph"/>
        <w:numPr>
          <w:ilvl w:val="0"/>
          <w:numId w:val="3"/>
        </w:numPr>
        <w:rPr>
          <w:rFonts w:ascii="Times New Roman" w:hAnsi="Times New Roman" w:cs="Times New Roman"/>
          <w:sz w:val="24"/>
          <w:szCs w:val="24"/>
        </w:rPr>
      </w:pPr>
      <w:r w:rsidRPr="00A67603">
        <w:rPr>
          <w:rFonts w:ascii="Times New Roman" w:hAnsi="Times New Roman" w:cs="Times New Roman"/>
          <w:sz w:val="24"/>
          <w:szCs w:val="24"/>
        </w:rPr>
        <w:t>T</w:t>
      </w:r>
      <w:r w:rsidR="009A4571" w:rsidRPr="00A67603">
        <w:rPr>
          <w:rFonts w:ascii="Times New Roman" w:hAnsi="Times New Roman" w:cs="Times New Roman"/>
          <w:sz w:val="24"/>
          <w:szCs w:val="24"/>
        </w:rPr>
        <w:t xml:space="preserve">he </w:t>
      </w:r>
      <w:r w:rsidR="00633BAC">
        <w:rPr>
          <w:rFonts w:ascii="Times New Roman" w:hAnsi="Times New Roman" w:cs="Times New Roman"/>
          <w:sz w:val="24"/>
          <w:szCs w:val="24"/>
        </w:rPr>
        <w:t xml:space="preserve">main observation of the </w:t>
      </w:r>
      <w:r w:rsidR="009A4571" w:rsidRPr="00A67603">
        <w:rPr>
          <w:rFonts w:ascii="Times New Roman" w:hAnsi="Times New Roman" w:cs="Times New Roman"/>
          <w:sz w:val="24"/>
          <w:szCs w:val="24"/>
        </w:rPr>
        <w:t>graph of crude petroleum and natural gas</w:t>
      </w:r>
      <w:r w:rsidR="00633BAC">
        <w:rPr>
          <w:rFonts w:ascii="Times New Roman" w:hAnsi="Times New Roman" w:cs="Times New Roman"/>
          <w:sz w:val="24"/>
          <w:szCs w:val="24"/>
        </w:rPr>
        <w:t xml:space="preserve"> is the </w:t>
      </w:r>
      <w:r w:rsidR="00505ADC" w:rsidRPr="00A67603">
        <w:rPr>
          <w:rFonts w:ascii="Times New Roman" w:hAnsi="Times New Roman" w:cs="Times New Roman"/>
          <w:sz w:val="24"/>
          <w:szCs w:val="24"/>
        </w:rPr>
        <w:t>outlier</w:t>
      </w:r>
      <w:r w:rsidRPr="00A67603">
        <w:rPr>
          <w:rFonts w:ascii="Times New Roman" w:hAnsi="Times New Roman" w:cs="Times New Roman"/>
          <w:sz w:val="24"/>
          <w:szCs w:val="24"/>
        </w:rPr>
        <w:t xml:space="preserve"> in emissions of voc</w:t>
      </w:r>
      <w:r w:rsidR="00505ADC" w:rsidRPr="00A67603">
        <w:rPr>
          <w:rFonts w:ascii="Times New Roman" w:hAnsi="Times New Roman" w:cs="Times New Roman"/>
          <w:sz w:val="24"/>
          <w:szCs w:val="24"/>
        </w:rPr>
        <w:t>.</w:t>
      </w:r>
      <w:r w:rsidR="00536B44" w:rsidRPr="00A67603">
        <w:rPr>
          <w:rFonts w:ascii="Times New Roman" w:hAnsi="Times New Roman" w:cs="Times New Roman"/>
          <w:sz w:val="24"/>
          <w:szCs w:val="24"/>
        </w:rPr>
        <w:t xml:space="preserve"> This quantity is 4315</w:t>
      </w:r>
      <w:r w:rsidRPr="00A67603">
        <w:rPr>
          <w:rFonts w:ascii="Times New Roman" w:hAnsi="Times New Roman" w:cs="Times New Roman"/>
          <w:sz w:val="24"/>
          <w:szCs w:val="24"/>
        </w:rPr>
        <w:t xml:space="preserve"> </w:t>
      </w:r>
      <w:proofErr w:type="spellStart"/>
      <w:r w:rsidR="00CC0A74">
        <w:rPr>
          <w:rFonts w:ascii="Times New Roman" w:hAnsi="Times New Roman" w:cs="Times New Roman"/>
          <w:sz w:val="24"/>
          <w:szCs w:val="24"/>
        </w:rPr>
        <w:t>T</w:t>
      </w:r>
      <w:r w:rsidRPr="00A67603">
        <w:rPr>
          <w:rFonts w:ascii="Times New Roman" w:hAnsi="Times New Roman" w:cs="Times New Roman"/>
          <w:sz w:val="24"/>
          <w:szCs w:val="24"/>
        </w:rPr>
        <w:t>py</w:t>
      </w:r>
      <w:proofErr w:type="spellEnd"/>
      <w:r w:rsidRPr="00A67603">
        <w:rPr>
          <w:rFonts w:ascii="Times New Roman" w:hAnsi="Times New Roman" w:cs="Times New Roman"/>
          <w:sz w:val="24"/>
          <w:szCs w:val="24"/>
        </w:rPr>
        <w:t xml:space="preserve"> by</w:t>
      </w:r>
      <w:r w:rsidR="00505ADC" w:rsidRPr="00A67603">
        <w:rPr>
          <w:rFonts w:ascii="Times New Roman" w:hAnsi="Times New Roman" w:cs="Times New Roman"/>
          <w:sz w:val="24"/>
          <w:szCs w:val="24"/>
        </w:rPr>
        <w:t xml:space="preserve"> </w:t>
      </w:r>
      <w:proofErr w:type="spellStart"/>
      <w:r w:rsidR="007111C6">
        <w:rPr>
          <w:rFonts w:ascii="Times New Roman" w:hAnsi="Times New Roman" w:cs="Times New Roman"/>
          <w:sz w:val="24"/>
          <w:szCs w:val="24"/>
        </w:rPr>
        <w:t>Copano</w:t>
      </w:r>
      <w:proofErr w:type="spellEnd"/>
      <w:r w:rsidR="007111C6">
        <w:rPr>
          <w:rFonts w:ascii="Times New Roman" w:hAnsi="Times New Roman" w:cs="Times New Roman"/>
          <w:sz w:val="24"/>
          <w:szCs w:val="24"/>
        </w:rPr>
        <w:t xml:space="preserve"> field services south Texas LLC</w:t>
      </w:r>
      <w:r w:rsidR="00505ADC" w:rsidRPr="00A67603">
        <w:rPr>
          <w:rFonts w:ascii="Times New Roman" w:hAnsi="Times New Roman" w:cs="Times New Roman"/>
          <w:sz w:val="24"/>
          <w:szCs w:val="24"/>
        </w:rPr>
        <w:t xml:space="preserve"> at its site compressor station in the county, Live oak.</w:t>
      </w:r>
      <w:r w:rsidRPr="00A67603">
        <w:rPr>
          <w:rFonts w:ascii="Times New Roman" w:hAnsi="Times New Roman" w:cs="Times New Roman"/>
          <w:sz w:val="24"/>
          <w:szCs w:val="24"/>
        </w:rPr>
        <w:t xml:space="preserve"> This emission is much more in comparison to any other emission of </w:t>
      </w:r>
      <w:r w:rsidR="00D66FD9" w:rsidRPr="00A67603">
        <w:rPr>
          <w:rFonts w:ascii="Times New Roman" w:hAnsi="Times New Roman" w:cs="Times New Roman"/>
          <w:sz w:val="24"/>
          <w:szCs w:val="24"/>
        </w:rPr>
        <w:t>crude petroleum and natural gas contributing to its most polluting nature.</w:t>
      </w:r>
    </w:p>
    <w:p w14:paraId="0B6E2614" w14:textId="77777777" w:rsidR="00B25ACE" w:rsidRPr="00A67603" w:rsidRDefault="00B25ACE" w:rsidP="00B25ACE">
      <w:pPr>
        <w:pStyle w:val="ListParagraph"/>
        <w:numPr>
          <w:ilvl w:val="0"/>
          <w:numId w:val="3"/>
        </w:numPr>
        <w:rPr>
          <w:rFonts w:ascii="Times New Roman" w:hAnsi="Times New Roman" w:cs="Times New Roman"/>
          <w:sz w:val="24"/>
          <w:szCs w:val="24"/>
        </w:rPr>
      </w:pPr>
      <w:r w:rsidRPr="00A67603">
        <w:rPr>
          <w:rFonts w:ascii="Times New Roman" w:hAnsi="Times New Roman" w:cs="Times New Roman"/>
          <w:sz w:val="24"/>
          <w:szCs w:val="24"/>
        </w:rPr>
        <w:t>The graph for natural gas transmission show that its highest quantity</w:t>
      </w:r>
      <w:r w:rsidR="00536B44" w:rsidRPr="00A67603">
        <w:rPr>
          <w:rFonts w:ascii="Times New Roman" w:hAnsi="Times New Roman" w:cs="Times New Roman"/>
          <w:sz w:val="24"/>
          <w:szCs w:val="24"/>
        </w:rPr>
        <w:t xml:space="preserve"> of pollutant</w:t>
      </w:r>
      <w:r w:rsidRPr="00A67603">
        <w:rPr>
          <w:rFonts w:ascii="Times New Roman" w:hAnsi="Times New Roman" w:cs="Times New Roman"/>
          <w:sz w:val="24"/>
          <w:szCs w:val="24"/>
        </w:rPr>
        <w:t xml:space="preserve"> emitted is of the pollutant co (approx. 250 </w:t>
      </w:r>
      <w:proofErr w:type="spellStart"/>
      <w:r w:rsidR="00CC0A74">
        <w:rPr>
          <w:rFonts w:ascii="Times New Roman" w:hAnsi="Times New Roman" w:cs="Times New Roman"/>
          <w:sz w:val="24"/>
          <w:szCs w:val="24"/>
        </w:rPr>
        <w:t>T</w:t>
      </w:r>
      <w:r w:rsidRPr="00A67603">
        <w:rPr>
          <w:rFonts w:ascii="Times New Roman" w:hAnsi="Times New Roman" w:cs="Times New Roman"/>
          <w:sz w:val="24"/>
          <w:szCs w:val="24"/>
        </w:rPr>
        <w:t>py</w:t>
      </w:r>
      <w:proofErr w:type="spellEnd"/>
      <w:r w:rsidRPr="00A67603">
        <w:rPr>
          <w:rFonts w:ascii="Times New Roman" w:hAnsi="Times New Roman" w:cs="Times New Roman"/>
          <w:sz w:val="24"/>
          <w:szCs w:val="24"/>
        </w:rPr>
        <w:t xml:space="preserve">). </w:t>
      </w:r>
      <w:r w:rsidR="00536B44" w:rsidRPr="00A67603">
        <w:rPr>
          <w:rFonts w:ascii="Times New Roman" w:hAnsi="Times New Roman" w:cs="Times New Roman"/>
          <w:sz w:val="24"/>
          <w:szCs w:val="24"/>
        </w:rPr>
        <w:t xml:space="preserve">Its least emission is of so2. </w:t>
      </w:r>
    </w:p>
    <w:p w14:paraId="1BB78A56" w14:textId="77777777" w:rsidR="00EB5347" w:rsidRDefault="00536B44" w:rsidP="00EB5347">
      <w:pPr>
        <w:pStyle w:val="ListParagraph"/>
        <w:numPr>
          <w:ilvl w:val="0"/>
          <w:numId w:val="3"/>
        </w:numPr>
        <w:rPr>
          <w:rFonts w:ascii="Times New Roman" w:hAnsi="Times New Roman" w:cs="Times New Roman"/>
          <w:sz w:val="24"/>
          <w:szCs w:val="24"/>
        </w:rPr>
      </w:pPr>
      <w:r w:rsidRPr="00A67603">
        <w:rPr>
          <w:rFonts w:ascii="Times New Roman" w:hAnsi="Times New Roman" w:cs="Times New Roman"/>
          <w:sz w:val="24"/>
          <w:szCs w:val="24"/>
        </w:rPr>
        <w:t xml:space="preserve">The graph for natural gas liquids show that the highest quantity of pollutant emitted is for </w:t>
      </w:r>
      <w:proofErr w:type="spellStart"/>
      <w:r w:rsidR="00CC0A74">
        <w:rPr>
          <w:rFonts w:ascii="Times New Roman" w:hAnsi="Times New Roman" w:cs="Times New Roman"/>
          <w:sz w:val="24"/>
          <w:szCs w:val="24"/>
        </w:rPr>
        <w:t>nox</w:t>
      </w:r>
      <w:proofErr w:type="spellEnd"/>
      <w:r w:rsidR="00CC0A74">
        <w:rPr>
          <w:rFonts w:ascii="Times New Roman" w:hAnsi="Times New Roman" w:cs="Times New Roman"/>
          <w:sz w:val="24"/>
          <w:szCs w:val="24"/>
        </w:rPr>
        <w:t xml:space="preserve"> (more than 500 </w:t>
      </w:r>
      <w:proofErr w:type="spellStart"/>
      <w:r w:rsidR="00CC0A74">
        <w:rPr>
          <w:rFonts w:ascii="Times New Roman" w:hAnsi="Times New Roman" w:cs="Times New Roman"/>
          <w:sz w:val="24"/>
          <w:szCs w:val="24"/>
        </w:rPr>
        <w:t>T</w:t>
      </w:r>
      <w:r w:rsidR="001D6ACC" w:rsidRPr="00A67603">
        <w:rPr>
          <w:rFonts w:ascii="Times New Roman" w:hAnsi="Times New Roman" w:cs="Times New Roman"/>
          <w:sz w:val="24"/>
          <w:szCs w:val="24"/>
        </w:rPr>
        <w:t>py</w:t>
      </w:r>
      <w:proofErr w:type="spellEnd"/>
      <w:r w:rsidR="001D6ACC" w:rsidRPr="00A67603">
        <w:rPr>
          <w:rFonts w:ascii="Times New Roman" w:hAnsi="Times New Roman" w:cs="Times New Roman"/>
          <w:sz w:val="24"/>
          <w:szCs w:val="24"/>
        </w:rPr>
        <w:t>) and the least is for so2. There are two main outlier p</w:t>
      </w:r>
      <w:r w:rsidR="00CC0A74">
        <w:rPr>
          <w:rFonts w:ascii="Times New Roman" w:hAnsi="Times New Roman" w:cs="Times New Roman"/>
          <w:sz w:val="24"/>
          <w:szCs w:val="24"/>
        </w:rPr>
        <w:t xml:space="preserve">oints- first for co (above 400 </w:t>
      </w:r>
      <w:proofErr w:type="spellStart"/>
      <w:r w:rsidR="00CC0A74">
        <w:rPr>
          <w:rFonts w:ascii="Times New Roman" w:hAnsi="Times New Roman" w:cs="Times New Roman"/>
          <w:sz w:val="24"/>
          <w:szCs w:val="24"/>
        </w:rPr>
        <w:t>T</w:t>
      </w:r>
      <w:r w:rsidR="001D6ACC" w:rsidRPr="00A67603">
        <w:rPr>
          <w:rFonts w:ascii="Times New Roman" w:hAnsi="Times New Roman" w:cs="Times New Roman"/>
          <w:sz w:val="24"/>
          <w:szCs w:val="24"/>
        </w:rPr>
        <w:t>py</w:t>
      </w:r>
      <w:proofErr w:type="spellEnd"/>
      <w:r w:rsidR="001D6ACC" w:rsidRPr="00A67603">
        <w:rPr>
          <w:rFonts w:ascii="Times New Roman" w:hAnsi="Times New Roman" w:cs="Times New Roman"/>
          <w:sz w:val="24"/>
          <w:szCs w:val="24"/>
        </w:rPr>
        <w:t>, all o</w:t>
      </w:r>
      <w:r w:rsidR="00CC0A74">
        <w:rPr>
          <w:rFonts w:ascii="Times New Roman" w:hAnsi="Times New Roman" w:cs="Times New Roman"/>
          <w:sz w:val="24"/>
          <w:szCs w:val="24"/>
        </w:rPr>
        <w:t xml:space="preserve">ther emission points below 200 </w:t>
      </w:r>
      <w:proofErr w:type="spellStart"/>
      <w:r w:rsidR="00CC0A74">
        <w:rPr>
          <w:rFonts w:ascii="Times New Roman" w:hAnsi="Times New Roman" w:cs="Times New Roman"/>
          <w:sz w:val="24"/>
          <w:szCs w:val="24"/>
        </w:rPr>
        <w:t>T</w:t>
      </w:r>
      <w:r w:rsidR="001D6ACC" w:rsidRPr="00A67603">
        <w:rPr>
          <w:rFonts w:ascii="Times New Roman" w:hAnsi="Times New Roman" w:cs="Times New Roman"/>
          <w:sz w:val="24"/>
          <w:szCs w:val="24"/>
        </w:rPr>
        <w:t>py</w:t>
      </w:r>
      <w:proofErr w:type="spellEnd"/>
      <w:r w:rsidR="001D6ACC" w:rsidRPr="00A67603">
        <w:rPr>
          <w:rFonts w:ascii="Times New Roman" w:hAnsi="Times New Roman" w:cs="Times New Roman"/>
          <w:sz w:val="24"/>
          <w:szCs w:val="24"/>
        </w:rPr>
        <w:t>),</w:t>
      </w:r>
      <w:r w:rsidR="00CC0A74">
        <w:rPr>
          <w:rFonts w:ascii="Times New Roman" w:hAnsi="Times New Roman" w:cs="Times New Roman"/>
          <w:sz w:val="24"/>
          <w:szCs w:val="24"/>
        </w:rPr>
        <w:t xml:space="preserve"> second for </w:t>
      </w:r>
      <w:proofErr w:type="spellStart"/>
      <w:r w:rsidR="00CC0A74">
        <w:rPr>
          <w:rFonts w:ascii="Times New Roman" w:hAnsi="Times New Roman" w:cs="Times New Roman"/>
          <w:sz w:val="24"/>
          <w:szCs w:val="24"/>
        </w:rPr>
        <w:t>nox</w:t>
      </w:r>
      <w:proofErr w:type="spellEnd"/>
      <w:r w:rsidR="00CC0A74">
        <w:rPr>
          <w:rFonts w:ascii="Times New Roman" w:hAnsi="Times New Roman" w:cs="Times New Roman"/>
          <w:sz w:val="24"/>
          <w:szCs w:val="24"/>
        </w:rPr>
        <w:t xml:space="preserve"> (more than 500 </w:t>
      </w:r>
      <w:proofErr w:type="spellStart"/>
      <w:r w:rsidR="00CC0A74">
        <w:rPr>
          <w:rFonts w:ascii="Times New Roman" w:hAnsi="Times New Roman" w:cs="Times New Roman"/>
          <w:sz w:val="24"/>
          <w:szCs w:val="24"/>
        </w:rPr>
        <w:t>T</w:t>
      </w:r>
      <w:r w:rsidR="001D6ACC" w:rsidRPr="00A67603">
        <w:rPr>
          <w:rFonts w:ascii="Times New Roman" w:hAnsi="Times New Roman" w:cs="Times New Roman"/>
          <w:sz w:val="24"/>
          <w:szCs w:val="24"/>
        </w:rPr>
        <w:t>py</w:t>
      </w:r>
      <w:proofErr w:type="spellEnd"/>
      <w:r w:rsidR="001D6ACC" w:rsidRPr="00A67603">
        <w:rPr>
          <w:rFonts w:ascii="Times New Roman" w:hAnsi="Times New Roman" w:cs="Times New Roman"/>
          <w:sz w:val="24"/>
          <w:szCs w:val="24"/>
        </w:rPr>
        <w:t xml:space="preserve">, all other emission points below 300 </w:t>
      </w:r>
      <w:proofErr w:type="spellStart"/>
      <w:r w:rsidR="001D6ACC" w:rsidRPr="00A67603">
        <w:rPr>
          <w:rFonts w:ascii="Times New Roman" w:hAnsi="Times New Roman" w:cs="Times New Roman"/>
          <w:sz w:val="24"/>
          <w:szCs w:val="24"/>
        </w:rPr>
        <w:t>tpy</w:t>
      </w:r>
      <w:proofErr w:type="spellEnd"/>
      <w:r w:rsidR="001D6ACC" w:rsidRPr="00A67603">
        <w:rPr>
          <w:rFonts w:ascii="Times New Roman" w:hAnsi="Times New Roman" w:cs="Times New Roman"/>
          <w:sz w:val="24"/>
          <w:szCs w:val="24"/>
        </w:rPr>
        <w:t>).</w:t>
      </w:r>
    </w:p>
    <w:p w14:paraId="6B42BA24" w14:textId="77777777" w:rsidR="00EB5347" w:rsidRDefault="001D6ACC" w:rsidP="00EB5347">
      <w:pPr>
        <w:pStyle w:val="ListParagraph"/>
        <w:numPr>
          <w:ilvl w:val="0"/>
          <w:numId w:val="3"/>
        </w:numPr>
        <w:rPr>
          <w:rFonts w:ascii="Times New Roman" w:hAnsi="Times New Roman" w:cs="Times New Roman"/>
          <w:sz w:val="24"/>
          <w:szCs w:val="24"/>
        </w:rPr>
      </w:pPr>
      <w:r w:rsidRPr="00EB5347">
        <w:rPr>
          <w:rFonts w:ascii="Times New Roman" w:hAnsi="Times New Roman" w:cs="Times New Roman"/>
          <w:sz w:val="24"/>
          <w:szCs w:val="24"/>
        </w:rPr>
        <w:t xml:space="preserve">The graph for plastic material and resin shows that its highest quantity of pollutant emitted is for </w:t>
      </w:r>
      <w:proofErr w:type="spellStart"/>
      <w:r w:rsidRPr="00EB5347">
        <w:rPr>
          <w:rFonts w:ascii="Times New Roman" w:hAnsi="Times New Roman" w:cs="Times New Roman"/>
          <w:sz w:val="24"/>
          <w:szCs w:val="24"/>
        </w:rPr>
        <w:t>voc</w:t>
      </w:r>
      <w:proofErr w:type="spellEnd"/>
      <w:r w:rsidRPr="00EB5347">
        <w:rPr>
          <w:rFonts w:ascii="Times New Roman" w:hAnsi="Times New Roman" w:cs="Times New Roman"/>
          <w:sz w:val="24"/>
          <w:szCs w:val="24"/>
        </w:rPr>
        <w:t xml:space="preserve"> and the least is for so2. There are major outlier quantities emitted f</w:t>
      </w:r>
      <w:r w:rsidR="00CC0A74">
        <w:rPr>
          <w:rFonts w:ascii="Times New Roman" w:hAnsi="Times New Roman" w:cs="Times New Roman"/>
          <w:sz w:val="24"/>
          <w:szCs w:val="24"/>
        </w:rPr>
        <w:t xml:space="preserve">or co (all emissions below 200 </w:t>
      </w:r>
      <w:proofErr w:type="spellStart"/>
      <w:r w:rsidR="00CC0A74">
        <w:rPr>
          <w:rFonts w:ascii="Times New Roman" w:hAnsi="Times New Roman" w:cs="Times New Roman"/>
          <w:sz w:val="24"/>
          <w:szCs w:val="24"/>
        </w:rPr>
        <w:t>T</w:t>
      </w:r>
      <w:r w:rsidRPr="00EB5347">
        <w:rPr>
          <w:rFonts w:ascii="Times New Roman" w:hAnsi="Times New Roman" w:cs="Times New Roman"/>
          <w:sz w:val="24"/>
          <w:szCs w:val="24"/>
        </w:rPr>
        <w:t>py</w:t>
      </w:r>
      <w:proofErr w:type="spellEnd"/>
      <w:r w:rsidRPr="00EB5347">
        <w:rPr>
          <w:rFonts w:ascii="Times New Roman" w:hAnsi="Times New Roman" w:cs="Times New Roman"/>
          <w:sz w:val="24"/>
          <w:szCs w:val="24"/>
        </w:rPr>
        <w:t>, only o</w:t>
      </w:r>
      <w:r w:rsidR="00CC0A74">
        <w:rPr>
          <w:rFonts w:ascii="Times New Roman" w:hAnsi="Times New Roman" w:cs="Times New Roman"/>
          <w:sz w:val="24"/>
          <w:szCs w:val="24"/>
        </w:rPr>
        <w:t xml:space="preserve">ne point above 400 </w:t>
      </w:r>
      <w:proofErr w:type="spellStart"/>
      <w:r w:rsidR="00CC0A74">
        <w:rPr>
          <w:rFonts w:ascii="Times New Roman" w:hAnsi="Times New Roman" w:cs="Times New Roman"/>
          <w:sz w:val="24"/>
          <w:szCs w:val="24"/>
        </w:rPr>
        <w:t>T</w:t>
      </w:r>
      <w:r w:rsidRPr="00EB5347">
        <w:rPr>
          <w:rFonts w:ascii="Times New Roman" w:hAnsi="Times New Roman" w:cs="Times New Roman"/>
          <w:sz w:val="24"/>
          <w:szCs w:val="24"/>
        </w:rPr>
        <w:t>py</w:t>
      </w:r>
      <w:proofErr w:type="spellEnd"/>
      <w:r w:rsidRPr="00EB5347">
        <w:rPr>
          <w:rFonts w:ascii="Times New Roman" w:hAnsi="Times New Roman" w:cs="Times New Roman"/>
          <w:sz w:val="24"/>
          <w:szCs w:val="24"/>
        </w:rPr>
        <w:t>) an</w:t>
      </w:r>
      <w:r w:rsidR="00CC0A74">
        <w:rPr>
          <w:rFonts w:ascii="Times New Roman" w:hAnsi="Times New Roman" w:cs="Times New Roman"/>
          <w:sz w:val="24"/>
          <w:szCs w:val="24"/>
        </w:rPr>
        <w:t xml:space="preserve">d </w:t>
      </w:r>
      <w:proofErr w:type="spellStart"/>
      <w:r w:rsidR="00CC0A74">
        <w:rPr>
          <w:rFonts w:ascii="Times New Roman" w:hAnsi="Times New Roman" w:cs="Times New Roman"/>
          <w:sz w:val="24"/>
          <w:szCs w:val="24"/>
        </w:rPr>
        <w:t>nox</w:t>
      </w:r>
      <w:proofErr w:type="spellEnd"/>
      <w:r w:rsidR="00CC0A74">
        <w:rPr>
          <w:rFonts w:ascii="Times New Roman" w:hAnsi="Times New Roman" w:cs="Times New Roman"/>
          <w:sz w:val="24"/>
          <w:szCs w:val="24"/>
        </w:rPr>
        <w:t xml:space="preserve"> (all emissions below 100 </w:t>
      </w:r>
      <w:proofErr w:type="spellStart"/>
      <w:r w:rsidR="00CC0A74">
        <w:rPr>
          <w:rFonts w:ascii="Times New Roman" w:hAnsi="Times New Roman" w:cs="Times New Roman"/>
          <w:sz w:val="24"/>
          <w:szCs w:val="24"/>
        </w:rPr>
        <w:t>T</w:t>
      </w:r>
      <w:r w:rsidRPr="00EB5347">
        <w:rPr>
          <w:rFonts w:ascii="Times New Roman" w:hAnsi="Times New Roman" w:cs="Times New Roman"/>
          <w:sz w:val="24"/>
          <w:szCs w:val="24"/>
        </w:rPr>
        <w:t>py</w:t>
      </w:r>
      <w:proofErr w:type="spellEnd"/>
      <w:r w:rsidRPr="00EB5347">
        <w:rPr>
          <w:rFonts w:ascii="Times New Roman" w:hAnsi="Times New Roman" w:cs="Times New Roman"/>
          <w:sz w:val="24"/>
          <w:szCs w:val="24"/>
        </w:rPr>
        <w:t xml:space="preserve"> only one point above 400</w:t>
      </w:r>
      <w:r w:rsidR="00CC0A74">
        <w:rPr>
          <w:rFonts w:ascii="Times New Roman" w:hAnsi="Times New Roman" w:cs="Times New Roman"/>
          <w:sz w:val="24"/>
          <w:szCs w:val="24"/>
        </w:rPr>
        <w:t xml:space="preserve"> </w:t>
      </w:r>
      <w:proofErr w:type="spellStart"/>
      <w:r w:rsidR="00CC0A74">
        <w:rPr>
          <w:rFonts w:ascii="Times New Roman" w:hAnsi="Times New Roman" w:cs="Times New Roman"/>
          <w:sz w:val="24"/>
          <w:szCs w:val="24"/>
        </w:rPr>
        <w:t>Tpy</w:t>
      </w:r>
      <w:proofErr w:type="spellEnd"/>
      <w:r w:rsidRPr="00EB5347">
        <w:rPr>
          <w:rFonts w:ascii="Times New Roman" w:hAnsi="Times New Roman" w:cs="Times New Roman"/>
          <w:sz w:val="24"/>
          <w:szCs w:val="24"/>
        </w:rPr>
        <w:t xml:space="preserve">). </w:t>
      </w:r>
    </w:p>
    <w:p w14:paraId="79EBDA0E" w14:textId="77777777" w:rsidR="001D6ACC" w:rsidRPr="00EB5347" w:rsidRDefault="00D66FD9" w:rsidP="002B63F1">
      <w:pPr>
        <w:pStyle w:val="ListParagraph"/>
        <w:numPr>
          <w:ilvl w:val="0"/>
          <w:numId w:val="3"/>
        </w:numPr>
        <w:rPr>
          <w:rFonts w:ascii="Times New Roman" w:hAnsi="Times New Roman" w:cs="Times New Roman"/>
          <w:sz w:val="24"/>
          <w:szCs w:val="24"/>
        </w:rPr>
      </w:pPr>
      <w:r w:rsidRPr="00EB5347">
        <w:rPr>
          <w:rFonts w:ascii="Times New Roman" w:hAnsi="Times New Roman" w:cs="Times New Roman"/>
          <w:sz w:val="24"/>
          <w:szCs w:val="24"/>
        </w:rPr>
        <w:t>The graph for the least polluting product, industrial gases shows</w:t>
      </w:r>
      <w:r w:rsidR="00635AF6">
        <w:rPr>
          <w:rFonts w:ascii="Times New Roman" w:hAnsi="Times New Roman" w:cs="Times New Roman"/>
          <w:sz w:val="24"/>
          <w:szCs w:val="24"/>
        </w:rPr>
        <w:t xml:space="preserve"> that</w:t>
      </w:r>
      <w:r w:rsidRPr="00EB5347">
        <w:rPr>
          <w:rFonts w:ascii="Times New Roman" w:hAnsi="Times New Roman" w:cs="Times New Roman"/>
          <w:sz w:val="24"/>
          <w:szCs w:val="24"/>
        </w:rPr>
        <w:t xml:space="preserve"> most of its emissi</w:t>
      </w:r>
      <w:r w:rsidR="00CC0A74">
        <w:rPr>
          <w:rFonts w:ascii="Times New Roman" w:hAnsi="Times New Roman" w:cs="Times New Roman"/>
          <w:sz w:val="24"/>
          <w:szCs w:val="24"/>
        </w:rPr>
        <w:t xml:space="preserve">ons of pollutants are below 50 </w:t>
      </w:r>
      <w:proofErr w:type="spellStart"/>
      <w:r w:rsidR="00CC0A74">
        <w:rPr>
          <w:rFonts w:ascii="Times New Roman" w:hAnsi="Times New Roman" w:cs="Times New Roman"/>
          <w:sz w:val="24"/>
          <w:szCs w:val="24"/>
        </w:rPr>
        <w:t>T</w:t>
      </w:r>
      <w:r w:rsidRPr="00EB5347">
        <w:rPr>
          <w:rFonts w:ascii="Times New Roman" w:hAnsi="Times New Roman" w:cs="Times New Roman"/>
          <w:sz w:val="24"/>
          <w:szCs w:val="24"/>
        </w:rPr>
        <w:t>py</w:t>
      </w:r>
      <w:proofErr w:type="spellEnd"/>
      <w:r w:rsidRPr="00EB5347">
        <w:rPr>
          <w:rFonts w:ascii="Times New Roman" w:hAnsi="Times New Roman" w:cs="Times New Roman"/>
          <w:sz w:val="24"/>
          <w:szCs w:val="24"/>
        </w:rPr>
        <w:t xml:space="preserve"> with a few outlier emission points above this. </w:t>
      </w:r>
      <w:proofErr w:type="spellStart"/>
      <w:r w:rsidRPr="00EB5347">
        <w:rPr>
          <w:rFonts w:ascii="Times New Roman" w:hAnsi="Times New Roman" w:cs="Times New Roman"/>
          <w:sz w:val="24"/>
          <w:szCs w:val="24"/>
        </w:rPr>
        <w:t>Nox</w:t>
      </w:r>
      <w:proofErr w:type="spellEnd"/>
      <w:r w:rsidRPr="00EB5347">
        <w:rPr>
          <w:rFonts w:ascii="Times New Roman" w:hAnsi="Times New Roman" w:cs="Times New Roman"/>
          <w:sz w:val="24"/>
          <w:szCs w:val="24"/>
        </w:rPr>
        <w:t xml:space="preserve"> has a</w:t>
      </w:r>
      <w:r w:rsidR="00633BAC" w:rsidRPr="00EB5347">
        <w:rPr>
          <w:rFonts w:ascii="Times New Roman" w:hAnsi="Times New Roman" w:cs="Times New Roman"/>
          <w:sz w:val="24"/>
          <w:szCs w:val="24"/>
        </w:rPr>
        <w:t>n</w:t>
      </w:r>
      <w:r w:rsidR="00CC0A74">
        <w:rPr>
          <w:rFonts w:ascii="Times New Roman" w:hAnsi="Times New Roman" w:cs="Times New Roman"/>
          <w:sz w:val="24"/>
          <w:szCs w:val="24"/>
        </w:rPr>
        <w:t xml:space="preserve"> outlier above 150 </w:t>
      </w:r>
      <w:proofErr w:type="spellStart"/>
      <w:r w:rsidR="00CC0A74">
        <w:rPr>
          <w:rFonts w:ascii="Times New Roman" w:hAnsi="Times New Roman" w:cs="Times New Roman"/>
          <w:sz w:val="24"/>
          <w:szCs w:val="24"/>
        </w:rPr>
        <w:t>T</w:t>
      </w:r>
      <w:r w:rsidRPr="00EB5347">
        <w:rPr>
          <w:rFonts w:ascii="Times New Roman" w:hAnsi="Times New Roman" w:cs="Times New Roman"/>
          <w:sz w:val="24"/>
          <w:szCs w:val="24"/>
        </w:rPr>
        <w:t>py</w:t>
      </w:r>
      <w:proofErr w:type="spellEnd"/>
      <w:r w:rsidRPr="00EB5347">
        <w:rPr>
          <w:rFonts w:ascii="Times New Roman" w:hAnsi="Times New Roman" w:cs="Times New Roman"/>
          <w:sz w:val="24"/>
          <w:szCs w:val="24"/>
        </w:rPr>
        <w:t>.</w:t>
      </w:r>
    </w:p>
    <w:p w14:paraId="68194957" w14:textId="77777777" w:rsidR="0008708C" w:rsidRDefault="0008708C" w:rsidP="0008708C">
      <w:pPr>
        <w:pStyle w:val="ListParagraph"/>
        <w:rPr>
          <w:rFonts w:ascii="Times New Roman" w:hAnsi="Times New Roman" w:cs="Times New Roman"/>
          <w:sz w:val="24"/>
          <w:szCs w:val="24"/>
        </w:rPr>
      </w:pPr>
    </w:p>
    <w:p w14:paraId="2D1F6AFE" w14:textId="77777777" w:rsidR="004C7A1C" w:rsidRPr="002B63F1" w:rsidRDefault="00BF7BD0" w:rsidP="00D24E3D">
      <w:pPr>
        <w:pStyle w:val="ListParagraph"/>
        <w:numPr>
          <w:ilvl w:val="0"/>
          <w:numId w:val="2"/>
        </w:numPr>
        <w:rPr>
          <w:rFonts w:ascii="Times New Roman" w:hAnsi="Times New Roman" w:cs="Times New Roman"/>
          <w:sz w:val="24"/>
          <w:szCs w:val="24"/>
        </w:rPr>
      </w:pPr>
      <w:r w:rsidRPr="00EB5347">
        <w:rPr>
          <w:rFonts w:ascii="Times New Roman" w:hAnsi="Times New Roman" w:cs="Times New Roman"/>
          <w:b/>
          <w:sz w:val="24"/>
          <w:szCs w:val="24"/>
        </w:rPr>
        <w:t>The</w:t>
      </w:r>
      <w:r w:rsidR="005D566A">
        <w:rPr>
          <w:rFonts w:ascii="Times New Roman" w:hAnsi="Times New Roman" w:cs="Times New Roman"/>
          <w:b/>
          <w:sz w:val="24"/>
          <w:szCs w:val="24"/>
        </w:rPr>
        <w:t xml:space="preserve"> top ten</w:t>
      </w:r>
      <w:r w:rsidRPr="00EB5347">
        <w:rPr>
          <w:rFonts w:ascii="Times New Roman" w:hAnsi="Times New Roman" w:cs="Times New Roman"/>
          <w:b/>
          <w:sz w:val="24"/>
          <w:szCs w:val="24"/>
        </w:rPr>
        <w:t xml:space="preserve"> percentile polluters</w:t>
      </w:r>
      <w:r w:rsidR="003D2048">
        <w:rPr>
          <w:rFonts w:ascii="Times New Roman" w:hAnsi="Times New Roman" w:cs="Times New Roman"/>
          <w:b/>
          <w:sz w:val="24"/>
          <w:szCs w:val="24"/>
        </w:rPr>
        <w:t xml:space="preserve"> are the most polluting</w:t>
      </w:r>
    </w:p>
    <w:p w14:paraId="29586AB1" w14:textId="77777777" w:rsidR="002B63F1" w:rsidRDefault="002B63F1" w:rsidP="002B63F1">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There are 17 companies in the top ten percentile of each pollutant. </w:t>
      </w:r>
    </w:p>
    <w:p w14:paraId="4001C8AA" w14:textId="77777777" w:rsidR="003D2048" w:rsidRPr="002B63F1" w:rsidRDefault="003D2048" w:rsidP="002B63F1">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 general trend observed for all pollutants is </w:t>
      </w:r>
      <w:r w:rsidR="005D566A">
        <w:rPr>
          <w:rFonts w:ascii="Times New Roman" w:hAnsi="Times New Roman" w:cs="Times New Roman"/>
          <w:sz w:val="24"/>
          <w:szCs w:val="24"/>
        </w:rPr>
        <w:t>that the companies in the top ten</w:t>
      </w:r>
      <w:r>
        <w:rPr>
          <w:rFonts w:ascii="Times New Roman" w:hAnsi="Times New Roman" w:cs="Times New Roman"/>
          <w:sz w:val="24"/>
          <w:szCs w:val="24"/>
        </w:rPr>
        <w:t xml:space="preserve"> percentile are responsible for the maximum proportion of the total emission levels for each pollutant.</w:t>
      </w:r>
    </w:p>
    <w:p w14:paraId="1F7BFCB9" w14:textId="77777777" w:rsidR="00DA4DD2" w:rsidRDefault="005D566A" w:rsidP="002B63F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following table shows the most polluting company for each pollutant.</w:t>
      </w:r>
    </w:p>
    <w:p w14:paraId="729B0C50" w14:textId="77777777" w:rsidR="005D566A" w:rsidRDefault="005D566A" w:rsidP="005D566A">
      <w:pPr>
        <w:pStyle w:val="ListParagraph"/>
        <w:ind w:left="1080"/>
        <w:rPr>
          <w:rFonts w:ascii="Times New Roman" w:hAnsi="Times New Roman" w:cs="Times New Roman"/>
          <w:sz w:val="24"/>
          <w:szCs w:val="24"/>
        </w:rPr>
      </w:pPr>
    </w:p>
    <w:tbl>
      <w:tblPr>
        <w:tblStyle w:val="TableGrid"/>
        <w:tblW w:w="10490" w:type="dxa"/>
        <w:tblInd w:w="-572" w:type="dxa"/>
        <w:tblLook w:val="04A0" w:firstRow="1" w:lastRow="0" w:firstColumn="1" w:lastColumn="0" w:noHBand="0" w:noVBand="1"/>
      </w:tblPr>
      <w:tblGrid>
        <w:gridCol w:w="1163"/>
        <w:gridCol w:w="2377"/>
        <w:gridCol w:w="2061"/>
        <w:gridCol w:w="1129"/>
        <w:gridCol w:w="2222"/>
        <w:gridCol w:w="1538"/>
      </w:tblGrid>
      <w:tr w:rsidR="005D566A" w:rsidRPr="00C07E84" w14:paraId="583F0183" w14:textId="77777777" w:rsidTr="005D566A">
        <w:tc>
          <w:tcPr>
            <w:tcW w:w="993" w:type="dxa"/>
          </w:tcPr>
          <w:p w14:paraId="4134415D" w14:textId="77777777" w:rsidR="00850828" w:rsidRPr="005D566A" w:rsidRDefault="00C07E84" w:rsidP="005D566A">
            <w:pPr>
              <w:pStyle w:val="ListParagraph"/>
              <w:ind w:left="0"/>
              <w:jc w:val="center"/>
              <w:rPr>
                <w:rFonts w:ascii="Times New Roman" w:hAnsi="Times New Roman" w:cs="Times New Roman"/>
                <w:b/>
                <w:sz w:val="24"/>
                <w:szCs w:val="24"/>
              </w:rPr>
            </w:pPr>
            <w:r w:rsidRPr="005D566A">
              <w:rPr>
                <w:rFonts w:ascii="Times New Roman" w:hAnsi="Times New Roman" w:cs="Times New Roman"/>
                <w:b/>
                <w:sz w:val="24"/>
                <w:szCs w:val="24"/>
              </w:rPr>
              <w:t>Pollutant</w:t>
            </w:r>
          </w:p>
        </w:tc>
        <w:tc>
          <w:tcPr>
            <w:tcW w:w="2430" w:type="dxa"/>
          </w:tcPr>
          <w:p w14:paraId="0CBC60A2" w14:textId="77777777" w:rsidR="00850828" w:rsidRPr="005D566A" w:rsidRDefault="00C07E84" w:rsidP="005D566A">
            <w:pPr>
              <w:pStyle w:val="ListParagraph"/>
              <w:ind w:left="0"/>
              <w:jc w:val="center"/>
              <w:rPr>
                <w:rFonts w:ascii="Times New Roman" w:hAnsi="Times New Roman" w:cs="Times New Roman"/>
                <w:b/>
                <w:sz w:val="24"/>
                <w:szCs w:val="24"/>
              </w:rPr>
            </w:pPr>
            <w:r w:rsidRPr="005D566A">
              <w:rPr>
                <w:rFonts w:ascii="Times New Roman" w:hAnsi="Times New Roman" w:cs="Times New Roman"/>
                <w:b/>
                <w:sz w:val="24"/>
                <w:szCs w:val="24"/>
              </w:rPr>
              <w:t>Company</w:t>
            </w:r>
          </w:p>
        </w:tc>
        <w:tc>
          <w:tcPr>
            <w:tcW w:w="2117" w:type="dxa"/>
          </w:tcPr>
          <w:p w14:paraId="31D3E425" w14:textId="77777777" w:rsidR="00850828" w:rsidRPr="005D566A" w:rsidRDefault="00C07E84" w:rsidP="005D566A">
            <w:pPr>
              <w:pStyle w:val="ListParagraph"/>
              <w:ind w:left="0"/>
              <w:jc w:val="center"/>
              <w:rPr>
                <w:rFonts w:ascii="Times New Roman" w:hAnsi="Times New Roman" w:cs="Times New Roman"/>
                <w:b/>
                <w:sz w:val="24"/>
                <w:szCs w:val="24"/>
              </w:rPr>
            </w:pPr>
            <w:r w:rsidRPr="005D566A">
              <w:rPr>
                <w:rFonts w:ascii="Times New Roman" w:hAnsi="Times New Roman" w:cs="Times New Roman"/>
                <w:b/>
                <w:sz w:val="24"/>
                <w:szCs w:val="24"/>
              </w:rPr>
              <w:t>Site</w:t>
            </w:r>
          </w:p>
        </w:tc>
        <w:tc>
          <w:tcPr>
            <w:tcW w:w="1133" w:type="dxa"/>
          </w:tcPr>
          <w:p w14:paraId="28E4293F" w14:textId="77777777" w:rsidR="00850828" w:rsidRPr="005D566A" w:rsidRDefault="00C07E84" w:rsidP="005D566A">
            <w:pPr>
              <w:pStyle w:val="ListParagraph"/>
              <w:ind w:left="0"/>
              <w:jc w:val="center"/>
              <w:rPr>
                <w:rFonts w:ascii="Times New Roman" w:hAnsi="Times New Roman" w:cs="Times New Roman"/>
                <w:b/>
                <w:sz w:val="24"/>
                <w:szCs w:val="24"/>
              </w:rPr>
            </w:pPr>
            <w:r w:rsidRPr="005D566A">
              <w:rPr>
                <w:rFonts w:ascii="Times New Roman" w:hAnsi="Times New Roman" w:cs="Times New Roman"/>
                <w:b/>
                <w:sz w:val="24"/>
                <w:szCs w:val="24"/>
              </w:rPr>
              <w:t>County</w:t>
            </w:r>
          </w:p>
        </w:tc>
        <w:tc>
          <w:tcPr>
            <w:tcW w:w="2261" w:type="dxa"/>
          </w:tcPr>
          <w:p w14:paraId="540F2C81" w14:textId="77777777" w:rsidR="00850828" w:rsidRPr="005D566A" w:rsidRDefault="00C07E84" w:rsidP="005D566A">
            <w:pPr>
              <w:pStyle w:val="ListParagraph"/>
              <w:ind w:left="0"/>
              <w:jc w:val="center"/>
              <w:rPr>
                <w:rFonts w:ascii="Times New Roman" w:hAnsi="Times New Roman" w:cs="Times New Roman"/>
                <w:b/>
                <w:sz w:val="24"/>
                <w:szCs w:val="24"/>
              </w:rPr>
            </w:pPr>
            <w:r w:rsidRPr="005D566A">
              <w:rPr>
                <w:rFonts w:ascii="Times New Roman" w:hAnsi="Times New Roman" w:cs="Times New Roman"/>
                <w:b/>
                <w:sz w:val="24"/>
                <w:szCs w:val="24"/>
              </w:rPr>
              <w:t>Product description</w:t>
            </w:r>
          </w:p>
        </w:tc>
        <w:tc>
          <w:tcPr>
            <w:tcW w:w="1556" w:type="dxa"/>
          </w:tcPr>
          <w:p w14:paraId="652B29CD" w14:textId="77777777" w:rsidR="00CD4DEB" w:rsidRDefault="00CD4DEB" w:rsidP="005D566A">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Quantity emitted</w:t>
            </w:r>
          </w:p>
          <w:p w14:paraId="43EF8E9D" w14:textId="77777777" w:rsidR="00850828" w:rsidRPr="005D566A" w:rsidRDefault="00CD4DEB" w:rsidP="005D566A">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 xml:space="preserve"> (in TPY</w:t>
            </w:r>
            <w:r w:rsidR="00C07E84" w:rsidRPr="005D566A">
              <w:rPr>
                <w:rFonts w:ascii="Times New Roman" w:hAnsi="Times New Roman" w:cs="Times New Roman"/>
                <w:b/>
                <w:sz w:val="24"/>
                <w:szCs w:val="24"/>
              </w:rPr>
              <w:t>)</w:t>
            </w:r>
          </w:p>
        </w:tc>
      </w:tr>
      <w:tr w:rsidR="005D566A" w:rsidRPr="00C07E84" w14:paraId="05587EBF" w14:textId="77777777" w:rsidTr="005D566A">
        <w:tc>
          <w:tcPr>
            <w:tcW w:w="993" w:type="dxa"/>
          </w:tcPr>
          <w:p w14:paraId="0429EEB0" w14:textId="77777777" w:rsidR="00850828" w:rsidRPr="00C07E84" w:rsidRDefault="00C07E84" w:rsidP="00DA4DD2">
            <w:pPr>
              <w:pStyle w:val="ListParagraph"/>
              <w:ind w:left="0"/>
              <w:rPr>
                <w:rFonts w:ascii="Times New Roman" w:hAnsi="Times New Roman" w:cs="Times New Roman"/>
                <w:sz w:val="24"/>
                <w:szCs w:val="24"/>
              </w:rPr>
            </w:pPr>
            <w:r w:rsidRPr="00C07E84">
              <w:rPr>
                <w:rFonts w:ascii="Times New Roman" w:hAnsi="Times New Roman" w:cs="Times New Roman"/>
                <w:sz w:val="24"/>
                <w:szCs w:val="24"/>
              </w:rPr>
              <w:t xml:space="preserve">Co </w:t>
            </w:r>
          </w:p>
        </w:tc>
        <w:tc>
          <w:tcPr>
            <w:tcW w:w="2430" w:type="dxa"/>
          </w:tcPr>
          <w:p w14:paraId="57B67F39" w14:textId="77777777" w:rsidR="00850828" w:rsidRPr="00C07E84" w:rsidRDefault="00C07E84" w:rsidP="00850828">
            <w:pPr>
              <w:pStyle w:val="ListParagraph"/>
              <w:ind w:left="0"/>
              <w:rPr>
                <w:rFonts w:ascii="Times New Roman" w:hAnsi="Times New Roman" w:cs="Times New Roman"/>
                <w:sz w:val="24"/>
                <w:szCs w:val="24"/>
              </w:rPr>
            </w:pPr>
            <w:r>
              <w:rPr>
                <w:rFonts w:ascii="Times New Roman" w:hAnsi="Times New Roman" w:cs="Times New Roman"/>
                <w:sz w:val="24"/>
                <w:szCs w:val="24"/>
              </w:rPr>
              <w:t>EIC field services LLC</w:t>
            </w:r>
          </w:p>
        </w:tc>
        <w:tc>
          <w:tcPr>
            <w:tcW w:w="2117" w:type="dxa"/>
          </w:tcPr>
          <w:p w14:paraId="0F3B8AC5" w14:textId="77777777" w:rsidR="00850828" w:rsidRPr="00C07E84" w:rsidRDefault="00C07E84" w:rsidP="00850828">
            <w:pPr>
              <w:pStyle w:val="ListParagraph"/>
              <w:ind w:left="0"/>
              <w:rPr>
                <w:rFonts w:ascii="Times New Roman" w:hAnsi="Times New Roman" w:cs="Times New Roman"/>
                <w:sz w:val="24"/>
                <w:szCs w:val="24"/>
              </w:rPr>
            </w:pPr>
            <w:r w:rsidRPr="00C07E84">
              <w:rPr>
                <w:rFonts w:ascii="Times New Roman" w:hAnsi="Times New Roman" w:cs="Times New Roman"/>
                <w:sz w:val="24"/>
                <w:szCs w:val="24"/>
              </w:rPr>
              <w:t>Tippet gas plant</w:t>
            </w:r>
          </w:p>
        </w:tc>
        <w:tc>
          <w:tcPr>
            <w:tcW w:w="1133" w:type="dxa"/>
          </w:tcPr>
          <w:p w14:paraId="7A4771F8" w14:textId="77777777" w:rsidR="00850828" w:rsidRPr="00C07E84" w:rsidRDefault="005D566A" w:rsidP="00850828">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C</w:t>
            </w:r>
            <w:r w:rsidR="00C07E84" w:rsidRPr="00C07E84">
              <w:rPr>
                <w:rFonts w:ascii="Times New Roman" w:hAnsi="Times New Roman" w:cs="Times New Roman"/>
                <w:sz w:val="24"/>
                <w:szCs w:val="24"/>
              </w:rPr>
              <w:t>rockett</w:t>
            </w:r>
          </w:p>
        </w:tc>
        <w:tc>
          <w:tcPr>
            <w:tcW w:w="2261" w:type="dxa"/>
          </w:tcPr>
          <w:p w14:paraId="21EC1F19" w14:textId="77777777" w:rsidR="00850828" w:rsidRPr="00C07E84" w:rsidRDefault="00C07E84" w:rsidP="00850828">
            <w:pPr>
              <w:pStyle w:val="HTMLPreformatted"/>
              <w:shd w:val="clear" w:color="auto" w:fill="FFFFFF"/>
              <w:wordWrap w:val="0"/>
              <w:spacing w:line="225" w:lineRule="atLeast"/>
              <w:rPr>
                <w:rFonts w:ascii="Times New Roman" w:hAnsi="Times New Roman" w:cs="Times New Roman"/>
                <w:color w:val="000000"/>
                <w:sz w:val="24"/>
                <w:szCs w:val="24"/>
              </w:rPr>
            </w:pPr>
            <w:r w:rsidRPr="00C07E84">
              <w:rPr>
                <w:rFonts w:ascii="Times New Roman" w:hAnsi="Times New Roman" w:cs="Times New Roman"/>
                <w:color w:val="000000"/>
                <w:sz w:val="24"/>
                <w:szCs w:val="24"/>
              </w:rPr>
              <w:t>Natural gas liquids</w:t>
            </w:r>
          </w:p>
        </w:tc>
        <w:tc>
          <w:tcPr>
            <w:tcW w:w="1556" w:type="dxa"/>
          </w:tcPr>
          <w:p w14:paraId="7A71BA0D" w14:textId="77777777" w:rsidR="00850828" w:rsidRPr="00C07E84" w:rsidRDefault="00C07E84" w:rsidP="00850828">
            <w:pPr>
              <w:pStyle w:val="HTMLPreformatted"/>
              <w:shd w:val="clear" w:color="auto" w:fill="FFFFFF"/>
              <w:wordWrap w:val="0"/>
              <w:spacing w:line="225" w:lineRule="atLeast"/>
              <w:rPr>
                <w:rFonts w:ascii="Times New Roman" w:hAnsi="Times New Roman" w:cs="Times New Roman"/>
                <w:color w:val="000000"/>
                <w:sz w:val="24"/>
                <w:szCs w:val="24"/>
              </w:rPr>
            </w:pPr>
            <w:r w:rsidRPr="00C07E84">
              <w:rPr>
                <w:rFonts w:ascii="Times New Roman" w:hAnsi="Times New Roman" w:cs="Times New Roman"/>
                <w:color w:val="000000"/>
                <w:sz w:val="24"/>
                <w:szCs w:val="24"/>
              </w:rPr>
              <w:t>467.3104</w:t>
            </w:r>
          </w:p>
          <w:p w14:paraId="77FB78DC" w14:textId="77777777" w:rsidR="00850828" w:rsidRPr="00C07E84" w:rsidRDefault="00850828" w:rsidP="00850828">
            <w:pPr>
              <w:pStyle w:val="ListParagraph"/>
              <w:ind w:left="0"/>
              <w:rPr>
                <w:rFonts w:ascii="Times New Roman" w:hAnsi="Times New Roman" w:cs="Times New Roman"/>
                <w:sz w:val="24"/>
                <w:szCs w:val="24"/>
              </w:rPr>
            </w:pPr>
          </w:p>
        </w:tc>
      </w:tr>
      <w:tr w:rsidR="005D566A" w:rsidRPr="00C07E84" w14:paraId="3657D461" w14:textId="77777777" w:rsidTr="005D566A">
        <w:tc>
          <w:tcPr>
            <w:tcW w:w="993" w:type="dxa"/>
          </w:tcPr>
          <w:p w14:paraId="2F030B60" w14:textId="77777777" w:rsidR="00850828" w:rsidRPr="00C07E84" w:rsidRDefault="00C07E84" w:rsidP="00DA4DD2">
            <w:pPr>
              <w:pStyle w:val="ListParagraph"/>
              <w:ind w:left="0"/>
              <w:rPr>
                <w:rFonts w:ascii="Times New Roman" w:hAnsi="Times New Roman" w:cs="Times New Roman"/>
                <w:sz w:val="24"/>
                <w:szCs w:val="24"/>
              </w:rPr>
            </w:pPr>
            <w:proofErr w:type="spellStart"/>
            <w:r w:rsidRPr="00C07E84">
              <w:rPr>
                <w:rFonts w:ascii="Times New Roman" w:hAnsi="Times New Roman" w:cs="Times New Roman"/>
                <w:sz w:val="24"/>
                <w:szCs w:val="24"/>
              </w:rPr>
              <w:t>Nox</w:t>
            </w:r>
            <w:proofErr w:type="spellEnd"/>
            <w:r w:rsidRPr="00C07E84">
              <w:rPr>
                <w:rFonts w:ascii="Times New Roman" w:hAnsi="Times New Roman" w:cs="Times New Roman"/>
                <w:sz w:val="24"/>
                <w:szCs w:val="24"/>
              </w:rPr>
              <w:t xml:space="preserve"> </w:t>
            </w:r>
          </w:p>
        </w:tc>
        <w:tc>
          <w:tcPr>
            <w:tcW w:w="2430" w:type="dxa"/>
          </w:tcPr>
          <w:p w14:paraId="22D83F3D" w14:textId="77777777" w:rsidR="00850828" w:rsidRPr="00C07E84" w:rsidRDefault="005D566A" w:rsidP="00850828">
            <w:pPr>
              <w:pStyle w:val="ListParagraph"/>
              <w:ind w:left="0"/>
              <w:rPr>
                <w:rFonts w:ascii="Times New Roman" w:hAnsi="Times New Roman" w:cs="Times New Roman"/>
                <w:sz w:val="24"/>
                <w:szCs w:val="24"/>
              </w:rPr>
            </w:pPr>
            <w:r>
              <w:rPr>
                <w:rFonts w:ascii="Times New Roman" w:hAnsi="Times New Roman" w:cs="Times New Roman"/>
                <w:sz w:val="24"/>
                <w:szCs w:val="24"/>
              </w:rPr>
              <w:t>Oxy USA</w:t>
            </w:r>
            <w:r w:rsidR="00C07E84">
              <w:rPr>
                <w:rFonts w:ascii="Times New Roman" w:hAnsi="Times New Roman" w:cs="Times New Roman"/>
                <w:sz w:val="24"/>
                <w:szCs w:val="24"/>
              </w:rPr>
              <w:t xml:space="preserve"> INC</w:t>
            </w:r>
          </w:p>
        </w:tc>
        <w:tc>
          <w:tcPr>
            <w:tcW w:w="2117" w:type="dxa"/>
          </w:tcPr>
          <w:p w14:paraId="5CFEC713" w14:textId="77777777" w:rsidR="00850828" w:rsidRPr="00C07E84" w:rsidRDefault="00C07E84" w:rsidP="00850828">
            <w:pPr>
              <w:pStyle w:val="ListParagraph"/>
              <w:ind w:left="0"/>
              <w:rPr>
                <w:rFonts w:ascii="Times New Roman" w:hAnsi="Times New Roman" w:cs="Times New Roman"/>
                <w:sz w:val="24"/>
                <w:szCs w:val="24"/>
              </w:rPr>
            </w:pPr>
            <w:r w:rsidRPr="00C07E84">
              <w:rPr>
                <w:rFonts w:ascii="Times New Roman" w:hAnsi="Times New Roman" w:cs="Times New Roman"/>
                <w:sz w:val="24"/>
                <w:szCs w:val="24"/>
              </w:rPr>
              <w:t>Block 31 gas plant</w:t>
            </w:r>
          </w:p>
        </w:tc>
        <w:tc>
          <w:tcPr>
            <w:tcW w:w="1133" w:type="dxa"/>
          </w:tcPr>
          <w:p w14:paraId="3527FB6B" w14:textId="77777777" w:rsidR="00850828" w:rsidRPr="00C07E84" w:rsidRDefault="00C07E84" w:rsidP="00850828">
            <w:pPr>
              <w:pStyle w:val="ListParagraph"/>
              <w:ind w:left="0"/>
              <w:rPr>
                <w:rFonts w:ascii="Times New Roman" w:hAnsi="Times New Roman" w:cs="Times New Roman"/>
                <w:sz w:val="24"/>
                <w:szCs w:val="24"/>
              </w:rPr>
            </w:pPr>
            <w:r w:rsidRPr="00C07E84">
              <w:rPr>
                <w:rFonts w:ascii="Times New Roman" w:hAnsi="Times New Roman" w:cs="Times New Roman"/>
                <w:sz w:val="24"/>
                <w:szCs w:val="24"/>
              </w:rPr>
              <w:t>Crane</w:t>
            </w:r>
          </w:p>
        </w:tc>
        <w:tc>
          <w:tcPr>
            <w:tcW w:w="2261" w:type="dxa"/>
          </w:tcPr>
          <w:p w14:paraId="59E517B4" w14:textId="77777777" w:rsidR="00850828" w:rsidRPr="00C07E84" w:rsidRDefault="005D566A" w:rsidP="00850828">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Crude petroleum &amp; </w:t>
            </w:r>
            <w:r w:rsidR="00C07E84" w:rsidRPr="00C07E84">
              <w:rPr>
                <w:rFonts w:ascii="Times New Roman" w:hAnsi="Times New Roman" w:cs="Times New Roman"/>
                <w:sz w:val="24"/>
                <w:szCs w:val="24"/>
              </w:rPr>
              <w:t>natural gas</w:t>
            </w:r>
          </w:p>
        </w:tc>
        <w:tc>
          <w:tcPr>
            <w:tcW w:w="1556" w:type="dxa"/>
          </w:tcPr>
          <w:p w14:paraId="44CB3A71" w14:textId="77777777" w:rsidR="00C07E84" w:rsidRPr="00C07E84" w:rsidRDefault="00C07E84" w:rsidP="00C07E84">
            <w:pPr>
              <w:pStyle w:val="HTMLPreformatted"/>
              <w:shd w:val="clear" w:color="auto" w:fill="FFFFFF"/>
              <w:wordWrap w:val="0"/>
              <w:spacing w:line="225" w:lineRule="atLeast"/>
              <w:rPr>
                <w:rFonts w:ascii="Times New Roman" w:hAnsi="Times New Roman" w:cs="Times New Roman"/>
                <w:color w:val="000000"/>
                <w:sz w:val="24"/>
                <w:szCs w:val="24"/>
              </w:rPr>
            </w:pPr>
            <w:r w:rsidRPr="00C07E84">
              <w:rPr>
                <w:rFonts w:ascii="Times New Roman" w:hAnsi="Times New Roman" w:cs="Times New Roman"/>
                <w:color w:val="000000"/>
                <w:sz w:val="24"/>
                <w:szCs w:val="24"/>
              </w:rPr>
              <w:t>1184.7800</w:t>
            </w:r>
          </w:p>
          <w:p w14:paraId="438DEA07" w14:textId="77777777" w:rsidR="00850828" w:rsidRPr="00C07E84" w:rsidRDefault="00850828" w:rsidP="00850828">
            <w:pPr>
              <w:pStyle w:val="ListParagraph"/>
              <w:ind w:left="0"/>
              <w:rPr>
                <w:rFonts w:ascii="Times New Roman" w:hAnsi="Times New Roman" w:cs="Times New Roman"/>
                <w:sz w:val="24"/>
                <w:szCs w:val="24"/>
              </w:rPr>
            </w:pPr>
          </w:p>
        </w:tc>
      </w:tr>
      <w:tr w:rsidR="005D566A" w:rsidRPr="00C07E84" w14:paraId="098320FB" w14:textId="77777777" w:rsidTr="005D566A">
        <w:tc>
          <w:tcPr>
            <w:tcW w:w="993" w:type="dxa"/>
          </w:tcPr>
          <w:p w14:paraId="627B4BCD" w14:textId="77777777" w:rsidR="00850828" w:rsidRPr="00C07E84" w:rsidRDefault="00C07E84" w:rsidP="00850828">
            <w:pPr>
              <w:pStyle w:val="ListParagraph"/>
              <w:ind w:left="0"/>
              <w:rPr>
                <w:rFonts w:ascii="Times New Roman" w:hAnsi="Times New Roman" w:cs="Times New Roman"/>
                <w:sz w:val="24"/>
                <w:szCs w:val="24"/>
              </w:rPr>
            </w:pPr>
            <w:r w:rsidRPr="00C07E84">
              <w:rPr>
                <w:rFonts w:ascii="Times New Roman" w:hAnsi="Times New Roman" w:cs="Times New Roman"/>
                <w:sz w:val="24"/>
                <w:szCs w:val="24"/>
              </w:rPr>
              <w:t xml:space="preserve">Pm10 </w:t>
            </w:r>
          </w:p>
        </w:tc>
        <w:tc>
          <w:tcPr>
            <w:tcW w:w="2430" w:type="dxa"/>
          </w:tcPr>
          <w:p w14:paraId="2F17EB03" w14:textId="77777777" w:rsidR="00850828" w:rsidRPr="00C07E84" w:rsidRDefault="00C07E84" w:rsidP="00C07E84">
            <w:pPr>
              <w:pStyle w:val="HTMLPreformatted"/>
              <w:shd w:val="clear" w:color="auto" w:fill="FFFFFF"/>
              <w:wordWrap w:val="0"/>
              <w:spacing w:line="225" w:lineRule="atLeast"/>
              <w:rPr>
                <w:rFonts w:ascii="Times New Roman" w:hAnsi="Times New Roman" w:cs="Times New Roman"/>
                <w:color w:val="000000"/>
                <w:sz w:val="24"/>
                <w:szCs w:val="24"/>
              </w:rPr>
            </w:pPr>
            <w:r>
              <w:rPr>
                <w:rFonts w:ascii="Times New Roman" w:hAnsi="Times New Roman" w:cs="Times New Roman"/>
                <w:color w:val="000000"/>
                <w:sz w:val="24"/>
                <w:szCs w:val="24"/>
              </w:rPr>
              <w:t>Air products LLC</w:t>
            </w:r>
          </w:p>
        </w:tc>
        <w:tc>
          <w:tcPr>
            <w:tcW w:w="2117" w:type="dxa"/>
          </w:tcPr>
          <w:p w14:paraId="439FAF60" w14:textId="77777777" w:rsidR="00850828" w:rsidRPr="00C07E84" w:rsidRDefault="00C07E84" w:rsidP="00C07E84">
            <w:pPr>
              <w:pStyle w:val="HTMLPreformatted"/>
              <w:shd w:val="clear" w:color="auto" w:fill="FFFFFF"/>
              <w:wordWrap w:val="0"/>
              <w:spacing w:line="225" w:lineRule="atLeast"/>
              <w:rPr>
                <w:rFonts w:ascii="Times New Roman" w:hAnsi="Times New Roman" w:cs="Times New Roman"/>
                <w:color w:val="000000"/>
                <w:sz w:val="24"/>
                <w:szCs w:val="24"/>
              </w:rPr>
            </w:pPr>
            <w:r>
              <w:rPr>
                <w:rFonts w:ascii="Times New Roman" w:hAnsi="Times New Roman" w:cs="Times New Roman"/>
                <w:color w:val="000000"/>
                <w:sz w:val="24"/>
                <w:szCs w:val="24"/>
              </w:rPr>
              <w:t>Port A</w:t>
            </w:r>
            <w:r w:rsidRPr="00C07E84">
              <w:rPr>
                <w:rFonts w:ascii="Times New Roman" w:hAnsi="Times New Roman" w:cs="Times New Roman"/>
                <w:color w:val="000000"/>
                <w:sz w:val="24"/>
                <w:szCs w:val="24"/>
              </w:rPr>
              <w:t>rthur facility</w:t>
            </w:r>
          </w:p>
        </w:tc>
        <w:tc>
          <w:tcPr>
            <w:tcW w:w="1133" w:type="dxa"/>
          </w:tcPr>
          <w:p w14:paraId="6017D52F" w14:textId="77777777" w:rsidR="00850828" w:rsidRPr="00C07E84" w:rsidRDefault="00C07E84" w:rsidP="00C07E84">
            <w:pPr>
              <w:pStyle w:val="HTMLPreformatted"/>
              <w:shd w:val="clear" w:color="auto" w:fill="FFFFFF"/>
              <w:wordWrap w:val="0"/>
              <w:spacing w:line="225" w:lineRule="atLeast"/>
              <w:rPr>
                <w:rFonts w:ascii="Times New Roman" w:hAnsi="Times New Roman" w:cs="Times New Roman"/>
                <w:color w:val="000000"/>
                <w:sz w:val="24"/>
                <w:szCs w:val="24"/>
              </w:rPr>
            </w:pPr>
            <w:r w:rsidRPr="00C07E84">
              <w:rPr>
                <w:rFonts w:ascii="Times New Roman" w:hAnsi="Times New Roman" w:cs="Times New Roman"/>
                <w:color w:val="000000"/>
                <w:sz w:val="24"/>
                <w:szCs w:val="24"/>
              </w:rPr>
              <w:t>Jefferson</w:t>
            </w:r>
          </w:p>
        </w:tc>
        <w:tc>
          <w:tcPr>
            <w:tcW w:w="2261" w:type="dxa"/>
          </w:tcPr>
          <w:p w14:paraId="0D5A47B7" w14:textId="77777777" w:rsidR="00850828" w:rsidRPr="00C07E84" w:rsidRDefault="00C07E84" w:rsidP="00C07E84">
            <w:pPr>
              <w:pStyle w:val="HTMLPreformatted"/>
              <w:shd w:val="clear" w:color="auto" w:fill="FFFFFF"/>
              <w:wordWrap w:val="0"/>
              <w:spacing w:line="225" w:lineRule="atLeast"/>
              <w:rPr>
                <w:rFonts w:ascii="Times New Roman" w:hAnsi="Times New Roman" w:cs="Times New Roman"/>
                <w:color w:val="000000"/>
                <w:sz w:val="24"/>
                <w:szCs w:val="24"/>
              </w:rPr>
            </w:pPr>
            <w:r w:rsidRPr="00C07E84">
              <w:rPr>
                <w:rFonts w:ascii="Times New Roman" w:hAnsi="Times New Roman" w:cs="Times New Roman"/>
                <w:color w:val="000000"/>
                <w:sz w:val="24"/>
                <w:szCs w:val="24"/>
              </w:rPr>
              <w:t>Industrial gases</w:t>
            </w:r>
          </w:p>
        </w:tc>
        <w:tc>
          <w:tcPr>
            <w:tcW w:w="1556" w:type="dxa"/>
          </w:tcPr>
          <w:p w14:paraId="5B7DF093" w14:textId="77777777" w:rsidR="00850828" w:rsidRPr="00C07E84" w:rsidRDefault="00C07E84" w:rsidP="00C07E84">
            <w:pPr>
              <w:pStyle w:val="HTMLPreformatted"/>
              <w:shd w:val="clear" w:color="auto" w:fill="FFFFFF"/>
              <w:wordWrap w:val="0"/>
              <w:spacing w:line="225" w:lineRule="atLeast"/>
              <w:rPr>
                <w:rFonts w:ascii="Times New Roman" w:hAnsi="Times New Roman" w:cs="Times New Roman"/>
                <w:color w:val="000000"/>
                <w:sz w:val="24"/>
                <w:szCs w:val="24"/>
              </w:rPr>
            </w:pPr>
            <w:r w:rsidRPr="00C07E84">
              <w:rPr>
                <w:rFonts w:ascii="Times New Roman" w:hAnsi="Times New Roman" w:cs="Times New Roman"/>
                <w:color w:val="000000"/>
                <w:sz w:val="24"/>
                <w:szCs w:val="24"/>
              </w:rPr>
              <w:t>95.6978</w:t>
            </w:r>
          </w:p>
        </w:tc>
      </w:tr>
      <w:tr w:rsidR="005D566A" w:rsidRPr="00C07E84" w14:paraId="33DE9358" w14:textId="77777777" w:rsidTr="005D566A">
        <w:tc>
          <w:tcPr>
            <w:tcW w:w="993" w:type="dxa"/>
          </w:tcPr>
          <w:p w14:paraId="0694EE0A" w14:textId="77777777" w:rsidR="00850828" w:rsidRPr="00C07E84" w:rsidRDefault="00C07E84" w:rsidP="00850828">
            <w:pPr>
              <w:pStyle w:val="ListParagraph"/>
              <w:ind w:left="0"/>
              <w:rPr>
                <w:rFonts w:ascii="Times New Roman" w:hAnsi="Times New Roman" w:cs="Times New Roman"/>
                <w:sz w:val="24"/>
                <w:szCs w:val="24"/>
              </w:rPr>
            </w:pPr>
            <w:r w:rsidRPr="00C07E84">
              <w:rPr>
                <w:rFonts w:ascii="Times New Roman" w:hAnsi="Times New Roman" w:cs="Times New Roman"/>
                <w:sz w:val="24"/>
                <w:szCs w:val="24"/>
              </w:rPr>
              <w:t>Pm2.5</w:t>
            </w:r>
          </w:p>
        </w:tc>
        <w:tc>
          <w:tcPr>
            <w:tcW w:w="2430" w:type="dxa"/>
          </w:tcPr>
          <w:p w14:paraId="1A7CB998" w14:textId="77777777" w:rsidR="00850828" w:rsidRPr="00C07E84" w:rsidRDefault="00C07E84" w:rsidP="00C07E84">
            <w:pPr>
              <w:pStyle w:val="HTMLPreformatted"/>
              <w:shd w:val="clear" w:color="auto" w:fill="FFFFFF"/>
              <w:wordWrap w:val="0"/>
              <w:spacing w:line="225" w:lineRule="atLeast"/>
              <w:rPr>
                <w:rFonts w:ascii="Times New Roman" w:hAnsi="Times New Roman" w:cs="Times New Roman"/>
                <w:color w:val="000000"/>
                <w:sz w:val="24"/>
                <w:szCs w:val="24"/>
              </w:rPr>
            </w:pPr>
            <w:r>
              <w:rPr>
                <w:rFonts w:ascii="Times New Roman" w:hAnsi="Times New Roman" w:cs="Times New Roman"/>
                <w:color w:val="000000"/>
                <w:sz w:val="24"/>
                <w:szCs w:val="24"/>
              </w:rPr>
              <w:t>Air products LLC</w:t>
            </w:r>
          </w:p>
        </w:tc>
        <w:tc>
          <w:tcPr>
            <w:tcW w:w="2117" w:type="dxa"/>
          </w:tcPr>
          <w:p w14:paraId="3DE8CC64" w14:textId="77777777" w:rsidR="00850828" w:rsidRPr="00C07E84" w:rsidRDefault="00C07E84" w:rsidP="00C07E84">
            <w:pPr>
              <w:pStyle w:val="HTMLPreformatted"/>
              <w:shd w:val="clear" w:color="auto" w:fill="FFFFFF"/>
              <w:wordWrap w:val="0"/>
              <w:spacing w:line="225" w:lineRule="atLeast"/>
              <w:rPr>
                <w:rFonts w:ascii="Times New Roman" w:hAnsi="Times New Roman" w:cs="Times New Roman"/>
                <w:color w:val="000000"/>
                <w:sz w:val="24"/>
                <w:szCs w:val="24"/>
              </w:rPr>
            </w:pPr>
            <w:r>
              <w:rPr>
                <w:rFonts w:ascii="Times New Roman" w:hAnsi="Times New Roman" w:cs="Times New Roman"/>
                <w:color w:val="000000"/>
                <w:sz w:val="24"/>
                <w:szCs w:val="24"/>
              </w:rPr>
              <w:t>Port A</w:t>
            </w:r>
            <w:r w:rsidRPr="00C07E84">
              <w:rPr>
                <w:rFonts w:ascii="Times New Roman" w:hAnsi="Times New Roman" w:cs="Times New Roman"/>
                <w:color w:val="000000"/>
                <w:sz w:val="24"/>
                <w:szCs w:val="24"/>
              </w:rPr>
              <w:t>rthur facility</w:t>
            </w:r>
          </w:p>
        </w:tc>
        <w:tc>
          <w:tcPr>
            <w:tcW w:w="1133" w:type="dxa"/>
          </w:tcPr>
          <w:p w14:paraId="26F5FFCE" w14:textId="77777777" w:rsidR="00850828" w:rsidRPr="00C07E84" w:rsidRDefault="00C07E84" w:rsidP="00C07E84">
            <w:pPr>
              <w:pStyle w:val="HTMLPreformatted"/>
              <w:shd w:val="clear" w:color="auto" w:fill="FFFFFF"/>
              <w:wordWrap w:val="0"/>
              <w:spacing w:line="225" w:lineRule="atLeast"/>
              <w:rPr>
                <w:rFonts w:ascii="Times New Roman" w:hAnsi="Times New Roman" w:cs="Times New Roman"/>
                <w:color w:val="000000"/>
                <w:sz w:val="24"/>
                <w:szCs w:val="24"/>
              </w:rPr>
            </w:pPr>
            <w:r w:rsidRPr="00C07E84">
              <w:rPr>
                <w:rFonts w:ascii="Times New Roman" w:hAnsi="Times New Roman" w:cs="Times New Roman"/>
                <w:color w:val="000000"/>
                <w:sz w:val="24"/>
                <w:szCs w:val="24"/>
              </w:rPr>
              <w:t xml:space="preserve">Jefferson  </w:t>
            </w:r>
          </w:p>
        </w:tc>
        <w:tc>
          <w:tcPr>
            <w:tcW w:w="2261" w:type="dxa"/>
          </w:tcPr>
          <w:p w14:paraId="466355C1" w14:textId="77777777" w:rsidR="00850828" w:rsidRPr="00C07E84" w:rsidRDefault="00C07E84" w:rsidP="00850828">
            <w:pPr>
              <w:pStyle w:val="ListParagraph"/>
              <w:ind w:left="0"/>
              <w:rPr>
                <w:rFonts w:ascii="Times New Roman" w:hAnsi="Times New Roman" w:cs="Times New Roman"/>
                <w:sz w:val="24"/>
                <w:szCs w:val="24"/>
              </w:rPr>
            </w:pPr>
            <w:r w:rsidRPr="00C07E84">
              <w:rPr>
                <w:rFonts w:ascii="Times New Roman" w:hAnsi="Times New Roman" w:cs="Times New Roman"/>
                <w:color w:val="000000"/>
                <w:sz w:val="24"/>
                <w:szCs w:val="24"/>
              </w:rPr>
              <w:t>Industrial gases</w:t>
            </w:r>
          </w:p>
        </w:tc>
        <w:tc>
          <w:tcPr>
            <w:tcW w:w="1556" w:type="dxa"/>
          </w:tcPr>
          <w:p w14:paraId="6BDDB7BC" w14:textId="77777777" w:rsidR="00850828" w:rsidRPr="00C07E84" w:rsidRDefault="00C07E84" w:rsidP="00C07E84">
            <w:pPr>
              <w:pStyle w:val="HTMLPreformatted"/>
              <w:shd w:val="clear" w:color="auto" w:fill="FFFFFF"/>
              <w:wordWrap w:val="0"/>
              <w:spacing w:line="225" w:lineRule="atLeast"/>
              <w:rPr>
                <w:rFonts w:ascii="Times New Roman" w:hAnsi="Times New Roman" w:cs="Times New Roman"/>
                <w:color w:val="000000"/>
                <w:sz w:val="24"/>
                <w:szCs w:val="24"/>
              </w:rPr>
            </w:pPr>
            <w:r w:rsidRPr="00C07E84">
              <w:rPr>
                <w:rFonts w:ascii="Times New Roman" w:hAnsi="Times New Roman" w:cs="Times New Roman"/>
                <w:color w:val="000000"/>
                <w:sz w:val="24"/>
                <w:szCs w:val="24"/>
              </w:rPr>
              <w:t>86.0911</w:t>
            </w:r>
          </w:p>
        </w:tc>
      </w:tr>
      <w:tr w:rsidR="005D566A" w:rsidRPr="00C07E84" w14:paraId="00BA6E12" w14:textId="77777777" w:rsidTr="005D566A">
        <w:tc>
          <w:tcPr>
            <w:tcW w:w="993" w:type="dxa"/>
          </w:tcPr>
          <w:p w14:paraId="7CC76E1B" w14:textId="77777777" w:rsidR="00850828" w:rsidRPr="00C07E84" w:rsidRDefault="00C07E84" w:rsidP="00850828">
            <w:pPr>
              <w:pStyle w:val="ListParagraph"/>
              <w:ind w:left="0"/>
              <w:rPr>
                <w:rFonts w:ascii="Times New Roman" w:hAnsi="Times New Roman" w:cs="Times New Roman"/>
                <w:sz w:val="24"/>
                <w:szCs w:val="24"/>
              </w:rPr>
            </w:pPr>
            <w:r w:rsidRPr="00C07E84">
              <w:rPr>
                <w:rFonts w:ascii="Times New Roman" w:hAnsi="Times New Roman" w:cs="Times New Roman"/>
                <w:sz w:val="24"/>
                <w:szCs w:val="24"/>
              </w:rPr>
              <w:t xml:space="preserve">So2 </w:t>
            </w:r>
          </w:p>
        </w:tc>
        <w:tc>
          <w:tcPr>
            <w:tcW w:w="2430" w:type="dxa"/>
          </w:tcPr>
          <w:p w14:paraId="09D80B88" w14:textId="77777777" w:rsidR="00C07E84" w:rsidRDefault="00C07E84" w:rsidP="00C07E84">
            <w:pPr>
              <w:pStyle w:val="HTMLPreformatted"/>
              <w:shd w:val="clear" w:color="auto" w:fill="FFFFFF"/>
              <w:wordWrap w:val="0"/>
              <w:spacing w:line="225" w:lineRule="atLeast"/>
              <w:rPr>
                <w:rFonts w:ascii="Times New Roman" w:hAnsi="Times New Roman" w:cs="Times New Roman"/>
                <w:color w:val="000000"/>
                <w:sz w:val="24"/>
                <w:szCs w:val="24"/>
              </w:rPr>
            </w:pPr>
            <w:r w:rsidRPr="00C07E84">
              <w:rPr>
                <w:rFonts w:ascii="Times New Roman" w:hAnsi="Times New Roman" w:cs="Times New Roman"/>
                <w:color w:val="000000"/>
                <w:sz w:val="24"/>
                <w:szCs w:val="24"/>
              </w:rPr>
              <w:t>Pi</w:t>
            </w:r>
            <w:r>
              <w:rPr>
                <w:rFonts w:ascii="Times New Roman" w:hAnsi="Times New Roman" w:cs="Times New Roman"/>
                <w:color w:val="000000"/>
                <w:sz w:val="24"/>
                <w:szCs w:val="24"/>
              </w:rPr>
              <w:t xml:space="preserve">oneer natural </w:t>
            </w:r>
          </w:p>
          <w:p w14:paraId="403F0E7D" w14:textId="77777777" w:rsidR="00850828" w:rsidRPr="00C07E84" w:rsidRDefault="00C07E84" w:rsidP="00C07E84">
            <w:pPr>
              <w:pStyle w:val="HTMLPreformatted"/>
              <w:shd w:val="clear" w:color="auto" w:fill="FFFFFF"/>
              <w:wordWrap w:val="0"/>
              <w:spacing w:line="225" w:lineRule="atLeast"/>
              <w:rPr>
                <w:rFonts w:ascii="Times New Roman" w:hAnsi="Times New Roman" w:cs="Times New Roman"/>
                <w:color w:val="000000"/>
                <w:sz w:val="24"/>
                <w:szCs w:val="24"/>
              </w:rPr>
            </w:pPr>
            <w:r>
              <w:rPr>
                <w:rFonts w:ascii="Times New Roman" w:hAnsi="Times New Roman" w:cs="Times New Roman"/>
                <w:color w:val="000000"/>
                <w:sz w:val="24"/>
                <w:szCs w:val="24"/>
              </w:rPr>
              <w:t>resources USA INC</w:t>
            </w:r>
          </w:p>
        </w:tc>
        <w:tc>
          <w:tcPr>
            <w:tcW w:w="2117" w:type="dxa"/>
          </w:tcPr>
          <w:p w14:paraId="4E1BA016" w14:textId="77777777" w:rsidR="00850828" w:rsidRPr="00C07E84" w:rsidRDefault="00C07E84" w:rsidP="00C07E84">
            <w:pPr>
              <w:pStyle w:val="HTMLPreformatted"/>
              <w:shd w:val="clear" w:color="auto" w:fill="FFFFFF"/>
              <w:wordWrap w:val="0"/>
              <w:spacing w:line="225" w:lineRule="atLeast"/>
              <w:rPr>
                <w:rFonts w:ascii="Times New Roman" w:hAnsi="Times New Roman" w:cs="Times New Roman"/>
                <w:color w:val="000000"/>
                <w:sz w:val="24"/>
                <w:szCs w:val="24"/>
              </w:rPr>
            </w:pPr>
            <w:r w:rsidRPr="00C07E84">
              <w:rPr>
                <w:rFonts w:ascii="Times New Roman" w:hAnsi="Times New Roman" w:cs="Times New Roman"/>
                <w:color w:val="000000"/>
                <w:sz w:val="24"/>
                <w:szCs w:val="24"/>
              </w:rPr>
              <w:t>Pawnee gas plant</w:t>
            </w:r>
          </w:p>
        </w:tc>
        <w:tc>
          <w:tcPr>
            <w:tcW w:w="1133" w:type="dxa"/>
          </w:tcPr>
          <w:p w14:paraId="14D93B32" w14:textId="77777777" w:rsidR="00850828" w:rsidRPr="00C07E84" w:rsidRDefault="005D566A" w:rsidP="00850828">
            <w:pPr>
              <w:pStyle w:val="ListParagraph"/>
              <w:ind w:left="0"/>
              <w:rPr>
                <w:rFonts w:ascii="Times New Roman" w:hAnsi="Times New Roman" w:cs="Times New Roman"/>
                <w:sz w:val="24"/>
                <w:szCs w:val="24"/>
              </w:rPr>
            </w:pPr>
            <w:r>
              <w:rPr>
                <w:rFonts w:ascii="Times New Roman" w:hAnsi="Times New Roman" w:cs="Times New Roman"/>
                <w:sz w:val="24"/>
                <w:szCs w:val="24"/>
              </w:rPr>
              <w:t>BEE</w:t>
            </w:r>
          </w:p>
        </w:tc>
        <w:tc>
          <w:tcPr>
            <w:tcW w:w="2261" w:type="dxa"/>
          </w:tcPr>
          <w:p w14:paraId="6CC0A06A" w14:textId="77777777" w:rsidR="005D566A" w:rsidRDefault="00C07E84" w:rsidP="00C07E84">
            <w:pPr>
              <w:pStyle w:val="HTMLPreformatted"/>
              <w:shd w:val="clear" w:color="auto" w:fill="FFFFFF"/>
              <w:wordWrap w:val="0"/>
              <w:spacing w:line="225" w:lineRule="atLeast"/>
              <w:rPr>
                <w:rFonts w:ascii="Times New Roman" w:hAnsi="Times New Roman" w:cs="Times New Roman"/>
                <w:color w:val="000000"/>
                <w:sz w:val="24"/>
                <w:szCs w:val="24"/>
              </w:rPr>
            </w:pPr>
            <w:r w:rsidRPr="00C07E84">
              <w:rPr>
                <w:rFonts w:ascii="Times New Roman" w:hAnsi="Times New Roman" w:cs="Times New Roman"/>
                <w:color w:val="000000"/>
                <w:sz w:val="24"/>
                <w:szCs w:val="24"/>
              </w:rPr>
              <w:t xml:space="preserve">Crude petroleum &amp; </w:t>
            </w:r>
          </w:p>
          <w:p w14:paraId="34D6E5A4" w14:textId="77777777" w:rsidR="00850828" w:rsidRPr="00C07E84" w:rsidRDefault="00C07E84" w:rsidP="00C07E84">
            <w:pPr>
              <w:pStyle w:val="HTMLPreformatted"/>
              <w:shd w:val="clear" w:color="auto" w:fill="FFFFFF"/>
              <w:wordWrap w:val="0"/>
              <w:spacing w:line="225" w:lineRule="atLeast"/>
              <w:rPr>
                <w:rFonts w:ascii="Times New Roman" w:hAnsi="Times New Roman" w:cs="Times New Roman"/>
                <w:color w:val="000000"/>
                <w:sz w:val="24"/>
                <w:szCs w:val="24"/>
              </w:rPr>
            </w:pPr>
            <w:r w:rsidRPr="00C07E84">
              <w:rPr>
                <w:rFonts w:ascii="Times New Roman" w:hAnsi="Times New Roman" w:cs="Times New Roman"/>
                <w:color w:val="000000"/>
                <w:sz w:val="24"/>
                <w:szCs w:val="24"/>
              </w:rPr>
              <w:t>natural gas</w:t>
            </w:r>
          </w:p>
        </w:tc>
        <w:tc>
          <w:tcPr>
            <w:tcW w:w="1556" w:type="dxa"/>
          </w:tcPr>
          <w:p w14:paraId="3334840B" w14:textId="77777777" w:rsidR="00850828" w:rsidRPr="00C07E84" w:rsidRDefault="00C07E84" w:rsidP="00C07E84">
            <w:pPr>
              <w:pStyle w:val="HTMLPreformatted"/>
              <w:shd w:val="clear" w:color="auto" w:fill="FFFFFF"/>
              <w:wordWrap w:val="0"/>
              <w:spacing w:line="225" w:lineRule="atLeast"/>
              <w:rPr>
                <w:rFonts w:ascii="Times New Roman" w:hAnsi="Times New Roman" w:cs="Times New Roman"/>
                <w:color w:val="000000"/>
                <w:sz w:val="24"/>
                <w:szCs w:val="24"/>
              </w:rPr>
            </w:pPr>
            <w:r w:rsidRPr="00C07E84">
              <w:rPr>
                <w:rFonts w:ascii="Times New Roman" w:hAnsi="Times New Roman" w:cs="Times New Roman"/>
                <w:color w:val="000000"/>
                <w:sz w:val="24"/>
                <w:szCs w:val="24"/>
              </w:rPr>
              <w:t>354.2593</w:t>
            </w:r>
          </w:p>
        </w:tc>
      </w:tr>
      <w:tr w:rsidR="005D566A" w:rsidRPr="00C07E84" w14:paraId="2F100FA2" w14:textId="77777777" w:rsidTr="005D566A">
        <w:tc>
          <w:tcPr>
            <w:tcW w:w="993" w:type="dxa"/>
          </w:tcPr>
          <w:p w14:paraId="0B1D5460" w14:textId="77777777" w:rsidR="00850828" w:rsidRPr="00C07E84" w:rsidRDefault="00C07E84" w:rsidP="00850828">
            <w:pPr>
              <w:pStyle w:val="ListParagraph"/>
              <w:ind w:left="0"/>
              <w:rPr>
                <w:rFonts w:ascii="Times New Roman" w:hAnsi="Times New Roman" w:cs="Times New Roman"/>
                <w:sz w:val="24"/>
                <w:szCs w:val="24"/>
              </w:rPr>
            </w:pPr>
            <w:proofErr w:type="spellStart"/>
            <w:r w:rsidRPr="00C07E84">
              <w:rPr>
                <w:rFonts w:ascii="Times New Roman" w:hAnsi="Times New Roman" w:cs="Times New Roman"/>
                <w:sz w:val="24"/>
                <w:szCs w:val="24"/>
              </w:rPr>
              <w:t>Voc</w:t>
            </w:r>
            <w:proofErr w:type="spellEnd"/>
          </w:p>
        </w:tc>
        <w:tc>
          <w:tcPr>
            <w:tcW w:w="2430" w:type="dxa"/>
          </w:tcPr>
          <w:p w14:paraId="7F3AA450" w14:textId="77777777" w:rsidR="00850828" w:rsidRPr="00C07E84" w:rsidRDefault="00C07E84" w:rsidP="00C07E84">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C07E84">
              <w:rPr>
                <w:rFonts w:ascii="Times New Roman" w:hAnsi="Times New Roman" w:cs="Times New Roman"/>
                <w:color w:val="000000"/>
                <w:sz w:val="24"/>
                <w:szCs w:val="24"/>
              </w:rPr>
              <w:t>Copan</w:t>
            </w:r>
            <w:r>
              <w:rPr>
                <w:rFonts w:ascii="Times New Roman" w:hAnsi="Times New Roman" w:cs="Times New Roman"/>
                <w:color w:val="000000"/>
                <w:sz w:val="24"/>
                <w:szCs w:val="24"/>
              </w:rPr>
              <w:t>o</w:t>
            </w:r>
            <w:proofErr w:type="spellEnd"/>
            <w:r>
              <w:rPr>
                <w:rFonts w:ascii="Times New Roman" w:hAnsi="Times New Roman" w:cs="Times New Roman"/>
                <w:color w:val="000000"/>
                <w:sz w:val="24"/>
                <w:szCs w:val="24"/>
              </w:rPr>
              <w:t xml:space="preserve"> field services south Texas LLC</w:t>
            </w:r>
          </w:p>
        </w:tc>
        <w:tc>
          <w:tcPr>
            <w:tcW w:w="2117" w:type="dxa"/>
          </w:tcPr>
          <w:p w14:paraId="07BE9AAC" w14:textId="77777777" w:rsidR="005D566A" w:rsidRDefault="00C07E84" w:rsidP="00C07E84">
            <w:pPr>
              <w:pStyle w:val="HTMLPreformatted"/>
              <w:shd w:val="clear" w:color="auto" w:fill="FFFFFF"/>
              <w:wordWrap w:val="0"/>
              <w:spacing w:line="225" w:lineRule="atLeast"/>
              <w:rPr>
                <w:rFonts w:ascii="Times New Roman" w:hAnsi="Times New Roman" w:cs="Times New Roman"/>
                <w:color w:val="000000"/>
                <w:sz w:val="24"/>
                <w:szCs w:val="24"/>
              </w:rPr>
            </w:pPr>
            <w:r w:rsidRPr="00C07E84">
              <w:rPr>
                <w:rFonts w:ascii="Times New Roman" w:hAnsi="Times New Roman" w:cs="Times New Roman"/>
                <w:color w:val="000000"/>
                <w:sz w:val="24"/>
                <w:szCs w:val="24"/>
              </w:rPr>
              <w:t xml:space="preserve">Compressor </w:t>
            </w:r>
          </w:p>
          <w:p w14:paraId="36406F42" w14:textId="77777777" w:rsidR="00850828" w:rsidRPr="00C07E84" w:rsidRDefault="00C07E84" w:rsidP="00C07E84">
            <w:pPr>
              <w:pStyle w:val="HTMLPreformatted"/>
              <w:shd w:val="clear" w:color="auto" w:fill="FFFFFF"/>
              <w:wordWrap w:val="0"/>
              <w:spacing w:line="225" w:lineRule="atLeast"/>
              <w:rPr>
                <w:rFonts w:ascii="Times New Roman" w:hAnsi="Times New Roman" w:cs="Times New Roman"/>
                <w:color w:val="000000"/>
                <w:sz w:val="24"/>
                <w:szCs w:val="24"/>
              </w:rPr>
            </w:pPr>
            <w:r w:rsidRPr="00C07E84">
              <w:rPr>
                <w:rFonts w:ascii="Times New Roman" w:hAnsi="Times New Roman" w:cs="Times New Roman"/>
                <w:color w:val="000000"/>
                <w:sz w:val="24"/>
                <w:szCs w:val="24"/>
              </w:rPr>
              <w:t xml:space="preserve">station </w:t>
            </w:r>
          </w:p>
        </w:tc>
        <w:tc>
          <w:tcPr>
            <w:tcW w:w="1133" w:type="dxa"/>
          </w:tcPr>
          <w:p w14:paraId="60F90859" w14:textId="77777777" w:rsidR="00850828" w:rsidRPr="00C07E84" w:rsidRDefault="00C07E84" w:rsidP="00C07E84">
            <w:pPr>
              <w:pStyle w:val="HTMLPreformatted"/>
              <w:shd w:val="clear" w:color="auto" w:fill="FFFFFF"/>
              <w:wordWrap w:val="0"/>
              <w:spacing w:line="225" w:lineRule="atLeast"/>
              <w:rPr>
                <w:rFonts w:ascii="Times New Roman" w:hAnsi="Times New Roman" w:cs="Times New Roman"/>
                <w:color w:val="000000"/>
                <w:sz w:val="24"/>
                <w:szCs w:val="24"/>
              </w:rPr>
            </w:pPr>
            <w:r w:rsidRPr="00C07E84">
              <w:rPr>
                <w:rFonts w:ascii="Times New Roman" w:hAnsi="Times New Roman" w:cs="Times New Roman"/>
                <w:color w:val="000000"/>
                <w:sz w:val="24"/>
                <w:szCs w:val="24"/>
              </w:rPr>
              <w:t>Live oak</w:t>
            </w:r>
          </w:p>
        </w:tc>
        <w:tc>
          <w:tcPr>
            <w:tcW w:w="2261" w:type="dxa"/>
          </w:tcPr>
          <w:p w14:paraId="4CC22236" w14:textId="77777777" w:rsidR="005D566A" w:rsidRDefault="00C07E84" w:rsidP="00C07E84">
            <w:pPr>
              <w:pStyle w:val="HTMLPreformatted"/>
              <w:shd w:val="clear" w:color="auto" w:fill="FFFFFF"/>
              <w:wordWrap w:val="0"/>
              <w:spacing w:line="225" w:lineRule="atLeast"/>
              <w:rPr>
                <w:rFonts w:ascii="Times New Roman" w:hAnsi="Times New Roman" w:cs="Times New Roman"/>
                <w:color w:val="000000"/>
                <w:sz w:val="24"/>
                <w:szCs w:val="24"/>
              </w:rPr>
            </w:pPr>
            <w:r w:rsidRPr="00C07E84">
              <w:rPr>
                <w:rFonts w:ascii="Times New Roman" w:hAnsi="Times New Roman" w:cs="Times New Roman"/>
                <w:color w:val="000000"/>
                <w:sz w:val="24"/>
                <w:szCs w:val="24"/>
              </w:rPr>
              <w:t xml:space="preserve">Crude petroleum &amp; </w:t>
            </w:r>
          </w:p>
          <w:p w14:paraId="4EA75053" w14:textId="77777777" w:rsidR="00850828" w:rsidRPr="00C07E84" w:rsidRDefault="00C07E84" w:rsidP="00C07E84">
            <w:pPr>
              <w:pStyle w:val="HTMLPreformatted"/>
              <w:shd w:val="clear" w:color="auto" w:fill="FFFFFF"/>
              <w:wordWrap w:val="0"/>
              <w:spacing w:line="225" w:lineRule="atLeast"/>
              <w:rPr>
                <w:rFonts w:ascii="Times New Roman" w:hAnsi="Times New Roman" w:cs="Times New Roman"/>
                <w:color w:val="000000"/>
                <w:sz w:val="24"/>
                <w:szCs w:val="24"/>
              </w:rPr>
            </w:pPr>
            <w:r w:rsidRPr="00C07E84">
              <w:rPr>
                <w:rFonts w:ascii="Times New Roman" w:hAnsi="Times New Roman" w:cs="Times New Roman"/>
                <w:color w:val="000000"/>
                <w:sz w:val="24"/>
                <w:szCs w:val="24"/>
              </w:rPr>
              <w:t xml:space="preserve">natural gas </w:t>
            </w:r>
          </w:p>
        </w:tc>
        <w:tc>
          <w:tcPr>
            <w:tcW w:w="1556" w:type="dxa"/>
          </w:tcPr>
          <w:p w14:paraId="03C170C6" w14:textId="77777777" w:rsidR="00850828" w:rsidRPr="00C07E84" w:rsidRDefault="00C07E84" w:rsidP="00C07E84">
            <w:pPr>
              <w:pStyle w:val="HTMLPreformatted"/>
              <w:shd w:val="clear" w:color="auto" w:fill="FFFFFF"/>
              <w:wordWrap w:val="0"/>
              <w:spacing w:line="225" w:lineRule="atLeast"/>
              <w:rPr>
                <w:rFonts w:ascii="Times New Roman" w:hAnsi="Times New Roman" w:cs="Times New Roman"/>
                <w:color w:val="000000"/>
                <w:sz w:val="24"/>
                <w:szCs w:val="24"/>
              </w:rPr>
            </w:pPr>
            <w:r w:rsidRPr="00C07E84">
              <w:rPr>
                <w:rFonts w:ascii="Times New Roman" w:hAnsi="Times New Roman" w:cs="Times New Roman"/>
                <w:color w:val="000000"/>
                <w:sz w:val="24"/>
                <w:szCs w:val="24"/>
              </w:rPr>
              <w:t>4314.5525</w:t>
            </w:r>
          </w:p>
        </w:tc>
      </w:tr>
    </w:tbl>
    <w:p w14:paraId="16347A11" w14:textId="77777777" w:rsidR="00DA4DD2" w:rsidRDefault="00DA4DD2" w:rsidP="00850828">
      <w:pPr>
        <w:pStyle w:val="ListParagraph"/>
        <w:ind w:left="1080"/>
        <w:rPr>
          <w:rFonts w:ascii="Times New Roman" w:hAnsi="Times New Roman" w:cs="Times New Roman"/>
          <w:sz w:val="24"/>
          <w:szCs w:val="24"/>
        </w:rPr>
      </w:pPr>
    </w:p>
    <w:p w14:paraId="763BAB33" w14:textId="77777777" w:rsidR="007111C6" w:rsidRDefault="005D566A" w:rsidP="007111C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graphs showing emission levels for co, </w:t>
      </w:r>
      <w:proofErr w:type="spellStart"/>
      <w:r>
        <w:rPr>
          <w:rFonts w:ascii="Times New Roman" w:hAnsi="Times New Roman" w:cs="Times New Roman"/>
          <w:sz w:val="24"/>
          <w:szCs w:val="24"/>
        </w:rPr>
        <w:t>nox</w:t>
      </w:r>
      <w:proofErr w:type="spellEnd"/>
      <w:r>
        <w:rPr>
          <w:rFonts w:ascii="Times New Roman" w:hAnsi="Times New Roman" w:cs="Times New Roman"/>
          <w:sz w:val="24"/>
          <w:szCs w:val="24"/>
        </w:rPr>
        <w:t>, pm10, pm2.5 show a common trend. Most companies emitting these pollutants are clustered on the lower emission levels. But surprisingly the top ten percentile group i.e. only the top 17 companies out of 162</w:t>
      </w:r>
      <w:r w:rsidR="00D24E3D">
        <w:rPr>
          <w:rFonts w:ascii="Times New Roman" w:hAnsi="Times New Roman" w:cs="Times New Roman"/>
          <w:sz w:val="24"/>
          <w:szCs w:val="24"/>
        </w:rPr>
        <w:t xml:space="preserve"> are responsible for </w:t>
      </w:r>
      <w:r>
        <w:rPr>
          <w:rFonts w:ascii="Times New Roman" w:hAnsi="Times New Roman" w:cs="Times New Roman"/>
          <w:sz w:val="24"/>
          <w:szCs w:val="24"/>
        </w:rPr>
        <w:t>50</w:t>
      </w:r>
      <w:r w:rsidR="00D24E3D">
        <w:rPr>
          <w:rFonts w:ascii="Times New Roman" w:hAnsi="Times New Roman" w:cs="Times New Roman"/>
          <w:sz w:val="24"/>
          <w:szCs w:val="24"/>
        </w:rPr>
        <w:t>-60</w:t>
      </w:r>
      <w:r>
        <w:rPr>
          <w:rFonts w:ascii="Times New Roman" w:hAnsi="Times New Roman" w:cs="Times New Roman"/>
          <w:sz w:val="24"/>
          <w:szCs w:val="24"/>
        </w:rPr>
        <w:t xml:space="preserve">% of the total emission of each of these pollutants. </w:t>
      </w:r>
      <w:r w:rsidR="007111C6">
        <w:rPr>
          <w:rFonts w:ascii="Times New Roman" w:hAnsi="Times New Roman" w:cs="Times New Roman"/>
          <w:sz w:val="24"/>
          <w:szCs w:val="24"/>
        </w:rPr>
        <w:t xml:space="preserve">The top ten percentile emits 52% of the total emission of co, 54% </w:t>
      </w:r>
      <w:r w:rsidR="007111C6">
        <w:rPr>
          <w:rFonts w:ascii="Times New Roman" w:hAnsi="Times New Roman" w:cs="Times New Roman"/>
          <w:sz w:val="24"/>
          <w:szCs w:val="24"/>
        </w:rPr>
        <w:lastRenderedPageBreak/>
        <w:t xml:space="preserve">of the total emission of </w:t>
      </w:r>
      <w:proofErr w:type="spellStart"/>
      <w:r w:rsidR="007111C6">
        <w:rPr>
          <w:rFonts w:ascii="Times New Roman" w:hAnsi="Times New Roman" w:cs="Times New Roman"/>
          <w:sz w:val="24"/>
          <w:szCs w:val="24"/>
        </w:rPr>
        <w:t>nox</w:t>
      </w:r>
      <w:proofErr w:type="spellEnd"/>
      <w:r w:rsidR="007111C6">
        <w:rPr>
          <w:rFonts w:ascii="Times New Roman" w:hAnsi="Times New Roman" w:cs="Times New Roman"/>
          <w:sz w:val="24"/>
          <w:szCs w:val="24"/>
        </w:rPr>
        <w:t>, 60% of the total emission of pm10 and 58% of the total emission of pm2.5.</w:t>
      </w:r>
    </w:p>
    <w:p w14:paraId="6A23B93D" w14:textId="77777777" w:rsidR="001D2081" w:rsidRDefault="007111C6" w:rsidP="00052679">
      <w:pPr>
        <w:pStyle w:val="ListParagraph"/>
        <w:numPr>
          <w:ilvl w:val="0"/>
          <w:numId w:val="5"/>
        </w:numPr>
        <w:rPr>
          <w:rFonts w:ascii="Times New Roman" w:hAnsi="Times New Roman" w:cs="Times New Roman"/>
          <w:sz w:val="24"/>
          <w:szCs w:val="24"/>
        </w:rPr>
      </w:pPr>
      <w:r w:rsidRPr="00D24E3D">
        <w:rPr>
          <w:rFonts w:ascii="Times New Roman" w:hAnsi="Times New Roman" w:cs="Times New Roman"/>
          <w:sz w:val="24"/>
          <w:szCs w:val="24"/>
        </w:rPr>
        <w:t xml:space="preserve">The graph for so2 also shows maximum clustering of companies on the lower emission levels particularly at zero. </w:t>
      </w:r>
      <w:r w:rsidR="001D2081" w:rsidRPr="00D24E3D">
        <w:rPr>
          <w:rFonts w:ascii="Times New Roman" w:hAnsi="Times New Roman" w:cs="Times New Roman"/>
          <w:sz w:val="24"/>
          <w:szCs w:val="24"/>
        </w:rPr>
        <w:t>But analysis shows that the top ten percentile group i.e. only 17 out of 162 companies emit 97% of the total emission levels of so2.</w:t>
      </w:r>
      <w:r w:rsidR="00D24E3D" w:rsidRPr="00D24E3D">
        <w:rPr>
          <w:rFonts w:ascii="Times New Roman" w:hAnsi="Times New Roman" w:cs="Times New Roman"/>
          <w:sz w:val="24"/>
          <w:szCs w:val="24"/>
        </w:rPr>
        <w:t xml:space="preserve"> Thus, </w:t>
      </w:r>
      <w:r w:rsidR="00D24E3D">
        <w:rPr>
          <w:rFonts w:ascii="Times New Roman" w:hAnsi="Times New Roman" w:cs="Times New Roman"/>
          <w:sz w:val="24"/>
          <w:szCs w:val="24"/>
        </w:rPr>
        <w:t>we can say that particularly for</w:t>
      </w:r>
      <w:r w:rsidR="00D24E3D" w:rsidRPr="00D24E3D">
        <w:rPr>
          <w:rFonts w:ascii="Times New Roman" w:hAnsi="Times New Roman" w:cs="Times New Roman"/>
          <w:sz w:val="24"/>
          <w:szCs w:val="24"/>
        </w:rPr>
        <w:t xml:space="preserve"> so2 only a group of companies are responsible for emission</w:t>
      </w:r>
      <w:r w:rsidR="00D24E3D">
        <w:rPr>
          <w:rFonts w:ascii="Times New Roman" w:hAnsi="Times New Roman" w:cs="Times New Roman"/>
          <w:sz w:val="24"/>
          <w:szCs w:val="24"/>
        </w:rPr>
        <w:t>.</w:t>
      </w:r>
    </w:p>
    <w:p w14:paraId="778640C8" w14:textId="77777777" w:rsidR="00D24E3D" w:rsidRDefault="00635AF6" w:rsidP="0005267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All companies </w:t>
      </w:r>
      <w:r w:rsidR="00CC0A74">
        <w:rPr>
          <w:rFonts w:ascii="Times New Roman" w:hAnsi="Times New Roman" w:cs="Times New Roman"/>
          <w:sz w:val="24"/>
          <w:szCs w:val="24"/>
        </w:rPr>
        <w:t xml:space="preserve">emitting </w:t>
      </w:r>
      <w:proofErr w:type="spellStart"/>
      <w:r w:rsidR="00CC0A74">
        <w:rPr>
          <w:rFonts w:ascii="Times New Roman" w:hAnsi="Times New Roman" w:cs="Times New Roman"/>
          <w:sz w:val="24"/>
          <w:szCs w:val="24"/>
        </w:rPr>
        <w:t>voc</w:t>
      </w:r>
      <w:proofErr w:type="spellEnd"/>
      <w:r w:rsidR="00CC0A74">
        <w:rPr>
          <w:rFonts w:ascii="Times New Roman" w:hAnsi="Times New Roman" w:cs="Times New Roman"/>
          <w:sz w:val="24"/>
          <w:szCs w:val="24"/>
        </w:rPr>
        <w:t xml:space="preserve"> are below the 500 </w:t>
      </w:r>
      <w:proofErr w:type="spellStart"/>
      <w:r w:rsidR="00CC0A74">
        <w:rPr>
          <w:rFonts w:ascii="Times New Roman" w:hAnsi="Times New Roman" w:cs="Times New Roman"/>
          <w:sz w:val="24"/>
          <w:szCs w:val="24"/>
        </w:rPr>
        <w:t>T</w:t>
      </w:r>
      <w:r>
        <w:rPr>
          <w:rFonts w:ascii="Times New Roman" w:hAnsi="Times New Roman" w:cs="Times New Roman"/>
          <w:sz w:val="24"/>
          <w:szCs w:val="24"/>
        </w:rPr>
        <w:t>py</w:t>
      </w:r>
      <w:proofErr w:type="spellEnd"/>
      <w:r>
        <w:rPr>
          <w:rFonts w:ascii="Times New Roman" w:hAnsi="Times New Roman" w:cs="Times New Roman"/>
          <w:sz w:val="24"/>
          <w:szCs w:val="24"/>
        </w:rPr>
        <w:t xml:space="preserve"> point except 2 companies. But there is one very distinct outlier emitting more than </w:t>
      </w:r>
      <w:r w:rsidR="00CC0A74">
        <w:rPr>
          <w:rFonts w:ascii="Times New Roman" w:hAnsi="Times New Roman" w:cs="Times New Roman"/>
          <w:sz w:val="24"/>
          <w:szCs w:val="24"/>
        </w:rPr>
        <w:t xml:space="preserve">4000 </w:t>
      </w:r>
      <w:proofErr w:type="spellStart"/>
      <w:r w:rsidR="00CC0A74">
        <w:rPr>
          <w:rFonts w:ascii="Times New Roman" w:hAnsi="Times New Roman" w:cs="Times New Roman"/>
          <w:sz w:val="24"/>
          <w:szCs w:val="24"/>
        </w:rPr>
        <w:t>T</w:t>
      </w:r>
      <w:r>
        <w:rPr>
          <w:rFonts w:ascii="Times New Roman" w:hAnsi="Times New Roman" w:cs="Times New Roman"/>
          <w:sz w:val="24"/>
          <w:szCs w:val="24"/>
        </w:rPr>
        <w:t>py</w:t>
      </w:r>
      <w:proofErr w:type="spellEnd"/>
      <w:r>
        <w:rPr>
          <w:rFonts w:ascii="Times New Roman" w:hAnsi="Times New Roman" w:cs="Times New Roman"/>
          <w:sz w:val="24"/>
          <w:szCs w:val="24"/>
        </w:rPr>
        <w:t xml:space="preserve"> of voc. Because of this outlier the fraction of total emissions of </w:t>
      </w:r>
      <w:proofErr w:type="spellStart"/>
      <w:r>
        <w:rPr>
          <w:rFonts w:ascii="Times New Roman" w:hAnsi="Times New Roman" w:cs="Times New Roman"/>
          <w:sz w:val="24"/>
          <w:szCs w:val="24"/>
        </w:rPr>
        <w:t>voc</w:t>
      </w:r>
      <w:proofErr w:type="spellEnd"/>
      <w:r>
        <w:rPr>
          <w:rFonts w:ascii="Times New Roman" w:hAnsi="Times New Roman" w:cs="Times New Roman"/>
          <w:sz w:val="24"/>
          <w:szCs w:val="24"/>
        </w:rPr>
        <w:t xml:space="preserve"> for the top ten percentile group becomes 75%.</w:t>
      </w:r>
    </w:p>
    <w:p w14:paraId="747040DF" w14:textId="77777777" w:rsidR="00635AF6" w:rsidRDefault="00635AF6" w:rsidP="0005267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Thus, for all pollutants since the top ten percentile </w:t>
      </w:r>
      <w:r w:rsidR="00837FB3">
        <w:rPr>
          <w:rFonts w:ascii="Times New Roman" w:hAnsi="Times New Roman" w:cs="Times New Roman"/>
          <w:sz w:val="24"/>
          <w:szCs w:val="24"/>
        </w:rPr>
        <w:t>group is responsible for maximum pollution, policies can be implemented targeting this top tier to cut down their levels of emission especially in case of so2 and voc.</w:t>
      </w:r>
    </w:p>
    <w:p w14:paraId="1175B3E9" w14:textId="77777777" w:rsidR="00850E7A" w:rsidRDefault="00850E7A" w:rsidP="00850E7A">
      <w:pPr>
        <w:pStyle w:val="ListParagraph"/>
        <w:ind w:left="1080"/>
        <w:rPr>
          <w:rFonts w:ascii="Times New Roman" w:hAnsi="Times New Roman" w:cs="Times New Roman"/>
          <w:sz w:val="24"/>
          <w:szCs w:val="24"/>
        </w:rPr>
      </w:pPr>
    </w:p>
    <w:p w14:paraId="6B839FB9" w14:textId="77777777" w:rsidR="00850E7A" w:rsidRDefault="00850E7A" w:rsidP="00850E7A">
      <w:pPr>
        <w:pStyle w:val="ListParagraph"/>
        <w:numPr>
          <w:ilvl w:val="0"/>
          <w:numId w:val="2"/>
        </w:numPr>
        <w:rPr>
          <w:rFonts w:ascii="Times New Roman" w:hAnsi="Times New Roman" w:cs="Times New Roman"/>
          <w:b/>
          <w:sz w:val="24"/>
          <w:szCs w:val="24"/>
        </w:rPr>
      </w:pPr>
      <w:r w:rsidRPr="00850E7A">
        <w:rPr>
          <w:rFonts w:ascii="Times New Roman" w:hAnsi="Times New Roman" w:cs="Times New Roman"/>
          <w:b/>
          <w:sz w:val="24"/>
          <w:szCs w:val="24"/>
        </w:rPr>
        <w:t>County wise analysis</w:t>
      </w:r>
    </w:p>
    <w:p w14:paraId="3393713F" w14:textId="77777777" w:rsidR="00274422" w:rsidRDefault="00274422" w:rsidP="00274422">
      <w:pPr>
        <w:pStyle w:val="ListParagraph"/>
        <w:ind w:left="360"/>
        <w:rPr>
          <w:rFonts w:ascii="Times New Roman" w:hAnsi="Times New Roman" w:cs="Times New Roman"/>
          <w:b/>
          <w:sz w:val="24"/>
          <w:szCs w:val="24"/>
        </w:rPr>
      </w:pPr>
    </w:p>
    <w:p w14:paraId="3A6C4D3D" w14:textId="77777777" w:rsidR="00274422" w:rsidRDefault="00D93CA9" w:rsidP="00274422">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If pollution is taken as the main criteria to decide how safe a place is for living in Texas, then live oak is the most unsafe county and Crane is the second most unsafe county to live in. Similarly, Polk is the safest county to live in and </w:t>
      </w:r>
      <w:proofErr w:type="spellStart"/>
      <w:r>
        <w:rPr>
          <w:rFonts w:ascii="Times New Roman" w:hAnsi="Times New Roman" w:cs="Times New Roman"/>
          <w:sz w:val="24"/>
          <w:szCs w:val="24"/>
        </w:rPr>
        <w:t>Terral</w:t>
      </w:r>
      <w:proofErr w:type="spellEnd"/>
      <w:r>
        <w:rPr>
          <w:rFonts w:ascii="Times New Roman" w:hAnsi="Times New Roman" w:cs="Times New Roman"/>
          <w:sz w:val="24"/>
          <w:szCs w:val="24"/>
        </w:rPr>
        <w:t xml:space="preserve"> is the second safest county to live in. </w:t>
      </w:r>
    </w:p>
    <w:p w14:paraId="67DBDE58" w14:textId="77777777" w:rsidR="00D93CA9" w:rsidRDefault="00D93CA9" w:rsidP="00274422">
      <w:pPr>
        <w:pStyle w:val="ListParagraph"/>
        <w:ind w:left="360"/>
        <w:rPr>
          <w:rFonts w:ascii="Times New Roman" w:hAnsi="Times New Roman" w:cs="Times New Roman"/>
          <w:sz w:val="24"/>
          <w:szCs w:val="24"/>
        </w:rPr>
      </w:pPr>
    </w:p>
    <w:p w14:paraId="78EDD738" w14:textId="77777777" w:rsidR="00D93CA9" w:rsidRPr="00274422" w:rsidRDefault="00D93CA9" w:rsidP="00274422">
      <w:pPr>
        <w:pStyle w:val="ListParagraph"/>
        <w:ind w:left="360"/>
        <w:rPr>
          <w:rFonts w:ascii="Times New Roman" w:hAnsi="Times New Roman" w:cs="Times New Roman"/>
          <w:sz w:val="24"/>
          <w:szCs w:val="24"/>
        </w:rPr>
      </w:pPr>
      <w:r>
        <w:rPr>
          <w:rFonts w:ascii="Times New Roman" w:hAnsi="Times New Roman" w:cs="Times New Roman"/>
          <w:sz w:val="24"/>
          <w:szCs w:val="24"/>
        </w:rPr>
        <w:t>The pollutant emission levels of the top 2 counties that suffer the most because of pollution are shown in the following table (total emission given in TPY).</w:t>
      </w:r>
      <w:r w:rsidR="00CC0A74">
        <w:rPr>
          <w:rFonts w:ascii="Times New Roman" w:hAnsi="Times New Roman" w:cs="Times New Roman"/>
          <w:sz w:val="24"/>
          <w:szCs w:val="24"/>
        </w:rPr>
        <w:t xml:space="preserve"> (Ref. graph1, graph2)</w:t>
      </w:r>
    </w:p>
    <w:tbl>
      <w:tblPr>
        <w:tblStyle w:val="TableGrid"/>
        <w:tblpPr w:leftFromText="180" w:rightFromText="180" w:vertAnchor="text" w:horzAnchor="margin" w:tblpXSpec="center" w:tblpY="88"/>
        <w:tblW w:w="11083" w:type="dxa"/>
        <w:tblLook w:val="04A0" w:firstRow="1" w:lastRow="0" w:firstColumn="1" w:lastColumn="0" w:noHBand="0" w:noVBand="1"/>
      </w:tblPr>
      <w:tblGrid>
        <w:gridCol w:w="1134"/>
        <w:gridCol w:w="1205"/>
        <w:gridCol w:w="1276"/>
        <w:gridCol w:w="1418"/>
        <w:gridCol w:w="1559"/>
        <w:gridCol w:w="1276"/>
        <w:gridCol w:w="1346"/>
        <w:gridCol w:w="1869"/>
      </w:tblGrid>
      <w:tr w:rsidR="00D93CA9" w:rsidRPr="00CC0A74" w14:paraId="5FA495D9" w14:textId="77777777" w:rsidTr="00D93CA9">
        <w:tc>
          <w:tcPr>
            <w:tcW w:w="1134" w:type="dxa"/>
          </w:tcPr>
          <w:p w14:paraId="576665D8" w14:textId="77777777" w:rsidR="00D93CA9" w:rsidRPr="00CC0A74" w:rsidRDefault="00D93CA9" w:rsidP="00D93CA9">
            <w:pPr>
              <w:pStyle w:val="HTMLPreformatted"/>
              <w:wordWrap w:val="0"/>
              <w:spacing w:line="225" w:lineRule="atLeast"/>
              <w:jc w:val="center"/>
              <w:rPr>
                <w:rFonts w:ascii="Times New Roman" w:hAnsi="Times New Roman" w:cs="Times New Roman"/>
                <w:b/>
                <w:color w:val="000000"/>
                <w:sz w:val="24"/>
                <w:szCs w:val="24"/>
              </w:rPr>
            </w:pPr>
            <w:r w:rsidRPr="00CC0A74">
              <w:rPr>
                <w:rFonts w:ascii="Times New Roman" w:hAnsi="Times New Roman" w:cs="Times New Roman"/>
                <w:b/>
                <w:color w:val="000000"/>
                <w:sz w:val="24"/>
                <w:szCs w:val="24"/>
              </w:rPr>
              <w:t>County</w:t>
            </w:r>
          </w:p>
        </w:tc>
        <w:tc>
          <w:tcPr>
            <w:tcW w:w="1205" w:type="dxa"/>
          </w:tcPr>
          <w:p w14:paraId="0E5DFBE5" w14:textId="77777777" w:rsidR="00D93CA9" w:rsidRPr="00CC0A74" w:rsidRDefault="00D93CA9" w:rsidP="00D93CA9">
            <w:pPr>
              <w:pStyle w:val="HTMLPreformatted"/>
              <w:wordWrap w:val="0"/>
              <w:spacing w:line="225" w:lineRule="atLeast"/>
              <w:jc w:val="center"/>
              <w:rPr>
                <w:rFonts w:ascii="Times New Roman" w:hAnsi="Times New Roman" w:cs="Times New Roman"/>
                <w:b/>
                <w:color w:val="000000"/>
                <w:sz w:val="24"/>
                <w:szCs w:val="24"/>
              </w:rPr>
            </w:pPr>
            <w:r w:rsidRPr="00CC0A74">
              <w:rPr>
                <w:rFonts w:ascii="Times New Roman" w:hAnsi="Times New Roman" w:cs="Times New Roman"/>
                <w:b/>
                <w:color w:val="000000"/>
                <w:sz w:val="24"/>
                <w:szCs w:val="24"/>
              </w:rPr>
              <w:t>Total co</w:t>
            </w:r>
          </w:p>
          <w:p w14:paraId="46952D4C" w14:textId="77777777" w:rsidR="00D93CA9" w:rsidRPr="00CC0A74" w:rsidRDefault="00D93CA9" w:rsidP="00D93CA9">
            <w:pPr>
              <w:pStyle w:val="HTMLPreformatted"/>
              <w:wordWrap w:val="0"/>
              <w:spacing w:line="225" w:lineRule="atLeast"/>
              <w:jc w:val="center"/>
              <w:rPr>
                <w:rFonts w:ascii="Times New Roman" w:hAnsi="Times New Roman" w:cs="Times New Roman"/>
                <w:b/>
                <w:color w:val="000000"/>
                <w:sz w:val="24"/>
                <w:szCs w:val="24"/>
              </w:rPr>
            </w:pPr>
            <w:r w:rsidRPr="00CC0A74">
              <w:rPr>
                <w:rFonts w:ascii="Times New Roman" w:hAnsi="Times New Roman" w:cs="Times New Roman"/>
                <w:b/>
                <w:color w:val="000000"/>
                <w:sz w:val="24"/>
                <w:szCs w:val="24"/>
              </w:rPr>
              <w:t>emission</w:t>
            </w:r>
          </w:p>
        </w:tc>
        <w:tc>
          <w:tcPr>
            <w:tcW w:w="1276" w:type="dxa"/>
          </w:tcPr>
          <w:p w14:paraId="63F7A3C9" w14:textId="77777777" w:rsidR="00D93CA9" w:rsidRPr="00CC0A74" w:rsidRDefault="00D93CA9" w:rsidP="00D93CA9">
            <w:pPr>
              <w:pStyle w:val="HTMLPreformatted"/>
              <w:wordWrap w:val="0"/>
              <w:spacing w:line="225" w:lineRule="atLeast"/>
              <w:jc w:val="center"/>
              <w:rPr>
                <w:rFonts w:ascii="Times New Roman" w:hAnsi="Times New Roman" w:cs="Times New Roman"/>
                <w:b/>
                <w:color w:val="000000"/>
                <w:sz w:val="24"/>
                <w:szCs w:val="24"/>
              </w:rPr>
            </w:pPr>
            <w:r w:rsidRPr="00CC0A74">
              <w:rPr>
                <w:rFonts w:ascii="Times New Roman" w:hAnsi="Times New Roman" w:cs="Times New Roman"/>
                <w:b/>
                <w:color w:val="000000"/>
                <w:sz w:val="24"/>
                <w:szCs w:val="24"/>
              </w:rPr>
              <w:t xml:space="preserve">Total </w:t>
            </w:r>
            <w:proofErr w:type="spellStart"/>
            <w:r w:rsidRPr="00CC0A74">
              <w:rPr>
                <w:rFonts w:ascii="Times New Roman" w:hAnsi="Times New Roman" w:cs="Times New Roman"/>
                <w:b/>
                <w:color w:val="000000"/>
                <w:sz w:val="24"/>
                <w:szCs w:val="24"/>
              </w:rPr>
              <w:t>nox</w:t>
            </w:r>
            <w:proofErr w:type="spellEnd"/>
          </w:p>
          <w:p w14:paraId="2E53346E" w14:textId="77777777" w:rsidR="00D93CA9" w:rsidRPr="00CC0A74" w:rsidRDefault="00D93CA9" w:rsidP="00D93CA9">
            <w:pPr>
              <w:pStyle w:val="HTMLPreformatted"/>
              <w:wordWrap w:val="0"/>
              <w:spacing w:line="225" w:lineRule="atLeast"/>
              <w:jc w:val="center"/>
              <w:rPr>
                <w:rFonts w:ascii="Times New Roman" w:hAnsi="Times New Roman" w:cs="Times New Roman"/>
                <w:b/>
                <w:color w:val="000000"/>
                <w:sz w:val="24"/>
                <w:szCs w:val="24"/>
              </w:rPr>
            </w:pPr>
            <w:r w:rsidRPr="00CC0A74">
              <w:rPr>
                <w:rFonts w:ascii="Times New Roman" w:hAnsi="Times New Roman" w:cs="Times New Roman"/>
                <w:b/>
                <w:color w:val="000000"/>
                <w:sz w:val="24"/>
                <w:szCs w:val="24"/>
              </w:rPr>
              <w:t>emission</w:t>
            </w:r>
          </w:p>
        </w:tc>
        <w:tc>
          <w:tcPr>
            <w:tcW w:w="1418" w:type="dxa"/>
          </w:tcPr>
          <w:p w14:paraId="490F34B4" w14:textId="77777777" w:rsidR="00D93CA9" w:rsidRPr="00CC0A74" w:rsidRDefault="00D93CA9" w:rsidP="00D93CA9">
            <w:pPr>
              <w:pStyle w:val="HTMLPreformatted"/>
              <w:wordWrap w:val="0"/>
              <w:spacing w:line="225" w:lineRule="atLeast"/>
              <w:jc w:val="center"/>
              <w:rPr>
                <w:rFonts w:ascii="Times New Roman" w:hAnsi="Times New Roman" w:cs="Times New Roman"/>
                <w:b/>
                <w:color w:val="000000"/>
                <w:sz w:val="24"/>
                <w:szCs w:val="24"/>
              </w:rPr>
            </w:pPr>
            <w:r w:rsidRPr="00CC0A74">
              <w:rPr>
                <w:rFonts w:ascii="Times New Roman" w:hAnsi="Times New Roman" w:cs="Times New Roman"/>
                <w:b/>
                <w:color w:val="000000"/>
                <w:sz w:val="24"/>
                <w:szCs w:val="24"/>
              </w:rPr>
              <w:t>Total pm10</w:t>
            </w:r>
          </w:p>
          <w:p w14:paraId="6765C7F0" w14:textId="77777777" w:rsidR="00D93CA9" w:rsidRPr="00CC0A74" w:rsidRDefault="00D93CA9" w:rsidP="00D93CA9">
            <w:pPr>
              <w:pStyle w:val="HTMLPreformatted"/>
              <w:wordWrap w:val="0"/>
              <w:spacing w:line="225" w:lineRule="atLeast"/>
              <w:jc w:val="center"/>
              <w:rPr>
                <w:rFonts w:ascii="Times New Roman" w:hAnsi="Times New Roman" w:cs="Times New Roman"/>
                <w:b/>
                <w:color w:val="000000"/>
                <w:sz w:val="24"/>
                <w:szCs w:val="24"/>
              </w:rPr>
            </w:pPr>
            <w:r w:rsidRPr="00CC0A74">
              <w:rPr>
                <w:rFonts w:ascii="Times New Roman" w:hAnsi="Times New Roman" w:cs="Times New Roman"/>
                <w:b/>
                <w:color w:val="000000"/>
                <w:sz w:val="24"/>
                <w:szCs w:val="24"/>
              </w:rPr>
              <w:t>emission</w:t>
            </w:r>
          </w:p>
        </w:tc>
        <w:tc>
          <w:tcPr>
            <w:tcW w:w="1559" w:type="dxa"/>
          </w:tcPr>
          <w:p w14:paraId="46B42744" w14:textId="77777777" w:rsidR="00D93CA9" w:rsidRPr="00CC0A74" w:rsidRDefault="00D93CA9" w:rsidP="00D93CA9">
            <w:pPr>
              <w:pStyle w:val="HTMLPreformatted"/>
              <w:wordWrap w:val="0"/>
              <w:spacing w:line="225" w:lineRule="atLeast"/>
              <w:jc w:val="center"/>
              <w:rPr>
                <w:rFonts w:ascii="Times New Roman" w:hAnsi="Times New Roman" w:cs="Times New Roman"/>
                <w:b/>
                <w:color w:val="000000"/>
                <w:sz w:val="24"/>
                <w:szCs w:val="24"/>
              </w:rPr>
            </w:pPr>
            <w:r w:rsidRPr="00CC0A74">
              <w:rPr>
                <w:rFonts w:ascii="Times New Roman" w:hAnsi="Times New Roman" w:cs="Times New Roman"/>
                <w:b/>
                <w:color w:val="000000"/>
                <w:sz w:val="24"/>
                <w:szCs w:val="24"/>
              </w:rPr>
              <w:t>Total pm2.5</w:t>
            </w:r>
          </w:p>
          <w:p w14:paraId="085336D2" w14:textId="77777777" w:rsidR="00D93CA9" w:rsidRPr="00CC0A74" w:rsidRDefault="00D93CA9" w:rsidP="00D93CA9">
            <w:pPr>
              <w:pStyle w:val="HTMLPreformatted"/>
              <w:wordWrap w:val="0"/>
              <w:spacing w:line="225" w:lineRule="atLeast"/>
              <w:jc w:val="center"/>
              <w:rPr>
                <w:rFonts w:ascii="Times New Roman" w:hAnsi="Times New Roman" w:cs="Times New Roman"/>
                <w:b/>
                <w:color w:val="000000"/>
                <w:sz w:val="24"/>
                <w:szCs w:val="24"/>
              </w:rPr>
            </w:pPr>
            <w:r w:rsidRPr="00CC0A74">
              <w:rPr>
                <w:rFonts w:ascii="Times New Roman" w:hAnsi="Times New Roman" w:cs="Times New Roman"/>
                <w:b/>
                <w:color w:val="000000"/>
                <w:sz w:val="24"/>
                <w:szCs w:val="24"/>
              </w:rPr>
              <w:t>emission</w:t>
            </w:r>
          </w:p>
        </w:tc>
        <w:tc>
          <w:tcPr>
            <w:tcW w:w="1276" w:type="dxa"/>
          </w:tcPr>
          <w:p w14:paraId="7B6AC4F7" w14:textId="77777777" w:rsidR="00D93CA9" w:rsidRPr="00CC0A74" w:rsidRDefault="00D93CA9" w:rsidP="00D93CA9">
            <w:pPr>
              <w:pStyle w:val="HTMLPreformatted"/>
              <w:wordWrap w:val="0"/>
              <w:spacing w:line="225" w:lineRule="atLeast"/>
              <w:jc w:val="center"/>
              <w:rPr>
                <w:rFonts w:ascii="Times New Roman" w:hAnsi="Times New Roman" w:cs="Times New Roman"/>
                <w:b/>
                <w:color w:val="000000"/>
                <w:sz w:val="24"/>
                <w:szCs w:val="24"/>
              </w:rPr>
            </w:pPr>
            <w:r w:rsidRPr="00CC0A74">
              <w:rPr>
                <w:rFonts w:ascii="Times New Roman" w:hAnsi="Times New Roman" w:cs="Times New Roman"/>
                <w:b/>
                <w:color w:val="000000"/>
                <w:sz w:val="24"/>
                <w:szCs w:val="24"/>
              </w:rPr>
              <w:t>Total so2</w:t>
            </w:r>
          </w:p>
          <w:p w14:paraId="4A133E27" w14:textId="77777777" w:rsidR="00D93CA9" w:rsidRPr="00CC0A74" w:rsidRDefault="00D93CA9" w:rsidP="00D93CA9">
            <w:pPr>
              <w:pStyle w:val="HTMLPreformatted"/>
              <w:wordWrap w:val="0"/>
              <w:spacing w:line="225" w:lineRule="atLeast"/>
              <w:jc w:val="center"/>
              <w:rPr>
                <w:rFonts w:ascii="Times New Roman" w:hAnsi="Times New Roman" w:cs="Times New Roman"/>
                <w:b/>
                <w:color w:val="000000"/>
                <w:sz w:val="24"/>
                <w:szCs w:val="24"/>
              </w:rPr>
            </w:pPr>
            <w:r w:rsidRPr="00CC0A74">
              <w:rPr>
                <w:rFonts w:ascii="Times New Roman" w:hAnsi="Times New Roman" w:cs="Times New Roman"/>
                <w:b/>
                <w:color w:val="000000"/>
                <w:sz w:val="24"/>
                <w:szCs w:val="24"/>
              </w:rPr>
              <w:t>emission</w:t>
            </w:r>
          </w:p>
        </w:tc>
        <w:tc>
          <w:tcPr>
            <w:tcW w:w="1346" w:type="dxa"/>
          </w:tcPr>
          <w:p w14:paraId="5F4432E9" w14:textId="77777777" w:rsidR="00D93CA9" w:rsidRPr="00CC0A74" w:rsidRDefault="00D93CA9" w:rsidP="00D93CA9">
            <w:pPr>
              <w:pStyle w:val="HTMLPreformatted"/>
              <w:wordWrap w:val="0"/>
              <w:spacing w:line="225" w:lineRule="atLeast"/>
              <w:jc w:val="center"/>
              <w:rPr>
                <w:rFonts w:ascii="Times New Roman" w:hAnsi="Times New Roman" w:cs="Times New Roman"/>
                <w:b/>
                <w:color w:val="000000"/>
                <w:sz w:val="24"/>
                <w:szCs w:val="24"/>
              </w:rPr>
            </w:pPr>
            <w:r w:rsidRPr="00CC0A74">
              <w:rPr>
                <w:rFonts w:ascii="Times New Roman" w:hAnsi="Times New Roman" w:cs="Times New Roman"/>
                <w:b/>
                <w:color w:val="000000"/>
                <w:sz w:val="24"/>
                <w:szCs w:val="24"/>
              </w:rPr>
              <w:t xml:space="preserve">Total </w:t>
            </w:r>
            <w:proofErr w:type="spellStart"/>
            <w:r w:rsidRPr="00CC0A74">
              <w:rPr>
                <w:rFonts w:ascii="Times New Roman" w:hAnsi="Times New Roman" w:cs="Times New Roman"/>
                <w:b/>
                <w:color w:val="000000"/>
                <w:sz w:val="24"/>
                <w:szCs w:val="24"/>
              </w:rPr>
              <w:t>voc</w:t>
            </w:r>
            <w:proofErr w:type="spellEnd"/>
          </w:p>
          <w:p w14:paraId="5661FF31" w14:textId="77777777" w:rsidR="00D93CA9" w:rsidRPr="00CC0A74" w:rsidRDefault="00D93CA9" w:rsidP="00D93CA9">
            <w:pPr>
              <w:pStyle w:val="HTMLPreformatted"/>
              <w:wordWrap w:val="0"/>
              <w:spacing w:line="225" w:lineRule="atLeast"/>
              <w:jc w:val="center"/>
              <w:rPr>
                <w:rFonts w:ascii="Times New Roman" w:hAnsi="Times New Roman" w:cs="Times New Roman"/>
                <w:b/>
                <w:color w:val="000000"/>
                <w:sz w:val="24"/>
                <w:szCs w:val="24"/>
              </w:rPr>
            </w:pPr>
            <w:r w:rsidRPr="00CC0A74">
              <w:rPr>
                <w:rFonts w:ascii="Times New Roman" w:hAnsi="Times New Roman" w:cs="Times New Roman"/>
                <w:b/>
                <w:color w:val="000000"/>
                <w:sz w:val="24"/>
                <w:szCs w:val="24"/>
              </w:rPr>
              <w:t>emission</w:t>
            </w:r>
          </w:p>
        </w:tc>
        <w:tc>
          <w:tcPr>
            <w:tcW w:w="1869" w:type="dxa"/>
          </w:tcPr>
          <w:p w14:paraId="0887DFE2" w14:textId="77777777" w:rsidR="00D93CA9" w:rsidRPr="00CC0A74" w:rsidRDefault="00D93CA9" w:rsidP="00D93CA9">
            <w:pPr>
              <w:pStyle w:val="HTMLPreformatted"/>
              <w:wordWrap w:val="0"/>
              <w:spacing w:line="225" w:lineRule="atLeast"/>
              <w:jc w:val="center"/>
              <w:rPr>
                <w:rFonts w:ascii="Times New Roman" w:hAnsi="Times New Roman" w:cs="Times New Roman"/>
                <w:b/>
                <w:color w:val="000000"/>
                <w:sz w:val="24"/>
                <w:szCs w:val="24"/>
              </w:rPr>
            </w:pPr>
            <w:r w:rsidRPr="00CC0A74">
              <w:rPr>
                <w:rFonts w:ascii="Times New Roman" w:hAnsi="Times New Roman" w:cs="Times New Roman"/>
                <w:b/>
                <w:color w:val="000000"/>
                <w:sz w:val="24"/>
                <w:szCs w:val="24"/>
              </w:rPr>
              <w:t>Total pollutants emission</w:t>
            </w:r>
          </w:p>
        </w:tc>
      </w:tr>
      <w:tr w:rsidR="00D93CA9" w:rsidRPr="00CC0A74" w14:paraId="36C80C7B" w14:textId="77777777" w:rsidTr="00D93CA9">
        <w:tc>
          <w:tcPr>
            <w:tcW w:w="1134" w:type="dxa"/>
          </w:tcPr>
          <w:p w14:paraId="4815A13D" w14:textId="77777777" w:rsidR="00D93CA9" w:rsidRPr="00CC0A74" w:rsidRDefault="00D93CA9" w:rsidP="00D93CA9">
            <w:pPr>
              <w:pStyle w:val="HTMLPreformatted"/>
              <w:wordWrap w:val="0"/>
              <w:spacing w:line="225" w:lineRule="atLeast"/>
              <w:rPr>
                <w:rFonts w:ascii="Times New Roman" w:hAnsi="Times New Roman" w:cs="Times New Roman"/>
                <w:color w:val="000000"/>
                <w:sz w:val="24"/>
                <w:szCs w:val="24"/>
              </w:rPr>
            </w:pPr>
            <w:r w:rsidRPr="00CC0A74">
              <w:rPr>
                <w:rFonts w:ascii="Times New Roman" w:hAnsi="Times New Roman" w:cs="Times New Roman"/>
                <w:color w:val="000000"/>
                <w:sz w:val="24"/>
                <w:szCs w:val="24"/>
              </w:rPr>
              <w:t>Live Oak</w:t>
            </w:r>
          </w:p>
        </w:tc>
        <w:tc>
          <w:tcPr>
            <w:tcW w:w="1205" w:type="dxa"/>
          </w:tcPr>
          <w:p w14:paraId="00D78139" w14:textId="77777777" w:rsidR="00D93CA9" w:rsidRPr="00CC0A74" w:rsidRDefault="00D93CA9" w:rsidP="00D93CA9">
            <w:pPr>
              <w:pStyle w:val="HTMLPreformatted"/>
              <w:wordWrap w:val="0"/>
              <w:spacing w:line="225" w:lineRule="atLeast"/>
              <w:rPr>
                <w:rFonts w:ascii="Times New Roman" w:hAnsi="Times New Roman" w:cs="Times New Roman"/>
                <w:color w:val="000000"/>
                <w:sz w:val="24"/>
                <w:szCs w:val="24"/>
              </w:rPr>
            </w:pPr>
            <w:r w:rsidRPr="00CC0A74">
              <w:rPr>
                <w:rFonts w:ascii="Times New Roman" w:hAnsi="Times New Roman" w:cs="Times New Roman"/>
                <w:color w:val="000000"/>
                <w:sz w:val="24"/>
                <w:szCs w:val="24"/>
              </w:rPr>
              <w:t xml:space="preserve">90.8707   </w:t>
            </w:r>
          </w:p>
        </w:tc>
        <w:tc>
          <w:tcPr>
            <w:tcW w:w="1276" w:type="dxa"/>
          </w:tcPr>
          <w:p w14:paraId="668515F0" w14:textId="77777777" w:rsidR="00D93CA9" w:rsidRPr="00CC0A74" w:rsidRDefault="00D93CA9" w:rsidP="00D93CA9">
            <w:pPr>
              <w:pStyle w:val="HTMLPreformatted"/>
              <w:wordWrap w:val="0"/>
              <w:spacing w:line="225" w:lineRule="atLeast"/>
              <w:rPr>
                <w:rFonts w:ascii="Times New Roman" w:hAnsi="Times New Roman" w:cs="Times New Roman"/>
                <w:color w:val="000000"/>
                <w:sz w:val="24"/>
                <w:szCs w:val="24"/>
              </w:rPr>
            </w:pPr>
            <w:r w:rsidRPr="00CC0A74">
              <w:rPr>
                <w:rFonts w:ascii="Times New Roman" w:hAnsi="Times New Roman" w:cs="Times New Roman"/>
                <w:color w:val="000000"/>
                <w:sz w:val="24"/>
                <w:szCs w:val="24"/>
              </w:rPr>
              <w:t xml:space="preserve">67.7117   </w:t>
            </w:r>
          </w:p>
        </w:tc>
        <w:tc>
          <w:tcPr>
            <w:tcW w:w="1418" w:type="dxa"/>
          </w:tcPr>
          <w:p w14:paraId="1AA774CD" w14:textId="77777777" w:rsidR="00D93CA9" w:rsidRPr="00CC0A74" w:rsidRDefault="00D93CA9" w:rsidP="00D93CA9">
            <w:pPr>
              <w:pStyle w:val="HTMLPreformatted"/>
              <w:wordWrap w:val="0"/>
              <w:spacing w:line="225" w:lineRule="atLeast"/>
              <w:rPr>
                <w:rFonts w:ascii="Times New Roman" w:hAnsi="Times New Roman" w:cs="Times New Roman"/>
                <w:color w:val="000000"/>
                <w:sz w:val="24"/>
                <w:szCs w:val="24"/>
              </w:rPr>
            </w:pPr>
            <w:r w:rsidRPr="00CC0A74">
              <w:rPr>
                <w:rFonts w:ascii="Times New Roman" w:hAnsi="Times New Roman" w:cs="Times New Roman"/>
                <w:color w:val="000000"/>
                <w:sz w:val="24"/>
                <w:szCs w:val="24"/>
              </w:rPr>
              <w:t xml:space="preserve">2.2196   </w:t>
            </w:r>
          </w:p>
        </w:tc>
        <w:tc>
          <w:tcPr>
            <w:tcW w:w="1559" w:type="dxa"/>
          </w:tcPr>
          <w:p w14:paraId="2538AEE5" w14:textId="77777777" w:rsidR="00D93CA9" w:rsidRPr="00CC0A74" w:rsidRDefault="00D93CA9" w:rsidP="00D93CA9">
            <w:pPr>
              <w:pStyle w:val="HTMLPreformatted"/>
              <w:wordWrap w:val="0"/>
              <w:spacing w:line="225" w:lineRule="atLeast"/>
              <w:rPr>
                <w:rFonts w:ascii="Times New Roman" w:hAnsi="Times New Roman" w:cs="Times New Roman"/>
                <w:color w:val="000000"/>
                <w:sz w:val="24"/>
                <w:szCs w:val="24"/>
              </w:rPr>
            </w:pPr>
            <w:r w:rsidRPr="00CC0A74">
              <w:rPr>
                <w:rFonts w:ascii="Times New Roman" w:hAnsi="Times New Roman" w:cs="Times New Roman"/>
                <w:color w:val="000000"/>
                <w:sz w:val="24"/>
                <w:szCs w:val="24"/>
              </w:rPr>
              <w:t>2.2196</w:t>
            </w:r>
          </w:p>
        </w:tc>
        <w:tc>
          <w:tcPr>
            <w:tcW w:w="1276" w:type="dxa"/>
          </w:tcPr>
          <w:p w14:paraId="0A9A598B" w14:textId="77777777" w:rsidR="00D93CA9" w:rsidRPr="00CC0A74" w:rsidRDefault="00D93CA9" w:rsidP="00D93CA9">
            <w:pPr>
              <w:pStyle w:val="HTMLPreformatted"/>
              <w:wordWrap w:val="0"/>
              <w:spacing w:line="225" w:lineRule="atLeast"/>
              <w:rPr>
                <w:rFonts w:ascii="Times New Roman" w:hAnsi="Times New Roman" w:cs="Times New Roman"/>
                <w:color w:val="000000"/>
                <w:sz w:val="24"/>
                <w:szCs w:val="24"/>
              </w:rPr>
            </w:pPr>
            <w:r w:rsidRPr="00CC0A74">
              <w:rPr>
                <w:rFonts w:ascii="Times New Roman" w:hAnsi="Times New Roman" w:cs="Times New Roman"/>
                <w:color w:val="000000"/>
                <w:sz w:val="24"/>
                <w:szCs w:val="24"/>
              </w:rPr>
              <w:t>175.1246</w:t>
            </w:r>
          </w:p>
        </w:tc>
        <w:tc>
          <w:tcPr>
            <w:tcW w:w="1346" w:type="dxa"/>
          </w:tcPr>
          <w:p w14:paraId="5E69CE82" w14:textId="77777777" w:rsidR="00D93CA9" w:rsidRPr="00CC0A74" w:rsidRDefault="00D93CA9" w:rsidP="00D93CA9">
            <w:pPr>
              <w:pStyle w:val="HTMLPreformatted"/>
              <w:wordWrap w:val="0"/>
              <w:spacing w:line="225" w:lineRule="atLeast"/>
              <w:rPr>
                <w:rFonts w:ascii="Times New Roman" w:hAnsi="Times New Roman" w:cs="Times New Roman"/>
                <w:color w:val="000000"/>
                <w:sz w:val="24"/>
                <w:szCs w:val="24"/>
              </w:rPr>
            </w:pPr>
            <w:r w:rsidRPr="00CC0A74">
              <w:rPr>
                <w:rFonts w:ascii="Times New Roman" w:hAnsi="Times New Roman" w:cs="Times New Roman"/>
                <w:color w:val="000000"/>
                <w:sz w:val="24"/>
                <w:szCs w:val="24"/>
              </w:rPr>
              <w:t>4330.1628</w:t>
            </w:r>
          </w:p>
        </w:tc>
        <w:tc>
          <w:tcPr>
            <w:tcW w:w="1869" w:type="dxa"/>
          </w:tcPr>
          <w:p w14:paraId="1C244717" w14:textId="77777777" w:rsidR="00D93CA9" w:rsidRPr="00CC0A74" w:rsidRDefault="00D93CA9" w:rsidP="00D93CA9">
            <w:pPr>
              <w:pStyle w:val="HTMLPreformatted"/>
              <w:wordWrap w:val="0"/>
              <w:spacing w:line="225" w:lineRule="atLeast"/>
              <w:rPr>
                <w:rFonts w:ascii="Times New Roman" w:hAnsi="Times New Roman" w:cs="Times New Roman"/>
                <w:color w:val="000000"/>
                <w:sz w:val="24"/>
                <w:szCs w:val="24"/>
              </w:rPr>
            </w:pPr>
            <w:r w:rsidRPr="00CC0A74">
              <w:rPr>
                <w:rFonts w:ascii="Times New Roman" w:hAnsi="Times New Roman" w:cs="Times New Roman"/>
                <w:color w:val="000000"/>
                <w:sz w:val="24"/>
                <w:szCs w:val="24"/>
              </w:rPr>
              <w:t>4668.3090</w:t>
            </w:r>
          </w:p>
        </w:tc>
      </w:tr>
      <w:tr w:rsidR="00D93CA9" w:rsidRPr="00CC0A74" w14:paraId="3A76201B" w14:textId="77777777" w:rsidTr="00D93CA9">
        <w:tc>
          <w:tcPr>
            <w:tcW w:w="1134" w:type="dxa"/>
          </w:tcPr>
          <w:p w14:paraId="33939D55" w14:textId="77777777" w:rsidR="00D93CA9" w:rsidRPr="00CC0A74" w:rsidRDefault="00D93CA9" w:rsidP="00D93CA9">
            <w:pPr>
              <w:pStyle w:val="HTMLPreformatted"/>
              <w:wordWrap w:val="0"/>
              <w:spacing w:line="225" w:lineRule="atLeast"/>
              <w:rPr>
                <w:rFonts w:ascii="Times New Roman" w:hAnsi="Times New Roman" w:cs="Times New Roman"/>
                <w:color w:val="000000"/>
                <w:sz w:val="24"/>
                <w:szCs w:val="24"/>
              </w:rPr>
            </w:pPr>
            <w:r w:rsidRPr="00CC0A74">
              <w:rPr>
                <w:rFonts w:ascii="Times New Roman" w:hAnsi="Times New Roman" w:cs="Times New Roman"/>
                <w:color w:val="000000"/>
                <w:sz w:val="24"/>
                <w:szCs w:val="24"/>
              </w:rPr>
              <w:t>Crane</w:t>
            </w:r>
          </w:p>
        </w:tc>
        <w:tc>
          <w:tcPr>
            <w:tcW w:w="1205" w:type="dxa"/>
          </w:tcPr>
          <w:p w14:paraId="410786C4" w14:textId="77777777" w:rsidR="00D93CA9" w:rsidRPr="00CC0A74" w:rsidRDefault="00D93CA9" w:rsidP="00D93CA9">
            <w:pPr>
              <w:pStyle w:val="HTMLPreformatted"/>
              <w:wordWrap w:val="0"/>
              <w:spacing w:line="225" w:lineRule="atLeast"/>
              <w:rPr>
                <w:rFonts w:ascii="Times New Roman" w:hAnsi="Times New Roman" w:cs="Times New Roman"/>
                <w:color w:val="000000"/>
                <w:sz w:val="24"/>
                <w:szCs w:val="24"/>
              </w:rPr>
            </w:pPr>
            <w:r w:rsidRPr="00CC0A74">
              <w:rPr>
                <w:rFonts w:ascii="Times New Roman" w:hAnsi="Times New Roman" w:cs="Times New Roman"/>
                <w:color w:val="000000"/>
                <w:sz w:val="24"/>
                <w:szCs w:val="24"/>
              </w:rPr>
              <w:t>206.6150</w:t>
            </w:r>
          </w:p>
        </w:tc>
        <w:tc>
          <w:tcPr>
            <w:tcW w:w="1276" w:type="dxa"/>
          </w:tcPr>
          <w:p w14:paraId="58C9F294" w14:textId="77777777" w:rsidR="00D93CA9" w:rsidRPr="00CC0A74" w:rsidRDefault="00D93CA9" w:rsidP="00D93CA9">
            <w:pPr>
              <w:pStyle w:val="HTMLPreformatted"/>
              <w:wordWrap w:val="0"/>
              <w:spacing w:line="225" w:lineRule="atLeast"/>
              <w:rPr>
                <w:rFonts w:ascii="Times New Roman" w:hAnsi="Times New Roman" w:cs="Times New Roman"/>
                <w:color w:val="000000"/>
                <w:sz w:val="24"/>
                <w:szCs w:val="24"/>
              </w:rPr>
            </w:pPr>
            <w:r w:rsidRPr="00CC0A74">
              <w:rPr>
                <w:rFonts w:ascii="Times New Roman" w:hAnsi="Times New Roman" w:cs="Times New Roman"/>
                <w:color w:val="000000"/>
                <w:sz w:val="24"/>
                <w:szCs w:val="24"/>
              </w:rPr>
              <w:t>1437.708</w:t>
            </w:r>
          </w:p>
        </w:tc>
        <w:tc>
          <w:tcPr>
            <w:tcW w:w="1418" w:type="dxa"/>
          </w:tcPr>
          <w:p w14:paraId="566C0EC0" w14:textId="77777777" w:rsidR="00D93CA9" w:rsidRPr="00CC0A74" w:rsidRDefault="00D93CA9" w:rsidP="00D93CA9">
            <w:pPr>
              <w:pStyle w:val="HTMLPreformatted"/>
              <w:wordWrap w:val="0"/>
              <w:spacing w:line="225" w:lineRule="atLeast"/>
              <w:rPr>
                <w:rFonts w:ascii="Times New Roman" w:hAnsi="Times New Roman" w:cs="Times New Roman"/>
                <w:color w:val="000000"/>
                <w:sz w:val="24"/>
                <w:szCs w:val="24"/>
              </w:rPr>
            </w:pPr>
            <w:r w:rsidRPr="00CC0A74">
              <w:rPr>
                <w:rFonts w:ascii="Times New Roman" w:hAnsi="Times New Roman" w:cs="Times New Roman"/>
                <w:color w:val="000000"/>
                <w:sz w:val="24"/>
                <w:szCs w:val="24"/>
              </w:rPr>
              <w:t xml:space="preserve">33.6950  </w:t>
            </w:r>
          </w:p>
        </w:tc>
        <w:tc>
          <w:tcPr>
            <w:tcW w:w="1559" w:type="dxa"/>
          </w:tcPr>
          <w:p w14:paraId="0A7EC6AD" w14:textId="77777777" w:rsidR="00D93CA9" w:rsidRPr="00CC0A74" w:rsidRDefault="00D93CA9" w:rsidP="00D93CA9">
            <w:pPr>
              <w:pStyle w:val="HTMLPreformatted"/>
              <w:wordWrap w:val="0"/>
              <w:spacing w:line="225" w:lineRule="atLeast"/>
              <w:rPr>
                <w:rFonts w:ascii="Times New Roman" w:hAnsi="Times New Roman" w:cs="Times New Roman"/>
                <w:color w:val="000000"/>
                <w:sz w:val="24"/>
                <w:szCs w:val="24"/>
              </w:rPr>
            </w:pPr>
            <w:r w:rsidRPr="00CC0A74">
              <w:rPr>
                <w:rFonts w:ascii="Times New Roman" w:hAnsi="Times New Roman" w:cs="Times New Roman"/>
                <w:color w:val="000000"/>
                <w:sz w:val="24"/>
                <w:szCs w:val="24"/>
              </w:rPr>
              <w:t xml:space="preserve">33.6950  </w:t>
            </w:r>
          </w:p>
        </w:tc>
        <w:tc>
          <w:tcPr>
            <w:tcW w:w="1276" w:type="dxa"/>
          </w:tcPr>
          <w:p w14:paraId="3C98960B" w14:textId="77777777" w:rsidR="00D93CA9" w:rsidRPr="00CC0A74" w:rsidRDefault="00D93CA9" w:rsidP="00D93CA9">
            <w:pPr>
              <w:pStyle w:val="HTMLPreformatted"/>
              <w:wordWrap w:val="0"/>
              <w:spacing w:line="225" w:lineRule="atLeast"/>
              <w:rPr>
                <w:rFonts w:ascii="Times New Roman" w:hAnsi="Times New Roman" w:cs="Times New Roman"/>
                <w:color w:val="000000"/>
                <w:sz w:val="24"/>
                <w:szCs w:val="24"/>
              </w:rPr>
            </w:pPr>
            <w:r w:rsidRPr="00CC0A74">
              <w:rPr>
                <w:rFonts w:ascii="Times New Roman" w:hAnsi="Times New Roman" w:cs="Times New Roman"/>
                <w:color w:val="000000"/>
                <w:sz w:val="24"/>
                <w:szCs w:val="24"/>
              </w:rPr>
              <w:t xml:space="preserve">11.8230   </w:t>
            </w:r>
          </w:p>
        </w:tc>
        <w:tc>
          <w:tcPr>
            <w:tcW w:w="1346" w:type="dxa"/>
          </w:tcPr>
          <w:p w14:paraId="44C0EA81" w14:textId="77777777" w:rsidR="00D93CA9" w:rsidRPr="00CC0A74" w:rsidRDefault="00D93CA9" w:rsidP="00D93CA9">
            <w:pPr>
              <w:pStyle w:val="HTMLPreformatted"/>
              <w:wordWrap w:val="0"/>
              <w:spacing w:line="225" w:lineRule="atLeast"/>
              <w:rPr>
                <w:rFonts w:ascii="Times New Roman" w:hAnsi="Times New Roman" w:cs="Times New Roman"/>
                <w:color w:val="000000"/>
                <w:sz w:val="24"/>
                <w:szCs w:val="24"/>
              </w:rPr>
            </w:pPr>
            <w:r w:rsidRPr="00CC0A74">
              <w:rPr>
                <w:rFonts w:ascii="Times New Roman" w:hAnsi="Times New Roman" w:cs="Times New Roman"/>
                <w:color w:val="000000"/>
                <w:sz w:val="24"/>
                <w:szCs w:val="24"/>
              </w:rPr>
              <w:t>98.4010</w:t>
            </w:r>
          </w:p>
        </w:tc>
        <w:tc>
          <w:tcPr>
            <w:tcW w:w="1869" w:type="dxa"/>
          </w:tcPr>
          <w:p w14:paraId="37F12DC8" w14:textId="77777777" w:rsidR="00D93CA9" w:rsidRPr="00CC0A74" w:rsidRDefault="00D93CA9" w:rsidP="00D93CA9">
            <w:pPr>
              <w:pStyle w:val="HTMLPreformatted"/>
              <w:wordWrap w:val="0"/>
              <w:spacing w:line="225" w:lineRule="atLeast"/>
              <w:rPr>
                <w:rFonts w:ascii="Times New Roman" w:hAnsi="Times New Roman" w:cs="Times New Roman"/>
                <w:color w:val="000000"/>
                <w:sz w:val="24"/>
                <w:szCs w:val="24"/>
              </w:rPr>
            </w:pPr>
            <w:r w:rsidRPr="00CC0A74">
              <w:rPr>
                <w:rFonts w:ascii="Times New Roman" w:hAnsi="Times New Roman" w:cs="Times New Roman"/>
                <w:color w:val="000000"/>
                <w:sz w:val="24"/>
                <w:szCs w:val="24"/>
              </w:rPr>
              <w:t>1821.9370</w:t>
            </w:r>
          </w:p>
        </w:tc>
      </w:tr>
    </w:tbl>
    <w:p w14:paraId="60BA8C77" w14:textId="77777777" w:rsidR="00CD4DEB" w:rsidRDefault="00CD4DEB" w:rsidP="00CD4DEB">
      <w:pPr>
        <w:pStyle w:val="ListParagraph"/>
        <w:ind w:left="360"/>
        <w:rPr>
          <w:rFonts w:ascii="Times New Roman" w:hAnsi="Times New Roman" w:cs="Times New Roman"/>
          <w:b/>
          <w:sz w:val="24"/>
          <w:szCs w:val="24"/>
        </w:rPr>
      </w:pPr>
    </w:p>
    <w:p w14:paraId="6FAB9735" w14:textId="77777777" w:rsidR="00D93CA9" w:rsidRPr="00850E7A" w:rsidRDefault="00D93CA9" w:rsidP="00CD4DEB">
      <w:pPr>
        <w:pStyle w:val="ListParagraph"/>
        <w:ind w:left="360"/>
        <w:rPr>
          <w:rFonts w:ascii="Times New Roman" w:hAnsi="Times New Roman" w:cs="Times New Roman"/>
          <w:b/>
          <w:sz w:val="24"/>
          <w:szCs w:val="24"/>
        </w:rPr>
      </w:pPr>
      <w:r>
        <w:rPr>
          <w:rFonts w:ascii="Times New Roman" w:hAnsi="Times New Roman" w:cs="Times New Roman"/>
          <w:sz w:val="24"/>
          <w:szCs w:val="24"/>
        </w:rPr>
        <w:t>The pollutant emission levels of the top 2 counties that suffer the least because of pollution are shown in the following table (total emission given in TPY).</w:t>
      </w:r>
      <w:r w:rsidR="00CC0A74">
        <w:rPr>
          <w:rFonts w:ascii="Times New Roman" w:hAnsi="Times New Roman" w:cs="Times New Roman"/>
          <w:sz w:val="24"/>
          <w:szCs w:val="24"/>
        </w:rPr>
        <w:t xml:space="preserve"> (Ref graph3, graph4)</w:t>
      </w:r>
    </w:p>
    <w:tbl>
      <w:tblPr>
        <w:tblStyle w:val="TableGrid"/>
        <w:tblpPr w:leftFromText="180" w:rightFromText="180" w:vertAnchor="text" w:horzAnchor="margin" w:tblpXSpec="center" w:tblpY="72"/>
        <w:tblW w:w="11160" w:type="dxa"/>
        <w:tblLook w:val="04A0" w:firstRow="1" w:lastRow="0" w:firstColumn="1" w:lastColumn="0" w:noHBand="0" w:noVBand="1"/>
      </w:tblPr>
      <w:tblGrid>
        <w:gridCol w:w="1129"/>
        <w:gridCol w:w="1287"/>
        <w:gridCol w:w="1276"/>
        <w:gridCol w:w="1418"/>
        <w:gridCol w:w="1559"/>
        <w:gridCol w:w="1276"/>
        <w:gridCol w:w="1275"/>
        <w:gridCol w:w="1940"/>
      </w:tblGrid>
      <w:tr w:rsidR="00D93CA9" w:rsidRPr="00CC0A74" w14:paraId="4464D4CB" w14:textId="77777777" w:rsidTr="00D93CA9">
        <w:tc>
          <w:tcPr>
            <w:tcW w:w="1129" w:type="dxa"/>
          </w:tcPr>
          <w:p w14:paraId="24D4AE43" w14:textId="77777777" w:rsidR="00D93CA9" w:rsidRPr="00CC0A74" w:rsidRDefault="00D93CA9" w:rsidP="00D93CA9">
            <w:pPr>
              <w:pStyle w:val="HTMLPreformatted"/>
              <w:wordWrap w:val="0"/>
              <w:spacing w:line="225" w:lineRule="atLeast"/>
              <w:jc w:val="center"/>
              <w:rPr>
                <w:rFonts w:ascii="Times New Roman" w:hAnsi="Times New Roman" w:cs="Times New Roman"/>
                <w:b/>
                <w:color w:val="000000"/>
                <w:sz w:val="24"/>
                <w:szCs w:val="24"/>
              </w:rPr>
            </w:pPr>
            <w:r w:rsidRPr="00CC0A74">
              <w:rPr>
                <w:rFonts w:ascii="Times New Roman" w:hAnsi="Times New Roman" w:cs="Times New Roman"/>
                <w:b/>
                <w:color w:val="000000"/>
                <w:sz w:val="24"/>
                <w:szCs w:val="24"/>
              </w:rPr>
              <w:t>County</w:t>
            </w:r>
          </w:p>
        </w:tc>
        <w:tc>
          <w:tcPr>
            <w:tcW w:w="1287" w:type="dxa"/>
          </w:tcPr>
          <w:p w14:paraId="0E2E0A4C" w14:textId="77777777" w:rsidR="00D93CA9" w:rsidRPr="00CC0A74" w:rsidRDefault="00D93CA9" w:rsidP="00D93CA9">
            <w:pPr>
              <w:pStyle w:val="HTMLPreformatted"/>
              <w:wordWrap w:val="0"/>
              <w:spacing w:line="225" w:lineRule="atLeast"/>
              <w:jc w:val="center"/>
              <w:rPr>
                <w:rFonts w:ascii="Times New Roman" w:hAnsi="Times New Roman" w:cs="Times New Roman"/>
                <w:b/>
                <w:color w:val="000000"/>
                <w:sz w:val="24"/>
                <w:szCs w:val="24"/>
              </w:rPr>
            </w:pPr>
            <w:r w:rsidRPr="00CC0A74">
              <w:rPr>
                <w:rFonts w:ascii="Times New Roman" w:hAnsi="Times New Roman" w:cs="Times New Roman"/>
                <w:b/>
                <w:color w:val="000000"/>
                <w:sz w:val="24"/>
                <w:szCs w:val="24"/>
              </w:rPr>
              <w:t>Total co</w:t>
            </w:r>
          </w:p>
          <w:p w14:paraId="174DC3CD" w14:textId="77777777" w:rsidR="00D93CA9" w:rsidRPr="00CC0A74" w:rsidRDefault="00D93CA9" w:rsidP="00D93CA9">
            <w:pPr>
              <w:pStyle w:val="HTMLPreformatted"/>
              <w:wordWrap w:val="0"/>
              <w:spacing w:line="225" w:lineRule="atLeast"/>
              <w:jc w:val="center"/>
              <w:rPr>
                <w:rFonts w:ascii="Times New Roman" w:hAnsi="Times New Roman" w:cs="Times New Roman"/>
                <w:b/>
                <w:color w:val="000000"/>
                <w:sz w:val="24"/>
                <w:szCs w:val="24"/>
              </w:rPr>
            </w:pPr>
            <w:r w:rsidRPr="00CC0A74">
              <w:rPr>
                <w:rFonts w:ascii="Times New Roman" w:hAnsi="Times New Roman" w:cs="Times New Roman"/>
                <w:b/>
                <w:color w:val="000000"/>
                <w:sz w:val="24"/>
                <w:szCs w:val="24"/>
              </w:rPr>
              <w:t>emission</w:t>
            </w:r>
          </w:p>
        </w:tc>
        <w:tc>
          <w:tcPr>
            <w:tcW w:w="1276" w:type="dxa"/>
          </w:tcPr>
          <w:p w14:paraId="1D5D602C" w14:textId="77777777" w:rsidR="00D93CA9" w:rsidRPr="00CC0A74" w:rsidRDefault="00D93CA9" w:rsidP="00D93CA9">
            <w:pPr>
              <w:pStyle w:val="HTMLPreformatted"/>
              <w:wordWrap w:val="0"/>
              <w:spacing w:line="225" w:lineRule="atLeast"/>
              <w:jc w:val="center"/>
              <w:rPr>
                <w:rFonts w:ascii="Times New Roman" w:hAnsi="Times New Roman" w:cs="Times New Roman"/>
                <w:b/>
                <w:color w:val="000000"/>
                <w:sz w:val="24"/>
                <w:szCs w:val="24"/>
              </w:rPr>
            </w:pPr>
            <w:r w:rsidRPr="00CC0A74">
              <w:rPr>
                <w:rFonts w:ascii="Times New Roman" w:hAnsi="Times New Roman" w:cs="Times New Roman"/>
                <w:b/>
                <w:color w:val="000000"/>
                <w:sz w:val="24"/>
                <w:szCs w:val="24"/>
              </w:rPr>
              <w:t xml:space="preserve">Total </w:t>
            </w:r>
            <w:proofErr w:type="spellStart"/>
            <w:r w:rsidRPr="00CC0A74">
              <w:rPr>
                <w:rFonts w:ascii="Times New Roman" w:hAnsi="Times New Roman" w:cs="Times New Roman"/>
                <w:b/>
                <w:color w:val="000000"/>
                <w:sz w:val="24"/>
                <w:szCs w:val="24"/>
              </w:rPr>
              <w:t>nox</w:t>
            </w:r>
            <w:proofErr w:type="spellEnd"/>
          </w:p>
          <w:p w14:paraId="223F4384" w14:textId="77777777" w:rsidR="00D93CA9" w:rsidRPr="00CC0A74" w:rsidRDefault="00D93CA9" w:rsidP="00D93CA9">
            <w:pPr>
              <w:pStyle w:val="HTMLPreformatted"/>
              <w:wordWrap w:val="0"/>
              <w:spacing w:line="225" w:lineRule="atLeast"/>
              <w:jc w:val="center"/>
              <w:rPr>
                <w:rFonts w:ascii="Times New Roman" w:hAnsi="Times New Roman" w:cs="Times New Roman"/>
                <w:b/>
                <w:color w:val="000000"/>
                <w:sz w:val="24"/>
                <w:szCs w:val="24"/>
              </w:rPr>
            </w:pPr>
            <w:r w:rsidRPr="00CC0A74">
              <w:rPr>
                <w:rFonts w:ascii="Times New Roman" w:hAnsi="Times New Roman" w:cs="Times New Roman"/>
                <w:b/>
                <w:color w:val="000000"/>
                <w:sz w:val="24"/>
                <w:szCs w:val="24"/>
              </w:rPr>
              <w:t>emission</w:t>
            </w:r>
          </w:p>
        </w:tc>
        <w:tc>
          <w:tcPr>
            <w:tcW w:w="1418" w:type="dxa"/>
          </w:tcPr>
          <w:p w14:paraId="700DD606" w14:textId="77777777" w:rsidR="00D93CA9" w:rsidRPr="00CC0A74" w:rsidRDefault="00D93CA9" w:rsidP="00D93CA9">
            <w:pPr>
              <w:pStyle w:val="HTMLPreformatted"/>
              <w:wordWrap w:val="0"/>
              <w:spacing w:line="225" w:lineRule="atLeast"/>
              <w:jc w:val="center"/>
              <w:rPr>
                <w:rFonts w:ascii="Times New Roman" w:hAnsi="Times New Roman" w:cs="Times New Roman"/>
                <w:b/>
                <w:color w:val="000000"/>
                <w:sz w:val="24"/>
                <w:szCs w:val="24"/>
              </w:rPr>
            </w:pPr>
            <w:r w:rsidRPr="00CC0A74">
              <w:rPr>
                <w:rFonts w:ascii="Times New Roman" w:hAnsi="Times New Roman" w:cs="Times New Roman"/>
                <w:b/>
                <w:color w:val="000000"/>
                <w:sz w:val="24"/>
                <w:szCs w:val="24"/>
              </w:rPr>
              <w:t>Total pm10</w:t>
            </w:r>
          </w:p>
          <w:p w14:paraId="5DD8916C" w14:textId="77777777" w:rsidR="00D93CA9" w:rsidRPr="00CC0A74" w:rsidRDefault="00D93CA9" w:rsidP="00D93CA9">
            <w:pPr>
              <w:pStyle w:val="HTMLPreformatted"/>
              <w:wordWrap w:val="0"/>
              <w:spacing w:line="225" w:lineRule="atLeast"/>
              <w:jc w:val="center"/>
              <w:rPr>
                <w:rFonts w:ascii="Times New Roman" w:hAnsi="Times New Roman" w:cs="Times New Roman"/>
                <w:b/>
                <w:color w:val="000000"/>
                <w:sz w:val="24"/>
                <w:szCs w:val="24"/>
              </w:rPr>
            </w:pPr>
            <w:r w:rsidRPr="00CC0A74">
              <w:rPr>
                <w:rFonts w:ascii="Times New Roman" w:hAnsi="Times New Roman" w:cs="Times New Roman"/>
                <w:b/>
                <w:color w:val="000000"/>
                <w:sz w:val="24"/>
                <w:szCs w:val="24"/>
              </w:rPr>
              <w:t>emission</w:t>
            </w:r>
          </w:p>
        </w:tc>
        <w:tc>
          <w:tcPr>
            <w:tcW w:w="1559" w:type="dxa"/>
          </w:tcPr>
          <w:p w14:paraId="584FD624" w14:textId="77777777" w:rsidR="00D93CA9" w:rsidRPr="00CC0A74" w:rsidRDefault="00D93CA9" w:rsidP="00D93CA9">
            <w:pPr>
              <w:pStyle w:val="HTMLPreformatted"/>
              <w:wordWrap w:val="0"/>
              <w:spacing w:line="225" w:lineRule="atLeast"/>
              <w:jc w:val="center"/>
              <w:rPr>
                <w:rFonts w:ascii="Times New Roman" w:hAnsi="Times New Roman" w:cs="Times New Roman"/>
                <w:b/>
                <w:color w:val="000000"/>
                <w:sz w:val="24"/>
                <w:szCs w:val="24"/>
              </w:rPr>
            </w:pPr>
            <w:r w:rsidRPr="00CC0A74">
              <w:rPr>
                <w:rFonts w:ascii="Times New Roman" w:hAnsi="Times New Roman" w:cs="Times New Roman"/>
                <w:b/>
                <w:color w:val="000000"/>
                <w:sz w:val="24"/>
                <w:szCs w:val="24"/>
              </w:rPr>
              <w:t>Total pm2.5</w:t>
            </w:r>
          </w:p>
          <w:p w14:paraId="09D7113A" w14:textId="77777777" w:rsidR="00D93CA9" w:rsidRPr="00CC0A74" w:rsidRDefault="00D93CA9" w:rsidP="00D93CA9">
            <w:pPr>
              <w:pStyle w:val="HTMLPreformatted"/>
              <w:wordWrap w:val="0"/>
              <w:spacing w:line="225" w:lineRule="atLeast"/>
              <w:jc w:val="center"/>
              <w:rPr>
                <w:rFonts w:ascii="Times New Roman" w:hAnsi="Times New Roman" w:cs="Times New Roman"/>
                <w:b/>
                <w:color w:val="000000"/>
                <w:sz w:val="24"/>
                <w:szCs w:val="24"/>
              </w:rPr>
            </w:pPr>
            <w:r w:rsidRPr="00CC0A74">
              <w:rPr>
                <w:rFonts w:ascii="Times New Roman" w:hAnsi="Times New Roman" w:cs="Times New Roman"/>
                <w:b/>
                <w:color w:val="000000"/>
                <w:sz w:val="24"/>
                <w:szCs w:val="24"/>
              </w:rPr>
              <w:t>emission</w:t>
            </w:r>
          </w:p>
        </w:tc>
        <w:tc>
          <w:tcPr>
            <w:tcW w:w="1276" w:type="dxa"/>
          </w:tcPr>
          <w:p w14:paraId="1ABC9200" w14:textId="77777777" w:rsidR="00D93CA9" w:rsidRPr="00CC0A74" w:rsidRDefault="00D93CA9" w:rsidP="00D93CA9">
            <w:pPr>
              <w:pStyle w:val="HTMLPreformatted"/>
              <w:wordWrap w:val="0"/>
              <w:spacing w:line="225" w:lineRule="atLeast"/>
              <w:jc w:val="center"/>
              <w:rPr>
                <w:rFonts w:ascii="Times New Roman" w:hAnsi="Times New Roman" w:cs="Times New Roman"/>
                <w:b/>
                <w:color w:val="000000"/>
                <w:sz w:val="24"/>
                <w:szCs w:val="24"/>
              </w:rPr>
            </w:pPr>
            <w:r w:rsidRPr="00CC0A74">
              <w:rPr>
                <w:rFonts w:ascii="Times New Roman" w:hAnsi="Times New Roman" w:cs="Times New Roman"/>
                <w:b/>
                <w:color w:val="000000"/>
                <w:sz w:val="24"/>
                <w:szCs w:val="24"/>
              </w:rPr>
              <w:t>Total so2</w:t>
            </w:r>
          </w:p>
          <w:p w14:paraId="4F39B8C1" w14:textId="77777777" w:rsidR="00D93CA9" w:rsidRPr="00CC0A74" w:rsidRDefault="00D93CA9" w:rsidP="00D93CA9">
            <w:pPr>
              <w:pStyle w:val="HTMLPreformatted"/>
              <w:wordWrap w:val="0"/>
              <w:spacing w:line="225" w:lineRule="atLeast"/>
              <w:jc w:val="center"/>
              <w:rPr>
                <w:rFonts w:ascii="Times New Roman" w:hAnsi="Times New Roman" w:cs="Times New Roman"/>
                <w:b/>
                <w:color w:val="000000"/>
                <w:sz w:val="24"/>
                <w:szCs w:val="24"/>
              </w:rPr>
            </w:pPr>
            <w:r w:rsidRPr="00CC0A74">
              <w:rPr>
                <w:rFonts w:ascii="Times New Roman" w:hAnsi="Times New Roman" w:cs="Times New Roman"/>
                <w:b/>
                <w:color w:val="000000"/>
                <w:sz w:val="24"/>
                <w:szCs w:val="24"/>
              </w:rPr>
              <w:t>emission</w:t>
            </w:r>
          </w:p>
        </w:tc>
        <w:tc>
          <w:tcPr>
            <w:tcW w:w="1275" w:type="dxa"/>
          </w:tcPr>
          <w:p w14:paraId="7471AB23" w14:textId="77777777" w:rsidR="00D93CA9" w:rsidRPr="00CC0A74" w:rsidRDefault="00D93CA9" w:rsidP="00D93CA9">
            <w:pPr>
              <w:pStyle w:val="HTMLPreformatted"/>
              <w:wordWrap w:val="0"/>
              <w:spacing w:line="225" w:lineRule="atLeast"/>
              <w:jc w:val="center"/>
              <w:rPr>
                <w:rFonts w:ascii="Times New Roman" w:hAnsi="Times New Roman" w:cs="Times New Roman"/>
                <w:b/>
                <w:color w:val="000000"/>
                <w:sz w:val="24"/>
                <w:szCs w:val="24"/>
              </w:rPr>
            </w:pPr>
            <w:r w:rsidRPr="00CC0A74">
              <w:rPr>
                <w:rFonts w:ascii="Times New Roman" w:hAnsi="Times New Roman" w:cs="Times New Roman"/>
                <w:b/>
                <w:color w:val="000000"/>
                <w:sz w:val="24"/>
                <w:szCs w:val="24"/>
              </w:rPr>
              <w:t xml:space="preserve">Total </w:t>
            </w:r>
            <w:proofErr w:type="spellStart"/>
            <w:r w:rsidRPr="00CC0A74">
              <w:rPr>
                <w:rFonts w:ascii="Times New Roman" w:hAnsi="Times New Roman" w:cs="Times New Roman"/>
                <w:b/>
                <w:color w:val="000000"/>
                <w:sz w:val="24"/>
                <w:szCs w:val="24"/>
              </w:rPr>
              <w:t>voc</w:t>
            </w:r>
            <w:proofErr w:type="spellEnd"/>
          </w:p>
          <w:p w14:paraId="47BF548D" w14:textId="77777777" w:rsidR="00D93CA9" w:rsidRPr="00CC0A74" w:rsidRDefault="00D93CA9" w:rsidP="00D93CA9">
            <w:pPr>
              <w:pStyle w:val="HTMLPreformatted"/>
              <w:wordWrap w:val="0"/>
              <w:spacing w:line="225" w:lineRule="atLeast"/>
              <w:jc w:val="center"/>
              <w:rPr>
                <w:rFonts w:ascii="Times New Roman" w:hAnsi="Times New Roman" w:cs="Times New Roman"/>
                <w:b/>
                <w:color w:val="000000"/>
                <w:sz w:val="24"/>
                <w:szCs w:val="24"/>
              </w:rPr>
            </w:pPr>
            <w:r w:rsidRPr="00CC0A74">
              <w:rPr>
                <w:rFonts w:ascii="Times New Roman" w:hAnsi="Times New Roman" w:cs="Times New Roman"/>
                <w:b/>
                <w:color w:val="000000"/>
                <w:sz w:val="24"/>
                <w:szCs w:val="24"/>
              </w:rPr>
              <w:t>emission</w:t>
            </w:r>
          </w:p>
        </w:tc>
        <w:tc>
          <w:tcPr>
            <w:tcW w:w="1940" w:type="dxa"/>
          </w:tcPr>
          <w:p w14:paraId="121B825D" w14:textId="77777777" w:rsidR="00D93CA9" w:rsidRPr="00CC0A74" w:rsidRDefault="00D93CA9" w:rsidP="00D93CA9">
            <w:pPr>
              <w:pStyle w:val="HTMLPreformatted"/>
              <w:wordWrap w:val="0"/>
              <w:spacing w:line="225" w:lineRule="atLeast"/>
              <w:jc w:val="center"/>
              <w:rPr>
                <w:rFonts w:ascii="Times New Roman" w:hAnsi="Times New Roman" w:cs="Times New Roman"/>
                <w:b/>
                <w:color w:val="000000"/>
                <w:sz w:val="24"/>
                <w:szCs w:val="24"/>
              </w:rPr>
            </w:pPr>
            <w:r w:rsidRPr="00CC0A74">
              <w:rPr>
                <w:rFonts w:ascii="Times New Roman" w:hAnsi="Times New Roman" w:cs="Times New Roman"/>
                <w:b/>
                <w:color w:val="000000"/>
                <w:sz w:val="24"/>
                <w:szCs w:val="24"/>
              </w:rPr>
              <w:t>Total pollutants emission</w:t>
            </w:r>
          </w:p>
        </w:tc>
      </w:tr>
      <w:tr w:rsidR="00D93CA9" w:rsidRPr="00CC0A74" w14:paraId="01D9E4AC" w14:textId="77777777" w:rsidTr="00D93CA9">
        <w:tc>
          <w:tcPr>
            <w:tcW w:w="1129" w:type="dxa"/>
          </w:tcPr>
          <w:p w14:paraId="6B4453A0" w14:textId="77777777" w:rsidR="00D93CA9" w:rsidRPr="00CC0A74" w:rsidRDefault="00D93CA9" w:rsidP="00D93CA9">
            <w:pPr>
              <w:pStyle w:val="HTMLPreformatted"/>
              <w:wordWrap w:val="0"/>
              <w:spacing w:line="225" w:lineRule="atLeast"/>
              <w:rPr>
                <w:rFonts w:ascii="Times New Roman" w:hAnsi="Times New Roman" w:cs="Times New Roman"/>
                <w:color w:val="000000"/>
                <w:sz w:val="24"/>
                <w:szCs w:val="24"/>
              </w:rPr>
            </w:pPr>
            <w:r w:rsidRPr="00CC0A74">
              <w:rPr>
                <w:rFonts w:ascii="Times New Roman" w:hAnsi="Times New Roman" w:cs="Times New Roman"/>
                <w:color w:val="000000"/>
                <w:sz w:val="24"/>
                <w:szCs w:val="24"/>
              </w:rPr>
              <w:t>Polk</w:t>
            </w:r>
          </w:p>
        </w:tc>
        <w:tc>
          <w:tcPr>
            <w:tcW w:w="1287" w:type="dxa"/>
          </w:tcPr>
          <w:p w14:paraId="3748FFD6" w14:textId="77777777" w:rsidR="00D93CA9" w:rsidRPr="00CC0A74" w:rsidRDefault="00D93CA9" w:rsidP="00D93CA9">
            <w:pPr>
              <w:pStyle w:val="HTMLPreformatted"/>
              <w:shd w:val="clear" w:color="auto" w:fill="FFFFFF"/>
              <w:wordWrap w:val="0"/>
              <w:spacing w:line="225" w:lineRule="atLeast"/>
              <w:rPr>
                <w:rFonts w:ascii="Times New Roman" w:hAnsi="Times New Roman" w:cs="Times New Roman"/>
                <w:color w:val="000000"/>
                <w:sz w:val="24"/>
                <w:szCs w:val="24"/>
              </w:rPr>
            </w:pPr>
            <w:r w:rsidRPr="00CC0A74">
              <w:rPr>
                <w:rFonts w:ascii="Times New Roman" w:hAnsi="Times New Roman" w:cs="Times New Roman"/>
                <w:color w:val="000000"/>
                <w:sz w:val="24"/>
                <w:szCs w:val="24"/>
              </w:rPr>
              <w:t>0.7300</w:t>
            </w:r>
          </w:p>
        </w:tc>
        <w:tc>
          <w:tcPr>
            <w:tcW w:w="1276" w:type="dxa"/>
          </w:tcPr>
          <w:p w14:paraId="068B7F00" w14:textId="77777777" w:rsidR="00D93CA9" w:rsidRPr="00CC0A74" w:rsidRDefault="00D93CA9" w:rsidP="00D93CA9">
            <w:pPr>
              <w:pStyle w:val="HTMLPreformatted"/>
              <w:wordWrap w:val="0"/>
              <w:spacing w:line="225" w:lineRule="atLeast"/>
              <w:rPr>
                <w:rFonts w:ascii="Times New Roman" w:hAnsi="Times New Roman" w:cs="Times New Roman"/>
                <w:color w:val="000000"/>
                <w:sz w:val="24"/>
                <w:szCs w:val="24"/>
              </w:rPr>
            </w:pPr>
            <w:r w:rsidRPr="00CC0A74">
              <w:rPr>
                <w:rFonts w:ascii="Times New Roman" w:hAnsi="Times New Roman" w:cs="Times New Roman"/>
                <w:color w:val="000000"/>
                <w:sz w:val="24"/>
                <w:szCs w:val="24"/>
              </w:rPr>
              <w:t xml:space="preserve">0.3100  </w:t>
            </w:r>
          </w:p>
        </w:tc>
        <w:tc>
          <w:tcPr>
            <w:tcW w:w="1418" w:type="dxa"/>
          </w:tcPr>
          <w:p w14:paraId="3093D6B4" w14:textId="77777777" w:rsidR="00D93CA9" w:rsidRPr="00CC0A74" w:rsidRDefault="00D93CA9" w:rsidP="00D93CA9">
            <w:pPr>
              <w:pStyle w:val="HTMLPreformatted"/>
              <w:wordWrap w:val="0"/>
              <w:spacing w:line="225" w:lineRule="atLeast"/>
              <w:rPr>
                <w:rFonts w:ascii="Times New Roman" w:hAnsi="Times New Roman" w:cs="Times New Roman"/>
                <w:color w:val="000000"/>
                <w:sz w:val="24"/>
                <w:szCs w:val="24"/>
              </w:rPr>
            </w:pPr>
            <w:r w:rsidRPr="00CC0A74">
              <w:rPr>
                <w:rFonts w:ascii="Times New Roman" w:hAnsi="Times New Roman" w:cs="Times New Roman"/>
                <w:color w:val="000000"/>
                <w:sz w:val="24"/>
                <w:szCs w:val="24"/>
              </w:rPr>
              <w:t xml:space="preserve">0.0100   </w:t>
            </w:r>
          </w:p>
        </w:tc>
        <w:tc>
          <w:tcPr>
            <w:tcW w:w="1559" w:type="dxa"/>
          </w:tcPr>
          <w:p w14:paraId="32A0779B" w14:textId="77777777" w:rsidR="00D93CA9" w:rsidRPr="00CC0A74" w:rsidRDefault="00D93CA9" w:rsidP="00D93CA9">
            <w:pPr>
              <w:pStyle w:val="HTMLPreformatted"/>
              <w:wordWrap w:val="0"/>
              <w:spacing w:line="225" w:lineRule="atLeast"/>
              <w:rPr>
                <w:rFonts w:ascii="Times New Roman" w:hAnsi="Times New Roman" w:cs="Times New Roman"/>
                <w:color w:val="000000"/>
                <w:sz w:val="24"/>
                <w:szCs w:val="24"/>
              </w:rPr>
            </w:pPr>
            <w:r w:rsidRPr="00CC0A74">
              <w:rPr>
                <w:rFonts w:ascii="Times New Roman" w:hAnsi="Times New Roman" w:cs="Times New Roman"/>
                <w:color w:val="000000"/>
                <w:sz w:val="24"/>
                <w:szCs w:val="24"/>
              </w:rPr>
              <w:t>0.0100</w:t>
            </w:r>
          </w:p>
        </w:tc>
        <w:tc>
          <w:tcPr>
            <w:tcW w:w="1276" w:type="dxa"/>
          </w:tcPr>
          <w:p w14:paraId="51194256" w14:textId="77777777" w:rsidR="00D93CA9" w:rsidRPr="00CC0A74" w:rsidRDefault="00D93CA9" w:rsidP="00D93CA9">
            <w:pPr>
              <w:pStyle w:val="HTMLPreformatted"/>
              <w:wordWrap w:val="0"/>
              <w:spacing w:line="225" w:lineRule="atLeast"/>
              <w:rPr>
                <w:rFonts w:ascii="Times New Roman" w:hAnsi="Times New Roman" w:cs="Times New Roman"/>
                <w:color w:val="000000"/>
                <w:sz w:val="24"/>
                <w:szCs w:val="24"/>
              </w:rPr>
            </w:pPr>
            <w:r w:rsidRPr="00CC0A74">
              <w:rPr>
                <w:rFonts w:ascii="Times New Roman" w:hAnsi="Times New Roman" w:cs="Times New Roman"/>
                <w:color w:val="000000"/>
                <w:sz w:val="24"/>
                <w:szCs w:val="24"/>
              </w:rPr>
              <w:t xml:space="preserve">0.0000  </w:t>
            </w:r>
          </w:p>
        </w:tc>
        <w:tc>
          <w:tcPr>
            <w:tcW w:w="1275" w:type="dxa"/>
          </w:tcPr>
          <w:p w14:paraId="5112AC97" w14:textId="77777777" w:rsidR="00D93CA9" w:rsidRPr="00CC0A74" w:rsidRDefault="00D93CA9" w:rsidP="00D93CA9">
            <w:pPr>
              <w:pStyle w:val="HTMLPreformatted"/>
              <w:wordWrap w:val="0"/>
              <w:spacing w:line="225" w:lineRule="atLeast"/>
              <w:rPr>
                <w:rFonts w:ascii="Times New Roman" w:hAnsi="Times New Roman" w:cs="Times New Roman"/>
                <w:color w:val="000000"/>
                <w:sz w:val="24"/>
                <w:szCs w:val="24"/>
              </w:rPr>
            </w:pPr>
            <w:r w:rsidRPr="00CC0A74">
              <w:rPr>
                <w:rFonts w:ascii="Times New Roman" w:hAnsi="Times New Roman" w:cs="Times New Roman"/>
                <w:color w:val="000000"/>
                <w:sz w:val="24"/>
                <w:szCs w:val="24"/>
              </w:rPr>
              <w:t xml:space="preserve">4.7017  </w:t>
            </w:r>
          </w:p>
        </w:tc>
        <w:tc>
          <w:tcPr>
            <w:tcW w:w="1940" w:type="dxa"/>
          </w:tcPr>
          <w:p w14:paraId="54740468" w14:textId="77777777" w:rsidR="00D93CA9" w:rsidRPr="00CC0A74" w:rsidRDefault="00D93CA9" w:rsidP="00D93CA9">
            <w:pPr>
              <w:pStyle w:val="HTMLPreformatted"/>
              <w:wordWrap w:val="0"/>
              <w:spacing w:line="225" w:lineRule="atLeast"/>
              <w:rPr>
                <w:rFonts w:ascii="Times New Roman" w:hAnsi="Times New Roman" w:cs="Times New Roman"/>
                <w:color w:val="000000"/>
                <w:sz w:val="24"/>
                <w:szCs w:val="24"/>
              </w:rPr>
            </w:pPr>
            <w:r w:rsidRPr="00CC0A74">
              <w:rPr>
                <w:rFonts w:ascii="Times New Roman" w:hAnsi="Times New Roman" w:cs="Times New Roman"/>
                <w:color w:val="000000"/>
                <w:sz w:val="24"/>
                <w:szCs w:val="24"/>
              </w:rPr>
              <w:t>5.7617</w:t>
            </w:r>
          </w:p>
        </w:tc>
      </w:tr>
      <w:tr w:rsidR="00D93CA9" w:rsidRPr="00CC0A74" w14:paraId="6AA57F62" w14:textId="77777777" w:rsidTr="00D93CA9">
        <w:tc>
          <w:tcPr>
            <w:tcW w:w="1129" w:type="dxa"/>
          </w:tcPr>
          <w:p w14:paraId="1F265AA0" w14:textId="77777777" w:rsidR="00D93CA9" w:rsidRPr="00CC0A74" w:rsidRDefault="00D93CA9" w:rsidP="00D93CA9">
            <w:pPr>
              <w:pStyle w:val="HTMLPreformatted"/>
              <w:wordWrap w:val="0"/>
              <w:spacing w:line="225" w:lineRule="atLeast"/>
              <w:rPr>
                <w:rFonts w:ascii="Times New Roman" w:hAnsi="Times New Roman" w:cs="Times New Roman"/>
                <w:color w:val="000000"/>
                <w:sz w:val="24"/>
                <w:szCs w:val="24"/>
              </w:rPr>
            </w:pPr>
            <w:proofErr w:type="spellStart"/>
            <w:r w:rsidRPr="00CC0A74">
              <w:rPr>
                <w:rFonts w:ascii="Times New Roman" w:hAnsi="Times New Roman" w:cs="Times New Roman"/>
                <w:color w:val="000000"/>
                <w:sz w:val="24"/>
                <w:szCs w:val="24"/>
              </w:rPr>
              <w:t>Terral</w:t>
            </w:r>
            <w:proofErr w:type="spellEnd"/>
          </w:p>
        </w:tc>
        <w:tc>
          <w:tcPr>
            <w:tcW w:w="1287" w:type="dxa"/>
          </w:tcPr>
          <w:p w14:paraId="1D6F7230" w14:textId="77777777" w:rsidR="00D93CA9" w:rsidRPr="00CC0A74" w:rsidRDefault="00D93CA9" w:rsidP="00D93CA9">
            <w:pPr>
              <w:pStyle w:val="HTMLPreformatted"/>
              <w:shd w:val="clear" w:color="auto" w:fill="FFFFFF"/>
              <w:wordWrap w:val="0"/>
              <w:spacing w:line="225" w:lineRule="atLeast"/>
              <w:rPr>
                <w:rFonts w:ascii="Times New Roman" w:hAnsi="Times New Roman" w:cs="Times New Roman"/>
                <w:color w:val="000000"/>
                <w:sz w:val="24"/>
                <w:szCs w:val="24"/>
              </w:rPr>
            </w:pPr>
            <w:r w:rsidRPr="00CC0A74">
              <w:rPr>
                <w:rFonts w:ascii="Times New Roman" w:hAnsi="Times New Roman" w:cs="Times New Roman"/>
                <w:color w:val="000000"/>
                <w:sz w:val="24"/>
                <w:szCs w:val="24"/>
              </w:rPr>
              <w:t>0.0000</w:t>
            </w:r>
          </w:p>
        </w:tc>
        <w:tc>
          <w:tcPr>
            <w:tcW w:w="1276" w:type="dxa"/>
          </w:tcPr>
          <w:p w14:paraId="577C5F8C" w14:textId="77777777" w:rsidR="00D93CA9" w:rsidRPr="00CC0A74" w:rsidRDefault="00D93CA9" w:rsidP="00D93CA9">
            <w:pPr>
              <w:pStyle w:val="HTMLPreformatted"/>
              <w:wordWrap w:val="0"/>
              <w:spacing w:line="225" w:lineRule="atLeast"/>
              <w:rPr>
                <w:rFonts w:ascii="Times New Roman" w:hAnsi="Times New Roman" w:cs="Times New Roman"/>
                <w:color w:val="000000"/>
                <w:sz w:val="24"/>
                <w:szCs w:val="24"/>
              </w:rPr>
            </w:pPr>
            <w:r w:rsidRPr="00CC0A74">
              <w:rPr>
                <w:rFonts w:ascii="Times New Roman" w:hAnsi="Times New Roman" w:cs="Times New Roman"/>
                <w:color w:val="000000"/>
                <w:sz w:val="24"/>
                <w:szCs w:val="24"/>
              </w:rPr>
              <w:t>0.0000</w:t>
            </w:r>
          </w:p>
        </w:tc>
        <w:tc>
          <w:tcPr>
            <w:tcW w:w="1418" w:type="dxa"/>
          </w:tcPr>
          <w:p w14:paraId="596A5BF8" w14:textId="77777777" w:rsidR="00D93CA9" w:rsidRPr="00CC0A74" w:rsidRDefault="00D93CA9" w:rsidP="00D93CA9">
            <w:pPr>
              <w:pStyle w:val="HTMLPreformatted"/>
              <w:wordWrap w:val="0"/>
              <w:spacing w:line="225" w:lineRule="atLeast"/>
              <w:rPr>
                <w:rFonts w:ascii="Times New Roman" w:hAnsi="Times New Roman" w:cs="Times New Roman"/>
                <w:color w:val="000000"/>
                <w:sz w:val="24"/>
                <w:szCs w:val="24"/>
              </w:rPr>
            </w:pPr>
            <w:r w:rsidRPr="00CC0A74">
              <w:rPr>
                <w:rFonts w:ascii="Times New Roman" w:hAnsi="Times New Roman" w:cs="Times New Roman"/>
                <w:color w:val="000000"/>
                <w:sz w:val="24"/>
                <w:szCs w:val="24"/>
              </w:rPr>
              <w:t>0.0000</w:t>
            </w:r>
          </w:p>
        </w:tc>
        <w:tc>
          <w:tcPr>
            <w:tcW w:w="1559" w:type="dxa"/>
          </w:tcPr>
          <w:p w14:paraId="60571853" w14:textId="77777777" w:rsidR="00D93CA9" w:rsidRPr="00CC0A74" w:rsidRDefault="00D93CA9" w:rsidP="00D93CA9">
            <w:pPr>
              <w:pStyle w:val="HTMLPreformatted"/>
              <w:wordWrap w:val="0"/>
              <w:spacing w:line="225" w:lineRule="atLeast"/>
              <w:rPr>
                <w:rFonts w:ascii="Times New Roman" w:hAnsi="Times New Roman" w:cs="Times New Roman"/>
                <w:color w:val="000000"/>
                <w:sz w:val="24"/>
                <w:szCs w:val="24"/>
              </w:rPr>
            </w:pPr>
            <w:r w:rsidRPr="00CC0A74">
              <w:rPr>
                <w:rFonts w:ascii="Times New Roman" w:hAnsi="Times New Roman" w:cs="Times New Roman"/>
                <w:color w:val="000000"/>
                <w:sz w:val="24"/>
                <w:szCs w:val="24"/>
              </w:rPr>
              <w:t>0.0000</w:t>
            </w:r>
          </w:p>
        </w:tc>
        <w:tc>
          <w:tcPr>
            <w:tcW w:w="1276" w:type="dxa"/>
          </w:tcPr>
          <w:p w14:paraId="084D2330" w14:textId="77777777" w:rsidR="00D93CA9" w:rsidRPr="00CC0A74" w:rsidRDefault="00D93CA9" w:rsidP="00D93CA9">
            <w:pPr>
              <w:pStyle w:val="HTMLPreformatted"/>
              <w:wordWrap w:val="0"/>
              <w:spacing w:line="225" w:lineRule="atLeast"/>
              <w:rPr>
                <w:rFonts w:ascii="Times New Roman" w:hAnsi="Times New Roman" w:cs="Times New Roman"/>
                <w:color w:val="000000"/>
                <w:sz w:val="24"/>
                <w:szCs w:val="24"/>
              </w:rPr>
            </w:pPr>
            <w:r w:rsidRPr="00CC0A74">
              <w:rPr>
                <w:rFonts w:ascii="Times New Roman" w:hAnsi="Times New Roman" w:cs="Times New Roman"/>
                <w:color w:val="000000"/>
                <w:sz w:val="24"/>
                <w:szCs w:val="24"/>
              </w:rPr>
              <w:t>0.0000</w:t>
            </w:r>
          </w:p>
        </w:tc>
        <w:tc>
          <w:tcPr>
            <w:tcW w:w="1275" w:type="dxa"/>
          </w:tcPr>
          <w:p w14:paraId="124BA5A8" w14:textId="77777777" w:rsidR="00D93CA9" w:rsidRPr="00CC0A74" w:rsidRDefault="00D93CA9" w:rsidP="00D93CA9">
            <w:pPr>
              <w:pStyle w:val="HTMLPreformatted"/>
              <w:wordWrap w:val="0"/>
              <w:spacing w:line="225" w:lineRule="atLeast"/>
              <w:rPr>
                <w:rFonts w:ascii="Times New Roman" w:hAnsi="Times New Roman" w:cs="Times New Roman"/>
                <w:color w:val="000000"/>
                <w:sz w:val="24"/>
                <w:szCs w:val="24"/>
              </w:rPr>
            </w:pPr>
            <w:r w:rsidRPr="00CC0A74">
              <w:rPr>
                <w:rFonts w:ascii="Times New Roman" w:hAnsi="Times New Roman" w:cs="Times New Roman"/>
                <w:color w:val="000000"/>
                <w:sz w:val="24"/>
                <w:szCs w:val="24"/>
              </w:rPr>
              <w:t>0.6350</w:t>
            </w:r>
          </w:p>
        </w:tc>
        <w:tc>
          <w:tcPr>
            <w:tcW w:w="1940" w:type="dxa"/>
          </w:tcPr>
          <w:p w14:paraId="7B1EE0DD" w14:textId="77777777" w:rsidR="00D93CA9" w:rsidRPr="00CC0A74" w:rsidRDefault="00D93CA9" w:rsidP="00D93CA9">
            <w:pPr>
              <w:pStyle w:val="HTMLPreformatted"/>
              <w:wordWrap w:val="0"/>
              <w:spacing w:line="225" w:lineRule="atLeast"/>
              <w:rPr>
                <w:rFonts w:ascii="Times New Roman" w:hAnsi="Times New Roman" w:cs="Times New Roman"/>
                <w:color w:val="000000"/>
                <w:sz w:val="24"/>
                <w:szCs w:val="24"/>
              </w:rPr>
            </w:pPr>
            <w:r w:rsidRPr="00CC0A74">
              <w:rPr>
                <w:rFonts w:ascii="Times New Roman" w:hAnsi="Times New Roman" w:cs="Times New Roman"/>
                <w:color w:val="000000"/>
                <w:sz w:val="24"/>
                <w:szCs w:val="24"/>
              </w:rPr>
              <w:t>0.6350</w:t>
            </w:r>
          </w:p>
        </w:tc>
      </w:tr>
    </w:tbl>
    <w:p w14:paraId="6A14D19A" w14:textId="77777777" w:rsidR="00EF3C71" w:rsidRDefault="001D2081" w:rsidP="00EF3C7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14:paraId="3BB9FC94" w14:textId="77777777" w:rsidR="00EF3C71" w:rsidRDefault="00EF3C71" w:rsidP="00EF3C71">
      <w:pPr>
        <w:pStyle w:val="HTMLPreformatted"/>
        <w:shd w:val="clear" w:color="auto" w:fill="FFFFFF"/>
        <w:wordWrap w:val="0"/>
        <w:spacing w:line="225" w:lineRule="atLeast"/>
        <w:rPr>
          <w:rFonts w:ascii="Lucida Console" w:hAnsi="Lucida Console"/>
          <w:color w:val="000000"/>
        </w:rPr>
      </w:pPr>
    </w:p>
    <w:p w14:paraId="691B885D" w14:textId="77777777" w:rsidR="00EF3C71" w:rsidRPr="00EF3C71" w:rsidRDefault="00EF3C71" w:rsidP="00EF3C71">
      <w:pPr>
        <w:pStyle w:val="HTMLPreformatted"/>
        <w:shd w:val="clear" w:color="auto" w:fill="FFFFFF"/>
        <w:wordWrap w:val="0"/>
        <w:spacing w:line="225" w:lineRule="atLeast"/>
        <w:rPr>
          <w:rFonts w:ascii="Lucida Console" w:hAnsi="Lucida Console"/>
          <w:color w:val="000000"/>
        </w:rPr>
      </w:pPr>
    </w:p>
    <w:sectPr w:rsidR="00EF3C71" w:rsidRPr="00EF3C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481F0" w14:textId="77777777" w:rsidR="00D430C2" w:rsidRDefault="00D430C2" w:rsidP="0019539D">
      <w:pPr>
        <w:spacing w:after="0" w:line="240" w:lineRule="auto"/>
      </w:pPr>
      <w:r>
        <w:separator/>
      </w:r>
    </w:p>
  </w:endnote>
  <w:endnote w:type="continuationSeparator" w:id="0">
    <w:p w14:paraId="33A08EB7" w14:textId="77777777" w:rsidR="00D430C2" w:rsidRDefault="00D430C2" w:rsidP="00195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54AD4" w14:textId="77777777" w:rsidR="00D430C2" w:rsidRDefault="00D430C2" w:rsidP="0019539D">
      <w:pPr>
        <w:spacing w:after="0" w:line="240" w:lineRule="auto"/>
      </w:pPr>
      <w:r>
        <w:separator/>
      </w:r>
    </w:p>
  </w:footnote>
  <w:footnote w:type="continuationSeparator" w:id="0">
    <w:p w14:paraId="4CB385A1" w14:textId="77777777" w:rsidR="00D430C2" w:rsidRDefault="00D430C2" w:rsidP="00195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B7A69"/>
    <w:multiLevelType w:val="hybridMultilevel"/>
    <w:tmpl w:val="EAFC65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AE3801"/>
    <w:multiLevelType w:val="hybridMultilevel"/>
    <w:tmpl w:val="7C94A9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6C471E8"/>
    <w:multiLevelType w:val="hybridMultilevel"/>
    <w:tmpl w:val="6588A1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A577699"/>
    <w:multiLevelType w:val="hybridMultilevel"/>
    <w:tmpl w:val="6B22630E"/>
    <w:lvl w:ilvl="0" w:tplc="FD72B3C6">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486639"/>
    <w:multiLevelType w:val="hybridMultilevel"/>
    <w:tmpl w:val="57A84E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B82258"/>
    <w:multiLevelType w:val="hybridMultilevel"/>
    <w:tmpl w:val="1C3EF9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749"/>
    <w:rsid w:val="0008708C"/>
    <w:rsid w:val="0019539D"/>
    <w:rsid w:val="001D2081"/>
    <w:rsid w:val="001D6ACC"/>
    <w:rsid w:val="001E2F7D"/>
    <w:rsid w:val="00274422"/>
    <w:rsid w:val="002B63F1"/>
    <w:rsid w:val="00340B03"/>
    <w:rsid w:val="003A3909"/>
    <w:rsid w:val="003D2048"/>
    <w:rsid w:val="003D289B"/>
    <w:rsid w:val="003F5A2A"/>
    <w:rsid w:val="004735F1"/>
    <w:rsid w:val="004C7A1C"/>
    <w:rsid w:val="00505ADC"/>
    <w:rsid w:val="00536B44"/>
    <w:rsid w:val="00557853"/>
    <w:rsid w:val="005D566A"/>
    <w:rsid w:val="00633BAC"/>
    <w:rsid w:val="00635AF6"/>
    <w:rsid w:val="006B1785"/>
    <w:rsid w:val="007111C6"/>
    <w:rsid w:val="00837FB3"/>
    <w:rsid w:val="00850828"/>
    <w:rsid w:val="00850E7A"/>
    <w:rsid w:val="0091538E"/>
    <w:rsid w:val="00934531"/>
    <w:rsid w:val="009878C6"/>
    <w:rsid w:val="009A4571"/>
    <w:rsid w:val="00A67603"/>
    <w:rsid w:val="00B25ACE"/>
    <w:rsid w:val="00BF7BD0"/>
    <w:rsid w:val="00C04749"/>
    <w:rsid w:val="00C07E84"/>
    <w:rsid w:val="00C67EF2"/>
    <w:rsid w:val="00C96B3A"/>
    <w:rsid w:val="00CC0A74"/>
    <w:rsid w:val="00CD4DEB"/>
    <w:rsid w:val="00D24E3D"/>
    <w:rsid w:val="00D430C2"/>
    <w:rsid w:val="00D66FD9"/>
    <w:rsid w:val="00D93CA9"/>
    <w:rsid w:val="00DA4DD2"/>
    <w:rsid w:val="00EB5347"/>
    <w:rsid w:val="00EF3C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FD74D"/>
  <w15:chartTrackingRefBased/>
  <w15:docId w15:val="{14B6A418-5FCC-434B-8D1E-85DFB17DA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4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04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04749"/>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1953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39D"/>
  </w:style>
  <w:style w:type="paragraph" w:styleId="Footer">
    <w:name w:val="footer"/>
    <w:basedOn w:val="Normal"/>
    <w:link w:val="FooterChar"/>
    <w:uiPriority w:val="99"/>
    <w:unhideWhenUsed/>
    <w:rsid w:val="00195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39D"/>
  </w:style>
  <w:style w:type="paragraph" w:styleId="ListParagraph">
    <w:name w:val="List Paragraph"/>
    <w:basedOn w:val="Normal"/>
    <w:uiPriority w:val="34"/>
    <w:qFormat/>
    <w:rsid w:val="00195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63">
      <w:bodyDiv w:val="1"/>
      <w:marLeft w:val="0"/>
      <w:marRight w:val="0"/>
      <w:marTop w:val="0"/>
      <w:marBottom w:val="0"/>
      <w:divBdr>
        <w:top w:val="none" w:sz="0" w:space="0" w:color="auto"/>
        <w:left w:val="none" w:sz="0" w:space="0" w:color="auto"/>
        <w:bottom w:val="none" w:sz="0" w:space="0" w:color="auto"/>
        <w:right w:val="none" w:sz="0" w:space="0" w:color="auto"/>
      </w:divBdr>
    </w:div>
    <w:div w:id="91554744">
      <w:bodyDiv w:val="1"/>
      <w:marLeft w:val="0"/>
      <w:marRight w:val="0"/>
      <w:marTop w:val="0"/>
      <w:marBottom w:val="0"/>
      <w:divBdr>
        <w:top w:val="none" w:sz="0" w:space="0" w:color="auto"/>
        <w:left w:val="none" w:sz="0" w:space="0" w:color="auto"/>
        <w:bottom w:val="none" w:sz="0" w:space="0" w:color="auto"/>
        <w:right w:val="none" w:sz="0" w:space="0" w:color="auto"/>
      </w:divBdr>
    </w:div>
    <w:div w:id="166479851">
      <w:bodyDiv w:val="1"/>
      <w:marLeft w:val="0"/>
      <w:marRight w:val="0"/>
      <w:marTop w:val="0"/>
      <w:marBottom w:val="0"/>
      <w:divBdr>
        <w:top w:val="none" w:sz="0" w:space="0" w:color="auto"/>
        <w:left w:val="none" w:sz="0" w:space="0" w:color="auto"/>
        <w:bottom w:val="none" w:sz="0" w:space="0" w:color="auto"/>
        <w:right w:val="none" w:sz="0" w:space="0" w:color="auto"/>
      </w:divBdr>
    </w:div>
    <w:div w:id="238564068">
      <w:bodyDiv w:val="1"/>
      <w:marLeft w:val="0"/>
      <w:marRight w:val="0"/>
      <w:marTop w:val="0"/>
      <w:marBottom w:val="0"/>
      <w:divBdr>
        <w:top w:val="none" w:sz="0" w:space="0" w:color="auto"/>
        <w:left w:val="none" w:sz="0" w:space="0" w:color="auto"/>
        <w:bottom w:val="none" w:sz="0" w:space="0" w:color="auto"/>
        <w:right w:val="none" w:sz="0" w:space="0" w:color="auto"/>
      </w:divBdr>
    </w:div>
    <w:div w:id="246114810">
      <w:bodyDiv w:val="1"/>
      <w:marLeft w:val="0"/>
      <w:marRight w:val="0"/>
      <w:marTop w:val="0"/>
      <w:marBottom w:val="0"/>
      <w:divBdr>
        <w:top w:val="none" w:sz="0" w:space="0" w:color="auto"/>
        <w:left w:val="none" w:sz="0" w:space="0" w:color="auto"/>
        <w:bottom w:val="none" w:sz="0" w:space="0" w:color="auto"/>
        <w:right w:val="none" w:sz="0" w:space="0" w:color="auto"/>
      </w:divBdr>
    </w:div>
    <w:div w:id="247619001">
      <w:bodyDiv w:val="1"/>
      <w:marLeft w:val="0"/>
      <w:marRight w:val="0"/>
      <w:marTop w:val="0"/>
      <w:marBottom w:val="0"/>
      <w:divBdr>
        <w:top w:val="none" w:sz="0" w:space="0" w:color="auto"/>
        <w:left w:val="none" w:sz="0" w:space="0" w:color="auto"/>
        <w:bottom w:val="none" w:sz="0" w:space="0" w:color="auto"/>
        <w:right w:val="none" w:sz="0" w:space="0" w:color="auto"/>
      </w:divBdr>
    </w:div>
    <w:div w:id="404763322">
      <w:bodyDiv w:val="1"/>
      <w:marLeft w:val="0"/>
      <w:marRight w:val="0"/>
      <w:marTop w:val="0"/>
      <w:marBottom w:val="0"/>
      <w:divBdr>
        <w:top w:val="none" w:sz="0" w:space="0" w:color="auto"/>
        <w:left w:val="none" w:sz="0" w:space="0" w:color="auto"/>
        <w:bottom w:val="none" w:sz="0" w:space="0" w:color="auto"/>
        <w:right w:val="none" w:sz="0" w:space="0" w:color="auto"/>
      </w:divBdr>
      <w:divsChild>
        <w:div w:id="578755979">
          <w:marLeft w:val="0"/>
          <w:marRight w:val="0"/>
          <w:marTop w:val="0"/>
          <w:marBottom w:val="0"/>
          <w:divBdr>
            <w:top w:val="none" w:sz="0" w:space="0" w:color="auto"/>
            <w:left w:val="none" w:sz="0" w:space="0" w:color="auto"/>
            <w:bottom w:val="none" w:sz="0" w:space="0" w:color="auto"/>
            <w:right w:val="none" w:sz="0" w:space="0" w:color="auto"/>
          </w:divBdr>
        </w:div>
      </w:divsChild>
    </w:div>
    <w:div w:id="435293680">
      <w:bodyDiv w:val="1"/>
      <w:marLeft w:val="0"/>
      <w:marRight w:val="0"/>
      <w:marTop w:val="0"/>
      <w:marBottom w:val="0"/>
      <w:divBdr>
        <w:top w:val="none" w:sz="0" w:space="0" w:color="auto"/>
        <w:left w:val="none" w:sz="0" w:space="0" w:color="auto"/>
        <w:bottom w:val="none" w:sz="0" w:space="0" w:color="auto"/>
        <w:right w:val="none" w:sz="0" w:space="0" w:color="auto"/>
      </w:divBdr>
    </w:div>
    <w:div w:id="454250038">
      <w:bodyDiv w:val="1"/>
      <w:marLeft w:val="0"/>
      <w:marRight w:val="0"/>
      <w:marTop w:val="0"/>
      <w:marBottom w:val="0"/>
      <w:divBdr>
        <w:top w:val="none" w:sz="0" w:space="0" w:color="auto"/>
        <w:left w:val="none" w:sz="0" w:space="0" w:color="auto"/>
        <w:bottom w:val="none" w:sz="0" w:space="0" w:color="auto"/>
        <w:right w:val="none" w:sz="0" w:space="0" w:color="auto"/>
      </w:divBdr>
    </w:div>
    <w:div w:id="459566881">
      <w:bodyDiv w:val="1"/>
      <w:marLeft w:val="0"/>
      <w:marRight w:val="0"/>
      <w:marTop w:val="0"/>
      <w:marBottom w:val="0"/>
      <w:divBdr>
        <w:top w:val="none" w:sz="0" w:space="0" w:color="auto"/>
        <w:left w:val="none" w:sz="0" w:space="0" w:color="auto"/>
        <w:bottom w:val="none" w:sz="0" w:space="0" w:color="auto"/>
        <w:right w:val="none" w:sz="0" w:space="0" w:color="auto"/>
      </w:divBdr>
    </w:div>
    <w:div w:id="508520156">
      <w:bodyDiv w:val="1"/>
      <w:marLeft w:val="0"/>
      <w:marRight w:val="0"/>
      <w:marTop w:val="0"/>
      <w:marBottom w:val="0"/>
      <w:divBdr>
        <w:top w:val="none" w:sz="0" w:space="0" w:color="auto"/>
        <w:left w:val="none" w:sz="0" w:space="0" w:color="auto"/>
        <w:bottom w:val="none" w:sz="0" w:space="0" w:color="auto"/>
        <w:right w:val="none" w:sz="0" w:space="0" w:color="auto"/>
      </w:divBdr>
    </w:div>
    <w:div w:id="534582381">
      <w:bodyDiv w:val="1"/>
      <w:marLeft w:val="0"/>
      <w:marRight w:val="0"/>
      <w:marTop w:val="0"/>
      <w:marBottom w:val="0"/>
      <w:divBdr>
        <w:top w:val="none" w:sz="0" w:space="0" w:color="auto"/>
        <w:left w:val="none" w:sz="0" w:space="0" w:color="auto"/>
        <w:bottom w:val="none" w:sz="0" w:space="0" w:color="auto"/>
        <w:right w:val="none" w:sz="0" w:space="0" w:color="auto"/>
      </w:divBdr>
    </w:div>
    <w:div w:id="594092169">
      <w:bodyDiv w:val="1"/>
      <w:marLeft w:val="0"/>
      <w:marRight w:val="0"/>
      <w:marTop w:val="0"/>
      <w:marBottom w:val="0"/>
      <w:divBdr>
        <w:top w:val="none" w:sz="0" w:space="0" w:color="auto"/>
        <w:left w:val="none" w:sz="0" w:space="0" w:color="auto"/>
        <w:bottom w:val="none" w:sz="0" w:space="0" w:color="auto"/>
        <w:right w:val="none" w:sz="0" w:space="0" w:color="auto"/>
      </w:divBdr>
    </w:div>
    <w:div w:id="659161290">
      <w:bodyDiv w:val="1"/>
      <w:marLeft w:val="0"/>
      <w:marRight w:val="0"/>
      <w:marTop w:val="0"/>
      <w:marBottom w:val="0"/>
      <w:divBdr>
        <w:top w:val="none" w:sz="0" w:space="0" w:color="auto"/>
        <w:left w:val="none" w:sz="0" w:space="0" w:color="auto"/>
        <w:bottom w:val="none" w:sz="0" w:space="0" w:color="auto"/>
        <w:right w:val="none" w:sz="0" w:space="0" w:color="auto"/>
      </w:divBdr>
    </w:div>
    <w:div w:id="659231582">
      <w:bodyDiv w:val="1"/>
      <w:marLeft w:val="0"/>
      <w:marRight w:val="0"/>
      <w:marTop w:val="0"/>
      <w:marBottom w:val="0"/>
      <w:divBdr>
        <w:top w:val="none" w:sz="0" w:space="0" w:color="auto"/>
        <w:left w:val="none" w:sz="0" w:space="0" w:color="auto"/>
        <w:bottom w:val="none" w:sz="0" w:space="0" w:color="auto"/>
        <w:right w:val="none" w:sz="0" w:space="0" w:color="auto"/>
      </w:divBdr>
    </w:div>
    <w:div w:id="796722322">
      <w:bodyDiv w:val="1"/>
      <w:marLeft w:val="0"/>
      <w:marRight w:val="0"/>
      <w:marTop w:val="0"/>
      <w:marBottom w:val="0"/>
      <w:divBdr>
        <w:top w:val="none" w:sz="0" w:space="0" w:color="auto"/>
        <w:left w:val="none" w:sz="0" w:space="0" w:color="auto"/>
        <w:bottom w:val="none" w:sz="0" w:space="0" w:color="auto"/>
        <w:right w:val="none" w:sz="0" w:space="0" w:color="auto"/>
      </w:divBdr>
    </w:div>
    <w:div w:id="901789194">
      <w:bodyDiv w:val="1"/>
      <w:marLeft w:val="0"/>
      <w:marRight w:val="0"/>
      <w:marTop w:val="0"/>
      <w:marBottom w:val="0"/>
      <w:divBdr>
        <w:top w:val="none" w:sz="0" w:space="0" w:color="auto"/>
        <w:left w:val="none" w:sz="0" w:space="0" w:color="auto"/>
        <w:bottom w:val="none" w:sz="0" w:space="0" w:color="auto"/>
        <w:right w:val="none" w:sz="0" w:space="0" w:color="auto"/>
      </w:divBdr>
    </w:div>
    <w:div w:id="910505458">
      <w:bodyDiv w:val="1"/>
      <w:marLeft w:val="0"/>
      <w:marRight w:val="0"/>
      <w:marTop w:val="0"/>
      <w:marBottom w:val="0"/>
      <w:divBdr>
        <w:top w:val="none" w:sz="0" w:space="0" w:color="auto"/>
        <w:left w:val="none" w:sz="0" w:space="0" w:color="auto"/>
        <w:bottom w:val="none" w:sz="0" w:space="0" w:color="auto"/>
        <w:right w:val="none" w:sz="0" w:space="0" w:color="auto"/>
      </w:divBdr>
    </w:div>
    <w:div w:id="920065909">
      <w:bodyDiv w:val="1"/>
      <w:marLeft w:val="0"/>
      <w:marRight w:val="0"/>
      <w:marTop w:val="0"/>
      <w:marBottom w:val="0"/>
      <w:divBdr>
        <w:top w:val="none" w:sz="0" w:space="0" w:color="auto"/>
        <w:left w:val="none" w:sz="0" w:space="0" w:color="auto"/>
        <w:bottom w:val="none" w:sz="0" w:space="0" w:color="auto"/>
        <w:right w:val="none" w:sz="0" w:space="0" w:color="auto"/>
      </w:divBdr>
    </w:div>
    <w:div w:id="1003243647">
      <w:bodyDiv w:val="1"/>
      <w:marLeft w:val="0"/>
      <w:marRight w:val="0"/>
      <w:marTop w:val="0"/>
      <w:marBottom w:val="0"/>
      <w:divBdr>
        <w:top w:val="none" w:sz="0" w:space="0" w:color="auto"/>
        <w:left w:val="none" w:sz="0" w:space="0" w:color="auto"/>
        <w:bottom w:val="none" w:sz="0" w:space="0" w:color="auto"/>
        <w:right w:val="none" w:sz="0" w:space="0" w:color="auto"/>
      </w:divBdr>
    </w:div>
    <w:div w:id="1006051738">
      <w:bodyDiv w:val="1"/>
      <w:marLeft w:val="0"/>
      <w:marRight w:val="0"/>
      <w:marTop w:val="0"/>
      <w:marBottom w:val="0"/>
      <w:divBdr>
        <w:top w:val="none" w:sz="0" w:space="0" w:color="auto"/>
        <w:left w:val="none" w:sz="0" w:space="0" w:color="auto"/>
        <w:bottom w:val="none" w:sz="0" w:space="0" w:color="auto"/>
        <w:right w:val="none" w:sz="0" w:space="0" w:color="auto"/>
      </w:divBdr>
    </w:div>
    <w:div w:id="1037702524">
      <w:bodyDiv w:val="1"/>
      <w:marLeft w:val="0"/>
      <w:marRight w:val="0"/>
      <w:marTop w:val="0"/>
      <w:marBottom w:val="0"/>
      <w:divBdr>
        <w:top w:val="none" w:sz="0" w:space="0" w:color="auto"/>
        <w:left w:val="none" w:sz="0" w:space="0" w:color="auto"/>
        <w:bottom w:val="none" w:sz="0" w:space="0" w:color="auto"/>
        <w:right w:val="none" w:sz="0" w:space="0" w:color="auto"/>
      </w:divBdr>
    </w:div>
    <w:div w:id="1047335819">
      <w:bodyDiv w:val="1"/>
      <w:marLeft w:val="0"/>
      <w:marRight w:val="0"/>
      <w:marTop w:val="0"/>
      <w:marBottom w:val="0"/>
      <w:divBdr>
        <w:top w:val="none" w:sz="0" w:space="0" w:color="auto"/>
        <w:left w:val="none" w:sz="0" w:space="0" w:color="auto"/>
        <w:bottom w:val="none" w:sz="0" w:space="0" w:color="auto"/>
        <w:right w:val="none" w:sz="0" w:space="0" w:color="auto"/>
      </w:divBdr>
    </w:div>
    <w:div w:id="1095637519">
      <w:bodyDiv w:val="1"/>
      <w:marLeft w:val="0"/>
      <w:marRight w:val="0"/>
      <w:marTop w:val="0"/>
      <w:marBottom w:val="0"/>
      <w:divBdr>
        <w:top w:val="none" w:sz="0" w:space="0" w:color="auto"/>
        <w:left w:val="none" w:sz="0" w:space="0" w:color="auto"/>
        <w:bottom w:val="none" w:sz="0" w:space="0" w:color="auto"/>
        <w:right w:val="none" w:sz="0" w:space="0" w:color="auto"/>
      </w:divBdr>
    </w:div>
    <w:div w:id="1138065325">
      <w:bodyDiv w:val="1"/>
      <w:marLeft w:val="0"/>
      <w:marRight w:val="0"/>
      <w:marTop w:val="0"/>
      <w:marBottom w:val="0"/>
      <w:divBdr>
        <w:top w:val="none" w:sz="0" w:space="0" w:color="auto"/>
        <w:left w:val="none" w:sz="0" w:space="0" w:color="auto"/>
        <w:bottom w:val="none" w:sz="0" w:space="0" w:color="auto"/>
        <w:right w:val="none" w:sz="0" w:space="0" w:color="auto"/>
      </w:divBdr>
    </w:div>
    <w:div w:id="1150632894">
      <w:bodyDiv w:val="1"/>
      <w:marLeft w:val="0"/>
      <w:marRight w:val="0"/>
      <w:marTop w:val="0"/>
      <w:marBottom w:val="0"/>
      <w:divBdr>
        <w:top w:val="none" w:sz="0" w:space="0" w:color="auto"/>
        <w:left w:val="none" w:sz="0" w:space="0" w:color="auto"/>
        <w:bottom w:val="none" w:sz="0" w:space="0" w:color="auto"/>
        <w:right w:val="none" w:sz="0" w:space="0" w:color="auto"/>
      </w:divBdr>
    </w:div>
    <w:div w:id="1186022691">
      <w:bodyDiv w:val="1"/>
      <w:marLeft w:val="0"/>
      <w:marRight w:val="0"/>
      <w:marTop w:val="0"/>
      <w:marBottom w:val="0"/>
      <w:divBdr>
        <w:top w:val="none" w:sz="0" w:space="0" w:color="auto"/>
        <w:left w:val="none" w:sz="0" w:space="0" w:color="auto"/>
        <w:bottom w:val="none" w:sz="0" w:space="0" w:color="auto"/>
        <w:right w:val="none" w:sz="0" w:space="0" w:color="auto"/>
      </w:divBdr>
    </w:div>
    <w:div w:id="1322080123">
      <w:bodyDiv w:val="1"/>
      <w:marLeft w:val="0"/>
      <w:marRight w:val="0"/>
      <w:marTop w:val="0"/>
      <w:marBottom w:val="0"/>
      <w:divBdr>
        <w:top w:val="none" w:sz="0" w:space="0" w:color="auto"/>
        <w:left w:val="none" w:sz="0" w:space="0" w:color="auto"/>
        <w:bottom w:val="none" w:sz="0" w:space="0" w:color="auto"/>
        <w:right w:val="none" w:sz="0" w:space="0" w:color="auto"/>
      </w:divBdr>
    </w:div>
    <w:div w:id="1433669945">
      <w:bodyDiv w:val="1"/>
      <w:marLeft w:val="0"/>
      <w:marRight w:val="0"/>
      <w:marTop w:val="0"/>
      <w:marBottom w:val="0"/>
      <w:divBdr>
        <w:top w:val="none" w:sz="0" w:space="0" w:color="auto"/>
        <w:left w:val="none" w:sz="0" w:space="0" w:color="auto"/>
        <w:bottom w:val="none" w:sz="0" w:space="0" w:color="auto"/>
        <w:right w:val="none" w:sz="0" w:space="0" w:color="auto"/>
      </w:divBdr>
    </w:div>
    <w:div w:id="1464229439">
      <w:bodyDiv w:val="1"/>
      <w:marLeft w:val="0"/>
      <w:marRight w:val="0"/>
      <w:marTop w:val="0"/>
      <w:marBottom w:val="0"/>
      <w:divBdr>
        <w:top w:val="none" w:sz="0" w:space="0" w:color="auto"/>
        <w:left w:val="none" w:sz="0" w:space="0" w:color="auto"/>
        <w:bottom w:val="none" w:sz="0" w:space="0" w:color="auto"/>
        <w:right w:val="none" w:sz="0" w:space="0" w:color="auto"/>
      </w:divBdr>
    </w:div>
    <w:div w:id="1536307232">
      <w:bodyDiv w:val="1"/>
      <w:marLeft w:val="0"/>
      <w:marRight w:val="0"/>
      <w:marTop w:val="0"/>
      <w:marBottom w:val="0"/>
      <w:divBdr>
        <w:top w:val="none" w:sz="0" w:space="0" w:color="auto"/>
        <w:left w:val="none" w:sz="0" w:space="0" w:color="auto"/>
        <w:bottom w:val="none" w:sz="0" w:space="0" w:color="auto"/>
        <w:right w:val="none" w:sz="0" w:space="0" w:color="auto"/>
      </w:divBdr>
    </w:div>
    <w:div w:id="1614360760">
      <w:bodyDiv w:val="1"/>
      <w:marLeft w:val="0"/>
      <w:marRight w:val="0"/>
      <w:marTop w:val="0"/>
      <w:marBottom w:val="0"/>
      <w:divBdr>
        <w:top w:val="none" w:sz="0" w:space="0" w:color="auto"/>
        <w:left w:val="none" w:sz="0" w:space="0" w:color="auto"/>
        <w:bottom w:val="none" w:sz="0" w:space="0" w:color="auto"/>
        <w:right w:val="none" w:sz="0" w:space="0" w:color="auto"/>
      </w:divBdr>
    </w:div>
    <w:div w:id="1624534515">
      <w:bodyDiv w:val="1"/>
      <w:marLeft w:val="0"/>
      <w:marRight w:val="0"/>
      <w:marTop w:val="0"/>
      <w:marBottom w:val="0"/>
      <w:divBdr>
        <w:top w:val="none" w:sz="0" w:space="0" w:color="auto"/>
        <w:left w:val="none" w:sz="0" w:space="0" w:color="auto"/>
        <w:bottom w:val="none" w:sz="0" w:space="0" w:color="auto"/>
        <w:right w:val="none" w:sz="0" w:space="0" w:color="auto"/>
      </w:divBdr>
    </w:div>
    <w:div w:id="1626154003">
      <w:bodyDiv w:val="1"/>
      <w:marLeft w:val="0"/>
      <w:marRight w:val="0"/>
      <w:marTop w:val="0"/>
      <w:marBottom w:val="0"/>
      <w:divBdr>
        <w:top w:val="none" w:sz="0" w:space="0" w:color="auto"/>
        <w:left w:val="none" w:sz="0" w:space="0" w:color="auto"/>
        <w:bottom w:val="none" w:sz="0" w:space="0" w:color="auto"/>
        <w:right w:val="none" w:sz="0" w:space="0" w:color="auto"/>
      </w:divBdr>
    </w:div>
    <w:div w:id="1685939752">
      <w:bodyDiv w:val="1"/>
      <w:marLeft w:val="0"/>
      <w:marRight w:val="0"/>
      <w:marTop w:val="0"/>
      <w:marBottom w:val="0"/>
      <w:divBdr>
        <w:top w:val="none" w:sz="0" w:space="0" w:color="auto"/>
        <w:left w:val="none" w:sz="0" w:space="0" w:color="auto"/>
        <w:bottom w:val="none" w:sz="0" w:space="0" w:color="auto"/>
        <w:right w:val="none" w:sz="0" w:space="0" w:color="auto"/>
      </w:divBdr>
    </w:div>
    <w:div w:id="1719861962">
      <w:bodyDiv w:val="1"/>
      <w:marLeft w:val="0"/>
      <w:marRight w:val="0"/>
      <w:marTop w:val="0"/>
      <w:marBottom w:val="0"/>
      <w:divBdr>
        <w:top w:val="none" w:sz="0" w:space="0" w:color="auto"/>
        <w:left w:val="none" w:sz="0" w:space="0" w:color="auto"/>
        <w:bottom w:val="none" w:sz="0" w:space="0" w:color="auto"/>
        <w:right w:val="none" w:sz="0" w:space="0" w:color="auto"/>
      </w:divBdr>
    </w:div>
    <w:div w:id="1810319865">
      <w:bodyDiv w:val="1"/>
      <w:marLeft w:val="0"/>
      <w:marRight w:val="0"/>
      <w:marTop w:val="0"/>
      <w:marBottom w:val="0"/>
      <w:divBdr>
        <w:top w:val="none" w:sz="0" w:space="0" w:color="auto"/>
        <w:left w:val="none" w:sz="0" w:space="0" w:color="auto"/>
        <w:bottom w:val="none" w:sz="0" w:space="0" w:color="auto"/>
        <w:right w:val="none" w:sz="0" w:space="0" w:color="auto"/>
      </w:divBdr>
    </w:div>
    <w:div w:id="1829125367">
      <w:bodyDiv w:val="1"/>
      <w:marLeft w:val="0"/>
      <w:marRight w:val="0"/>
      <w:marTop w:val="0"/>
      <w:marBottom w:val="0"/>
      <w:divBdr>
        <w:top w:val="none" w:sz="0" w:space="0" w:color="auto"/>
        <w:left w:val="none" w:sz="0" w:space="0" w:color="auto"/>
        <w:bottom w:val="none" w:sz="0" w:space="0" w:color="auto"/>
        <w:right w:val="none" w:sz="0" w:space="0" w:color="auto"/>
      </w:divBdr>
    </w:div>
    <w:div w:id="1880360044">
      <w:bodyDiv w:val="1"/>
      <w:marLeft w:val="0"/>
      <w:marRight w:val="0"/>
      <w:marTop w:val="0"/>
      <w:marBottom w:val="0"/>
      <w:divBdr>
        <w:top w:val="none" w:sz="0" w:space="0" w:color="auto"/>
        <w:left w:val="none" w:sz="0" w:space="0" w:color="auto"/>
        <w:bottom w:val="none" w:sz="0" w:space="0" w:color="auto"/>
        <w:right w:val="none" w:sz="0" w:space="0" w:color="auto"/>
      </w:divBdr>
    </w:div>
    <w:div w:id="1915893745">
      <w:bodyDiv w:val="1"/>
      <w:marLeft w:val="0"/>
      <w:marRight w:val="0"/>
      <w:marTop w:val="0"/>
      <w:marBottom w:val="0"/>
      <w:divBdr>
        <w:top w:val="none" w:sz="0" w:space="0" w:color="auto"/>
        <w:left w:val="none" w:sz="0" w:space="0" w:color="auto"/>
        <w:bottom w:val="none" w:sz="0" w:space="0" w:color="auto"/>
        <w:right w:val="none" w:sz="0" w:space="0" w:color="auto"/>
      </w:divBdr>
    </w:div>
    <w:div w:id="1985044080">
      <w:bodyDiv w:val="1"/>
      <w:marLeft w:val="0"/>
      <w:marRight w:val="0"/>
      <w:marTop w:val="0"/>
      <w:marBottom w:val="0"/>
      <w:divBdr>
        <w:top w:val="none" w:sz="0" w:space="0" w:color="auto"/>
        <w:left w:val="none" w:sz="0" w:space="0" w:color="auto"/>
        <w:bottom w:val="none" w:sz="0" w:space="0" w:color="auto"/>
        <w:right w:val="none" w:sz="0" w:space="0" w:color="auto"/>
      </w:divBdr>
    </w:div>
    <w:div w:id="212187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1000</TotalTime>
  <Pages>3</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Metika Sikka</dc:creator>
  <cp:keywords/>
  <dc:description/>
  <cp:lastModifiedBy>Metika Sikka</cp:lastModifiedBy>
  <cp:revision>6</cp:revision>
  <dcterms:created xsi:type="dcterms:W3CDTF">2017-11-06T18:53:00Z</dcterms:created>
  <dcterms:modified xsi:type="dcterms:W3CDTF">2018-11-23T05:54:00Z</dcterms:modified>
</cp:coreProperties>
</file>