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5504C9" w14:textId="77777777" w:rsidR="00E5349B" w:rsidRDefault="00E5349B" w:rsidP="00E5349B">
      <w:pPr>
        <w:widowControl w:val="0"/>
        <w:autoSpaceDE w:val="0"/>
        <w:autoSpaceDN w:val="0"/>
        <w:adjustRightInd w:val="0"/>
        <w:spacing w:after="240" w:line="440" w:lineRule="atLeast"/>
        <w:rPr>
          <w:rFonts w:ascii="Times" w:hAnsi="Times" w:cs="Times"/>
          <w:color w:val="000000"/>
        </w:rPr>
      </w:pPr>
      <w:r>
        <w:rPr>
          <w:rFonts w:ascii="Times" w:hAnsi="Times" w:cs="Times"/>
          <w:color w:val="000000"/>
          <w:sz w:val="37"/>
          <w:szCs w:val="37"/>
        </w:rPr>
        <w:t xml:space="preserve">Business Context: </w:t>
      </w:r>
    </w:p>
    <w:p w14:paraId="24A573E7" w14:textId="77777777" w:rsidR="00E5349B" w:rsidRDefault="00E5349B" w:rsidP="00E5349B">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Customer value analysis is critical for a good marketing and a customer relationship management strategy. An important component of this strategy is the customer retention rate. Customer retention rate has a strong impact on the customer lifetime value, and understanding the true value of a possible customer churn will help the company in its customer relationship management. Conventional statistical methods are very successful in predicting a customer churn. </w:t>
      </w:r>
    </w:p>
    <w:p w14:paraId="7A5C396F" w14:textId="77777777" w:rsidR="00E5349B" w:rsidRDefault="00E5349B" w:rsidP="00E5349B">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What does “churn” mean? </w:t>
      </w:r>
    </w:p>
    <w:p w14:paraId="3F145355" w14:textId="77777777" w:rsidR="00E5349B" w:rsidRDefault="00E5349B" w:rsidP="00E5349B">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“Churn” is a common phenomenon that occurs in telecom Industry. By “Churn” we mean those customers, who will be leaving us in near future. </w:t>
      </w:r>
    </w:p>
    <w:p w14:paraId="09CDAF09" w14:textId="77777777" w:rsidR="00E5349B" w:rsidRDefault="00E5349B" w:rsidP="00E5349B">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If we are able to predict in advance, the attributes of customers whom we are going to lose in near future one can take corrective action so that we can minimize this phenomenon. </w:t>
      </w:r>
    </w:p>
    <w:p w14:paraId="32C0A6DD" w14:textId="77777777" w:rsidR="00E5349B" w:rsidRDefault="00E5349B" w:rsidP="00E5349B">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Predicting the churn also helps us to approximately know the life time value of customers. If a group of customers have a 20% chance of churning this month, then we would expect them to remain customers for 5 months (1 month ÷ 20%). </w:t>
      </w:r>
    </w:p>
    <w:p w14:paraId="23CE47C6" w14:textId="77777777" w:rsidR="00E5349B" w:rsidRDefault="00E5349B" w:rsidP="00E5349B">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If the churn were reduced to 1%, then we would expect the customers to remain for 100 months. The other application is for prioritizing customer segments. If a segment is more likely to churn, perhaps, they should not get a high value gift. May be a discount might encourage them to stay. The issue may not be clear cut, but having a churn score will definitely help in better Decision making. </w:t>
      </w:r>
    </w:p>
    <w:p w14:paraId="3BA44874" w14:textId="77777777" w:rsidR="00E5349B" w:rsidRDefault="00E5349B" w:rsidP="00E5349B">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The goal of this study is to apply analytical techniques to predict a customer churn and </w:t>
      </w:r>
      <w:proofErr w:type="spellStart"/>
      <w:r>
        <w:rPr>
          <w:rFonts w:ascii="Times" w:hAnsi="Times" w:cs="Times"/>
          <w:color w:val="000000"/>
          <w:sz w:val="32"/>
          <w:szCs w:val="32"/>
        </w:rPr>
        <w:t>analyse</w:t>
      </w:r>
      <w:proofErr w:type="spellEnd"/>
      <w:r>
        <w:rPr>
          <w:rFonts w:ascii="Times" w:hAnsi="Times" w:cs="Times"/>
          <w:color w:val="000000"/>
          <w:sz w:val="32"/>
          <w:szCs w:val="32"/>
        </w:rPr>
        <w:t xml:space="preserve"> the churning and non-churning customers by using data from an internet connection company. Like most companies that supply goods and services over the internet, this company mainly deals with customers remotely. This can make it </w:t>
      </w:r>
      <w:r>
        <w:rPr>
          <w:rFonts w:ascii="Times" w:hAnsi="Times" w:cs="Times"/>
          <w:color w:val="000000"/>
          <w:sz w:val="32"/>
          <w:szCs w:val="32"/>
        </w:rPr>
        <w:lastRenderedPageBreak/>
        <w:t xml:space="preserve">difficult to determine whether a customer is satisfied with the company or not. This, in turn, makes preventing churn a particularly challenging task. One tried and tested method of retaining customers is to offer them incentives to stay. However, if little is known about the </w:t>
      </w:r>
      <w:proofErr w:type="spellStart"/>
      <w:r>
        <w:rPr>
          <w:rFonts w:ascii="Times" w:hAnsi="Times" w:cs="Times"/>
          <w:color w:val="000000"/>
          <w:sz w:val="32"/>
          <w:szCs w:val="32"/>
        </w:rPr>
        <w:t>behaviour</w:t>
      </w:r>
      <w:proofErr w:type="spellEnd"/>
      <w:r>
        <w:rPr>
          <w:rFonts w:ascii="Times" w:hAnsi="Times" w:cs="Times"/>
          <w:color w:val="000000"/>
          <w:sz w:val="32"/>
          <w:szCs w:val="32"/>
        </w:rPr>
        <w:t xml:space="preserve"> of the customers, this can be a very imprecise science, leading to an incentive that is: </w:t>
      </w:r>
    </w:p>
    <w:p w14:paraId="287C5598" w14:textId="77777777" w:rsidR="00E5349B" w:rsidRDefault="00E5349B" w:rsidP="00E5349B">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 Too little, or too much: The higher the value of the customer to the company, the higher the value the incentive should be to retain them. </w:t>
      </w:r>
    </w:p>
    <w:p w14:paraId="44EC7EB0" w14:textId="77777777" w:rsidR="00E5349B" w:rsidRDefault="00E5349B" w:rsidP="00E5349B">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 Too early, or too late: The customer might be perfectly happy with the company, in which case the incentive is an unnecessary expense, or they might have already taken their business elsewhere before they receive the incentive. </w:t>
      </w:r>
    </w:p>
    <w:p w14:paraId="3FC4F0F1" w14:textId="77777777" w:rsidR="00E5349B" w:rsidRDefault="00E5349B" w:rsidP="00E5349B">
      <w:pPr>
        <w:widowControl w:val="0"/>
        <w:autoSpaceDE w:val="0"/>
        <w:autoSpaceDN w:val="0"/>
        <w:adjustRightInd w:val="0"/>
        <w:spacing w:line="280" w:lineRule="atLeast"/>
        <w:rPr>
          <w:rFonts w:ascii="Times" w:hAnsi="Times" w:cs="Times"/>
          <w:color w:val="000000"/>
        </w:rPr>
      </w:pPr>
    </w:p>
    <w:p w14:paraId="015C2093" w14:textId="77777777" w:rsidR="00E5349B" w:rsidRDefault="00E5349B" w:rsidP="00E5349B">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Ideally the company would have a clear and early indication of customers which are likely to churn, when and why, so they can focus their resources on just targeting them with the right offer at the right time. </w:t>
      </w:r>
    </w:p>
    <w:p w14:paraId="465A64C5" w14:textId="77777777" w:rsidR="00E5349B" w:rsidRDefault="00E5349B" w:rsidP="00E5349B">
      <w:pPr>
        <w:widowControl w:val="0"/>
        <w:autoSpaceDE w:val="0"/>
        <w:autoSpaceDN w:val="0"/>
        <w:adjustRightInd w:val="0"/>
        <w:spacing w:after="240" w:line="360" w:lineRule="atLeast"/>
        <w:rPr>
          <w:rFonts w:ascii="Times" w:hAnsi="Times" w:cs="Times"/>
          <w:color w:val="000000"/>
          <w:sz w:val="32"/>
          <w:szCs w:val="32"/>
        </w:rPr>
      </w:pPr>
    </w:p>
    <w:p w14:paraId="14D8AA58" w14:textId="77777777" w:rsidR="00E5349B" w:rsidRDefault="00E5349B" w:rsidP="00E5349B">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Background: </w:t>
      </w:r>
    </w:p>
    <w:p w14:paraId="570BA991" w14:textId="77777777" w:rsidR="00E5349B" w:rsidRDefault="00E5349B" w:rsidP="00E5349B">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Internet provider client is a provider of communications, high-speed Internet and entertainment services through broadband and fiber transport networks. With over 7,000 employees, this Client serves 2.2 million access lines in 25 states with annual revenue over $2.4 Billion. This client experienced record growth in High Speed Internet connection sign- ups with a 31% annual increase in subscriptions leading the US in growth. In order to effectively support this rapid growth, there would be significant investment in capital expenditure and labor costs. The cost concerns related to adding a large permanent labor force were challenging for this client because locating and retaining a large internal support workforce was difficult to predict and prohibitively expensive. Scaling Internet help desk operations to meet the support requirements of this growth proved to be a daunting task for this Client. Initially, the Client’s operation was supporting all data products for both business and residential customers. As the result of this explosive growth, this client was unable to keep pace with the increased call volume that new subscribers were generating. This challenge was reflected in high abandon rates of 20%, and with calls being answered with an average speed of answer of 7.5 minutes. The lack of customer accessibility to the support team was an impediment to sustained growth in the competitive HSI market for the client. </w:t>
      </w:r>
    </w:p>
    <w:p w14:paraId="7574F0F8" w14:textId="77777777" w:rsidR="00E5349B" w:rsidRDefault="00E5349B" w:rsidP="00E5349B">
      <w:pPr>
        <w:widowControl w:val="0"/>
        <w:autoSpaceDE w:val="0"/>
        <w:autoSpaceDN w:val="0"/>
        <w:adjustRightInd w:val="0"/>
        <w:spacing w:after="240" w:line="360" w:lineRule="atLeast"/>
        <w:rPr>
          <w:rFonts w:ascii="Times" w:hAnsi="Times" w:cs="Times"/>
          <w:color w:val="000000"/>
          <w:sz w:val="32"/>
          <w:szCs w:val="32"/>
        </w:rPr>
      </w:pPr>
    </w:p>
    <w:p w14:paraId="224D5D5F" w14:textId="77777777" w:rsidR="00E5349B" w:rsidRDefault="00E5349B" w:rsidP="00E5349B">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Objective: </w:t>
      </w:r>
    </w:p>
    <w:p w14:paraId="0D03C1FB" w14:textId="77777777" w:rsidR="00E5349B" w:rsidRDefault="00E5349B" w:rsidP="00E5349B">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Client wants to know what the factors which contribute to churn are. They would like to have a system through which they could identify such customer which could also help them decide who the one who could not be retained are and the customer who could be retained what should be the appropriate incentive for them. They have goal to bring down the churn rate to the minimum. </w:t>
      </w:r>
    </w:p>
    <w:p w14:paraId="64358410" w14:textId="77777777" w:rsidR="00E5349B" w:rsidRDefault="00E5349B" w:rsidP="00E5349B">
      <w:pPr>
        <w:widowControl w:val="0"/>
        <w:autoSpaceDE w:val="0"/>
        <w:autoSpaceDN w:val="0"/>
        <w:adjustRightInd w:val="0"/>
        <w:spacing w:after="240" w:line="360" w:lineRule="atLeast"/>
        <w:rPr>
          <w:rFonts w:ascii="Times" w:hAnsi="Times" w:cs="Times"/>
          <w:color w:val="000000"/>
          <w:sz w:val="32"/>
          <w:szCs w:val="32"/>
        </w:rPr>
      </w:pPr>
    </w:p>
    <w:p w14:paraId="74183765" w14:textId="77777777" w:rsidR="00E5349B" w:rsidRDefault="00E5349B" w:rsidP="00E5349B">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Data Availability: </w:t>
      </w:r>
    </w:p>
    <w:p w14:paraId="601218DF" w14:textId="77777777" w:rsidR="00E5349B" w:rsidRDefault="00E5349B" w:rsidP="00E5349B">
      <w:pPr>
        <w:widowControl w:val="0"/>
        <w:autoSpaceDE w:val="0"/>
        <w:autoSpaceDN w:val="0"/>
        <w:adjustRightInd w:val="0"/>
        <w:spacing w:after="240" w:line="340" w:lineRule="atLeast"/>
        <w:rPr>
          <w:rFonts w:ascii="Times" w:hAnsi="Times" w:cs="Times"/>
          <w:color w:val="000000"/>
        </w:rPr>
      </w:pPr>
      <w:r>
        <w:rPr>
          <w:rFonts w:ascii="Wingdings" w:hAnsi="Wingdings" w:cs="Wingdings"/>
          <w:color w:val="000000"/>
          <w:sz w:val="32"/>
          <w:szCs w:val="32"/>
        </w:rPr>
        <w:t></w:t>
      </w:r>
      <w:r>
        <w:rPr>
          <w:rFonts w:ascii="Wingdings" w:hAnsi="Wingdings" w:cs="Wingdings"/>
          <w:color w:val="000000"/>
          <w:sz w:val="32"/>
          <w:szCs w:val="32"/>
        </w:rPr>
        <w:t></w:t>
      </w:r>
      <w:r>
        <w:rPr>
          <w:rFonts w:ascii="Times" w:hAnsi="Times" w:cs="Times"/>
          <w:color w:val="000000"/>
          <w:sz w:val="32"/>
          <w:szCs w:val="32"/>
        </w:rPr>
        <w:t xml:space="preserve">Case_study_data.xlsx: This workbook has two tabs (Active customers and churn customers). </w:t>
      </w:r>
    </w:p>
    <w:p w14:paraId="31511488" w14:textId="77777777" w:rsidR="00E5349B" w:rsidRDefault="00E5349B" w:rsidP="00E5349B">
      <w:pPr>
        <w:widowControl w:val="0"/>
        <w:autoSpaceDE w:val="0"/>
        <w:autoSpaceDN w:val="0"/>
        <w:adjustRightInd w:val="0"/>
        <w:spacing w:after="240" w:line="340" w:lineRule="atLeast"/>
        <w:rPr>
          <w:rFonts w:ascii="Times" w:hAnsi="Times" w:cs="Times"/>
          <w:color w:val="000000"/>
        </w:rPr>
      </w:pPr>
      <w:r>
        <w:rPr>
          <w:rFonts w:ascii="Wingdings" w:hAnsi="Wingdings" w:cs="Wingdings"/>
          <w:color w:val="000000"/>
          <w:sz w:val="32"/>
          <w:szCs w:val="32"/>
        </w:rPr>
        <w:t></w:t>
      </w:r>
      <w:r>
        <w:rPr>
          <w:rFonts w:ascii="Wingdings" w:hAnsi="Wingdings" w:cs="Wingdings"/>
          <w:color w:val="000000"/>
          <w:sz w:val="32"/>
          <w:szCs w:val="32"/>
        </w:rPr>
        <w:t></w:t>
      </w:r>
      <w:r>
        <w:rPr>
          <w:rFonts w:ascii="Times" w:hAnsi="Times" w:cs="Times"/>
          <w:color w:val="000000"/>
          <w:sz w:val="32"/>
          <w:szCs w:val="32"/>
        </w:rPr>
        <w:t xml:space="preserve">Detailed data dictionary for both data sets have been provided as follows </w:t>
      </w:r>
    </w:p>
    <w:p w14:paraId="0E8D6001" w14:textId="77777777" w:rsidR="00E5349B" w:rsidRDefault="00E5349B" w:rsidP="00E5349B">
      <w:pPr>
        <w:widowControl w:val="0"/>
        <w:autoSpaceDE w:val="0"/>
        <w:autoSpaceDN w:val="0"/>
        <w:adjustRightInd w:val="0"/>
        <w:spacing w:line="280" w:lineRule="atLeast"/>
        <w:rPr>
          <w:rFonts w:ascii="Times" w:hAnsi="Times" w:cs="Times"/>
          <w:color w:val="000000"/>
          <w:sz w:val="26"/>
          <w:szCs w:val="26"/>
        </w:rPr>
      </w:pPr>
    </w:p>
    <w:p w14:paraId="60A8BB7C" w14:textId="77777777" w:rsidR="00525232" w:rsidRDefault="00525232" w:rsidP="00E5349B">
      <w:pPr>
        <w:widowControl w:val="0"/>
        <w:autoSpaceDE w:val="0"/>
        <w:autoSpaceDN w:val="0"/>
        <w:adjustRightInd w:val="0"/>
        <w:spacing w:line="280" w:lineRule="atLeast"/>
        <w:rPr>
          <w:rFonts w:ascii="Times" w:hAnsi="Times" w:cs="Times"/>
          <w:color w:val="000000"/>
        </w:rPr>
      </w:pPr>
    </w:p>
    <w:p w14:paraId="442D7BEF" w14:textId="77777777" w:rsidR="00E5349B" w:rsidRDefault="00525232" w:rsidP="00E5349B">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6237BF87" wp14:editId="0FBB7CD5">
            <wp:extent cx="5943600" cy="5575935"/>
            <wp:effectExtent l="0" t="0" r="0" b="1206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Screen Shot 2018-10-15 at 12.05.27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575935"/>
                    </a:xfrm>
                    <a:prstGeom prst="rect">
                      <a:avLst/>
                    </a:prstGeom>
                  </pic:spPr>
                </pic:pic>
              </a:graphicData>
            </a:graphic>
          </wp:inline>
        </w:drawing>
      </w:r>
      <w:r w:rsidR="00E5349B">
        <w:rPr>
          <w:rFonts w:ascii="Times" w:hAnsi="Times" w:cs="Times"/>
          <w:color w:val="000000"/>
        </w:rPr>
        <w:t xml:space="preserve"> </w:t>
      </w:r>
    </w:p>
    <w:p w14:paraId="1FF84B47" w14:textId="77777777" w:rsidR="00525232" w:rsidRDefault="00525232" w:rsidP="00E5349B">
      <w:pPr>
        <w:widowControl w:val="0"/>
        <w:autoSpaceDE w:val="0"/>
        <w:autoSpaceDN w:val="0"/>
        <w:adjustRightInd w:val="0"/>
        <w:spacing w:line="280" w:lineRule="atLeast"/>
        <w:rPr>
          <w:rFonts w:ascii="Times" w:hAnsi="Times" w:cs="Times"/>
          <w:color w:val="000000"/>
        </w:rPr>
      </w:pPr>
    </w:p>
    <w:p w14:paraId="136CB943" w14:textId="77777777" w:rsidR="00525232" w:rsidRDefault="00525232" w:rsidP="00E5349B">
      <w:pPr>
        <w:widowControl w:val="0"/>
        <w:autoSpaceDE w:val="0"/>
        <w:autoSpaceDN w:val="0"/>
        <w:adjustRightInd w:val="0"/>
        <w:spacing w:line="280" w:lineRule="atLeast"/>
        <w:rPr>
          <w:rFonts w:ascii="Times" w:hAnsi="Times" w:cs="Times"/>
          <w:color w:val="000000"/>
        </w:rPr>
      </w:pPr>
    </w:p>
    <w:p w14:paraId="4D0C0A58" w14:textId="77777777" w:rsidR="00525232" w:rsidRDefault="00525232" w:rsidP="00E5349B">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26B0A23D" wp14:editId="614CD41A">
            <wp:extent cx="5943600" cy="5072380"/>
            <wp:effectExtent l="0" t="0" r="0" b="762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Screen Shot 2018-10-15 at 12.05.35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072380"/>
                    </a:xfrm>
                    <a:prstGeom prst="rect">
                      <a:avLst/>
                    </a:prstGeom>
                  </pic:spPr>
                </pic:pic>
              </a:graphicData>
            </a:graphic>
          </wp:inline>
        </w:drawing>
      </w:r>
    </w:p>
    <w:p w14:paraId="61F5A4FD" w14:textId="77777777" w:rsidR="00525232" w:rsidRDefault="00525232" w:rsidP="00E5349B">
      <w:pPr>
        <w:widowControl w:val="0"/>
        <w:autoSpaceDE w:val="0"/>
        <w:autoSpaceDN w:val="0"/>
        <w:adjustRightInd w:val="0"/>
        <w:spacing w:after="240" w:line="360" w:lineRule="atLeast"/>
        <w:rPr>
          <w:rFonts w:ascii="Times" w:hAnsi="Times" w:cs="Times"/>
          <w:color w:val="000000"/>
          <w:sz w:val="32"/>
          <w:szCs w:val="32"/>
        </w:rPr>
      </w:pPr>
    </w:p>
    <w:p w14:paraId="27C761A4" w14:textId="77777777" w:rsidR="00525232" w:rsidRDefault="00525232" w:rsidP="00E5349B">
      <w:pPr>
        <w:widowControl w:val="0"/>
        <w:autoSpaceDE w:val="0"/>
        <w:autoSpaceDN w:val="0"/>
        <w:adjustRightInd w:val="0"/>
        <w:spacing w:after="240" w:line="360" w:lineRule="atLeast"/>
        <w:rPr>
          <w:rFonts w:ascii="Times" w:hAnsi="Times" w:cs="Times"/>
          <w:color w:val="000000"/>
          <w:sz w:val="32"/>
          <w:szCs w:val="32"/>
        </w:rPr>
      </w:pPr>
    </w:p>
    <w:p w14:paraId="26F9A15A" w14:textId="77777777" w:rsidR="00525232" w:rsidRDefault="00525232" w:rsidP="00E5349B">
      <w:pPr>
        <w:widowControl w:val="0"/>
        <w:autoSpaceDE w:val="0"/>
        <w:autoSpaceDN w:val="0"/>
        <w:adjustRightInd w:val="0"/>
        <w:spacing w:after="240" w:line="360" w:lineRule="atLeast"/>
        <w:rPr>
          <w:rFonts w:ascii="Times" w:hAnsi="Times" w:cs="Times"/>
          <w:color w:val="000000"/>
          <w:sz w:val="32"/>
          <w:szCs w:val="32"/>
        </w:rPr>
      </w:pPr>
    </w:p>
    <w:p w14:paraId="51AFCC31" w14:textId="77777777" w:rsidR="00525232" w:rsidRDefault="00525232" w:rsidP="00E5349B">
      <w:pPr>
        <w:widowControl w:val="0"/>
        <w:autoSpaceDE w:val="0"/>
        <w:autoSpaceDN w:val="0"/>
        <w:adjustRightInd w:val="0"/>
        <w:spacing w:after="240" w:line="360" w:lineRule="atLeast"/>
        <w:rPr>
          <w:rFonts w:ascii="Times" w:hAnsi="Times" w:cs="Times"/>
          <w:color w:val="000000"/>
          <w:sz w:val="32"/>
          <w:szCs w:val="32"/>
        </w:rPr>
      </w:pPr>
    </w:p>
    <w:p w14:paraId="60394D1D" w14:textId="77777777" w:rsidR="00525232" w:rsidRDefault="00525232" w:rsidP="00E5349B">
      <w:pPr>
        <w:widowControl w:val="0"/>
        <w:autoSpaceDE w:val="0"/>
        <w:autoSpaceDN w:val="0"/>
        <w:adjustRightInd w:val="0"/>
        <w:spacing w:after="240" w:line="360" w:lineRule="atLeast"/>
        <w:rPr>
          <w:rFonts w:ascii="Times" w:hAnsi="Times" w:cs="Times"/>
          <w:color w:val="000000"/>
          <w:sz w:val="32"/>
          <w:szCs w:val="32"/>
        </w:rPr>
      </w:pPr>
    </w:p>
    <w:p w14:paraId="11503F29" w14:textId="77777777" w:rsidR="00525232" w:rsidRDefault="00525232" w:rsidP="00E5349B">
      <w:pPr>
        <w:widowControl w:val="0"/>
        <w:autoSpaceDE w:val="0"/>
        <w:autoSpaceDN w:val="0"/>
        <w:adjustRightInd w:val="0"/>
        <w:spacing w:after="240" w:line="360" w:lineRule="atLeast"/>
        <w:rPr>
          <w:rFonts w:ascii="Times" w:hAnsi="Times" w:cs="Times"/>
          <w:color w:val="000000"/>
          <w:sz w:val="32"/>
          <w:szCs w:val="32"/>
        </w:rPr>
      </w:pPr>
    </w:p>
    <w:p w14:paraId="4E93B167" w14:textId="77777777" w:rsidR="00525232" w:rsidRDefault="00525232" w:rsidP="00E5349B">
      <w:pPr>
        <w:widowControl w:val="0"/>
        <w:autoSpaceDE w:val="0"/>
        <w:autoSpaceDN w:val="0"/>
        <w:adjustRightInd w:val="0"/>
        <w:spacing w:after="240" w:line="360" w:lineRule="atLeast"/>
        <w:rPr>
          <w:rFonts w:ascii="Times" w:hAnsi="Times" w:cs="Times"/>
          <w:color w:val="000000"/>
          <w:sz w:val="32"/>
          <w:szCs w:val="32"/>
        </w:rPr>
      </w:pPr>
    </w:p>
    <w:p w14:paraId="1309AE63" w14:textId="77777777" w:rsidR="00525232" w:rsidRDefault="00525232" w:rsidP="00E5349B">
      <w:pPr>
        <w:widowControl w:val="0"/>
        <w:autoSpaceDE w:val="0"/>
        <w:autoSpaceDN w:val="0"/>
        <w:adjustRightInd w:val="0"/>
        <w:spacing w:after="240" w:line="360" w:lineRule="atLeast"/>
        <w:rPr>
          <w:rFonts w:ascii="Times" w:hAnsi="Times" w:cs="Times"/>
          <w:color w:val="000000"/>
          <w:sz w:val="32"/>
          <w:szCs w:val="32"/>
        </w:rPr>
      </w:pPr>
    </w:p>
    <w:p w14:paraId="7573CA01" w14:textId="77777777" w:rsidR="00E5349B" w:rsidRDefault="00E5349B" w:rsidP="00E5349B">
      <w:pPr>
        <w:widowControl w:val="0"/>
        <w:autoSpaceDE w:val="0"/>
        <w:autoSpaceDN w:val="0"/>
        <w:adjustRightInd w:val="0"/>
        <w:spacing w:after="240" w:line="360" w:lineRule="atLeast"/>
        <w:rPr>
          <w:rFonts w:ascii="Times" w:hAnsi="Times" w:cs="Times"/>
          <w:color w:val="000000"/>
        </w:rPr>
      </w:pPr>
      <w:bookmarkStart w:id="0" w:name="_GoBack"/>
      <w:bookmarkEnd w:id="0"/>
      <w:r>
        <w:rPr>
          <w:rFonts w:ascii="Times" w:hAnsi="Times" w:cs="Times"/>
          <w:color w:val="000000"/>
          <w:sz w:val="32"/>
          <w:szCs w:val="32"/>
        </w:rPr>
        <w:t xml:space="preserve">Income Table: </w:t>
      </w:r>
    </w:p>
    <w:p w14:paraId="7619717C" w14:textId="77777777" w:rsidR="00E5349B" w:rsidRDefault="00E5349B" w:rsidP="00E5349B">
      <w:pPr>
        <w:widowControl w:val="0"/>
        <w:autoSpaceDE w:val="0"/>
        <w:autoSpaceDN w:val="0"/>
        <w:adjustRightInd w:val="0"/>
        <w:spacing w:line="280" w:lineRule="atLeast"/>
        <w:rPr>
          <w:rFonts w:ascii="Times" w:hAnsi="Times" w:cs="Times"/>
          <w:color w:val="000000"/>
        </w:rPr>
      </w:pPr>
    </w:p>
    <w:tbl>
      <w:tblPr>
        <w:tblW w:w="0" w:type="auto"/>
        <w:tblInd w:w="-113" w:type="dxa"/>
        <w:tblBorders>
          <w:top w:val="nil"/>
          <w:left w:val="nil"/>
          <w:right w:val="nil"/>
        </w:tblBorders>
        <w:tblLayout w:type="fixed"/>
        <w:tblLook w:val="0000" w:firstRow="0" w:lastRow="0" w:firstColumn="0" w:lastColumn="0" w:noHBand="0" w:noVBand="0"/>
      </w:tblPr>
      <w:tblGrid>
        <w:gridCol w:w="1123"/>
        <w:gridCol w:w="3183"/>
      </w:tblGrid>
      <w:tr w:rsidR="00E5349B" w14:paraId="6959F9BD" w14:textId="77777777">
        <w:tblPrEx>
          <w:tblCellMar>
            <w:top w:w="0" w:type="dxa"/>
            <w:bottom w:w="0" w:type="dxa"/>
          </w:tblCellMar>
        </w:tblPrEx>
        <w:tc>
          <w:tcPr>
            <w:tcW w:w="1123" w:type="dxa"/>
            <w:tcBorders>
              <w:top w:val="single" w:sz="4" w:space="0" w:color="000000"/>
              <w:left w:val="single" w:sz="4" w:space="0" w:color="000000"/>
              <w:bottom w:val="single" w:sz="4" w:space="0" w:color="000000"/>
              <w:right w:val="single" w:sz="4" w:space="0" w:color="000000"/>
            </w:tcBorders>
            <w:shd w:val="clear" w:color="auto" w:fill="B9D0ED"/>
            <w:tcMar>
              <w:top w:w="20" w:type="nil"/>
              <w:left w:w="20" w:type="nil"/>
              <w:bottom w:w="20" w:type="nil"/>
              <w:right w:w="20" w:type="nil"/>
            </w:tcMar>
            <w:vAlign w:val="center"/>
          </w:tcPr>
          <w:p w14:paraId="49239C41" w14:textId="77777777" w:rsidR="00E5349B" w:rsidRDefault="00E5349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Descriptor </w:t>
            </w:r>
          </w:p>
        </w:tc>
        <w:tc>
          <w:tcPr>
            <w:tcW w:w="3183" w:type="dxa"/>
            <w:tcBorders>
              <w:top w:val="single" w:sz="4" w:space="0" w:color="000000"/>
              <w:left w:val="single" w:sz="4" w:space="0" w:color="000000"/>
              <w:bottom w:val="single" w:sz="4" w:space="0" w:color="000000"/>
              <w:right w:val="single" w:sz="4" w:space="0" w:color="000000"/>
            </w:tcBorders>
            <w:shd w:val="clear" w:color="auto" w:fill="B9D0ED"/>
            <w:tcMar>
              <w:top w:w="20" w:type="nil"/>
              <w:left w:w="20" w:type="nil"/>
              <w:bottom w:w="20" w:type="nil"/>
              <w:right w:w="20" w:type="nil"/>
            </w:tcMar>
            <w:vAlign w:val="center"/>
          </w:tcPr>
          <w:p w14:paraId="762E4D57" w14:textId="77777777" w:rsidR="00E5349B" w:rsidRDefault="00E5349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Description </w:t>
            </w:r>
          </w:p>
        </w:tc>
      </w:tr>
      <w:tr w:rsidR="00E5349B" w14:paraId="67E4B773" w14:textId="77777777">
        <w:tblPrEx>
          <w:tblBorders>
            <w:top w:val="none" w:sz="0" w:space="0" w:color="auto"/>
          </w:tblBorders>
          <w:tblCellMar>
            <w:top w:w="0" w:type="dxa"/>
            <w:bottom w:w="0" w:type="dxa"/>
          </w:tblCellMar>
        </w:tblPrEx>
        <w:tc>
          <w:tcPr>
            <w:tcW w:w="112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BCEC0AC" w14:textId="77777777" w:rsidR="00E5349B" w:rsidRDefault="00E5349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0 </w:t>
            </w:r>
          </w:p>
        </w:tc>
        <w:tc>
          <w:tcPr>
            <w:tcW w:w="318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5C24760" w14:textId="77777777" w:rsidR="00E5349B" w:rsidRDefault="00E5349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Annual Income &lt; $10K </w:t>
            </w:r>
          </w:p>
          <w:p w14:paraId="0938ECE5" w14:textId="77777777" w:rsidR="00E5349B" w:rsidRDefault="00E5349B">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5B71D065" wp14:editId="3854A28F">
                  <wp:extent cx="12700" cy="12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p>
        </w:tc>
      </w:tr>
      <w:tr w:rsidR="00E5349B" w14:paraId="4F710E00" w14:textId="77777777">
        <w:tblPrEx>
          <w:tblBorders>
            <w:top w:val="none" w:sz="0" w:space="0" w:color="auto"/>
          </w:tblBorders>
          <w:tblCellMar>
            <w:top w:w="0" w:type="dxa"/>
            <w:bottom w:w="0" w:type="dxa"/>
          </w:tblCellMar>
        </w:tblPrEx>
        <w:tc>
          <w:tcPr>
            <w:tcW w:w="112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C5EA1B3" w14:textId="77777777" w:rsidR="00E5349B" w:rsidRDefault="00E5349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1 </w:t>
            </w:r>
          </w:p>
        </w:tc>
        <w:tc>
          <w:tcPr>
            <w:tcW w:w="318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6E3195" w14:textId="77777777" w:rsidR="00E5349B" w:rsidRDefault="00E5349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Annual Income &gt; $10K &lt; 20K </w:t>
            </w:r>
          </w:p>
        </w:tc>
      </w:tr>
      <w:tr w:rsidR="00E5349B" w14:paraId="1F20AAE5" w14:textId="77777777">
        <w:tblPrEx>
          <w:tblBorders>
            <w:top w:val="none" w:sz="0" w:space="0" w:color="auto"/>
          </w:tblBorders>
          <w:tblCellMar>
            <w:top w:w="0" w:type="dxa"/>
            <w:bottom w:w="0" w:type="dxa"/>
          </w:tblCellMar>
        </w:tblPrEx>
        <w:tc>
          <w:tcPr>
            <w:tcW w:w="112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F32ECEB" w14:textId="77777777" w:rsidR="00E5349B" w:rsidRDefault="00E5349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 </w:t>
            </w:r>
          </w:p>
        </w:tc>
        <w:tc>
          <w:tcPr>
            <w:tcW w:w="318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FB7C1D3" w14:textId="77777777" w:rsidR="00E5349B" w:rsidRDefault="00E5349B">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21ED290F" wp14:editId="224CE783">
                  <wp:extent cx="12700" cy="1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679375F2" w14:textId="77777777" w:rsidR="00E5349B" w:rsidRDefault="00E5349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Annual Income &gt; $20K &lt; 30K </w:t>
            </w:r>
          </w:p>
        </w:tc>
      </w:tr>
      <w:tr w:rsidR="00E5349B" w14:paraId="6934DE37" w14:textId="77777777">
        <w:tblPrEx>
          <w:tblBorders>
            <w:top w:val="none" w:sz="0" w:space="0" w:color="auto"/>
          </w:tblBorders>
          <w:tblCellMar>
            <w:top w:w="0" w:type="dxa"/>
            <w:bottom w:w="0" w:type="dxa"/>
          </w:tblCellMar>
        </w:tblPrEx>
        <w:tc>
          <w:tcPr>
            <w:tcW w:w="112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48CED6" w14:textId="77777777" w:rsidR="00E5349B" w:rsidRDefault="00E5349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3 </w:t>
            </w:r>
          </w:p>
        </w:tc>
        <w:tc>
          <w:tcPr>
            <w:tcW w:w="318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B33B1B2" w14:textId="77777777" w:rsidR="00E5349B" w:rsidRDefault="00E5349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Annual Income &gt; $30K &lt; 40K </w:t>
            </w:r>
          </w:p>
        </w:tc>
      </w:tr>
      <w:tr w:rsidR="00E5349B" w14:paraId="42062FC8" w14:textId="77777777">
        <w:tblPrEx>
          <w:tblBorders>
            <w:top w:val="none" w:sz="0" w:space="0" w:color="auto"/>
          </w:tblBorders>
          <w:tblCellMar>
            <w:top w:w="0" w:type="dxa"/>
            <w:bottom w:w="0" w:type="dxa"/>
          </w:tblCellMar>
        </w:tblPrEx>
        <w:tc>
          <w:tcPr>
            <w:tcW w:w="112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C3DDB0B" w14:textId="77777777" w:rsidR="00E5349B" w:rsidRDefault="00E5349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4 </w:t>
            </w:r>
          </w:p>
        </w:tc>
        <w:tc>
          <w:tcPr>
            <w:tcW w:w="318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C090086" w14:textId="77777777" w:rsidR="00E5349B" w:rsidRDefault="00E5349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Annual Income &gt; $40K &lt; 50K </w:t>
            </w:r>
          </w:p>
          <w:p w14:paraId="6065F21D" w14:textId="77777777" w:rsidR="00E5349B" w:rsidRDefault="00E5349B">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7B5A55DE" wp14:editId="539D1837">
                  <wp:extent cx="12700" cy="1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p>
        </w:tc>
      </w:tr>
      <w:tr w:rsidR="00E5349B" w14:paraId="6D7614A5" w14:textId="77777777">
        <w:tblPrEx>
          <w:tblBorders>
            <w:top w:val="none" w:sz="0" w:space="0" w:color="auto"/>
          </w:tblBorders>
          <w:tblCellMar>
            <w:top w:w="0" w:type="dxa"/>
            <w:bottom w:w="0" w:type="dxa"/>
          </w:tblCellMar>
        </w:tblPrEx>
        <w:tc>
          <w:tcPr>
            <w:tcW w:w="112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63DF0E" w14:textId="77777777" w:rsidR="00E5349B" w:rsidRDefault="00E5349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5 </w:t>
            </w:r>
          </w:p>
        </w:tc>
        <w:tc>
          <w:tcPr>
            <w:tcW w:w="318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C70D5EE" w14:textId="77777777" w:rsidR="00E5349B" w:rsidRDefault="00E5349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Annual Income &gt; $50K &lt; 60K </w:t>
            </w:r>
          </w:p>
          <w:p w14:paraId="1FCBEDFF" w14:textId="77777777" w:rsidR="00E5349B" w:rsidRDefault="00E5349B">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4CB6C57B" wp14:editId="1AC2CECF">
                  <wp:extent cx="12700" cy="12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p>
        </w:tc>
      </w:tr>
      <w:tr w:rsidR="00E5349B" w14:paraId="321260B8" w14:textId="77777777">
        <w:tblPrEx>
          <w:tblBorders>
            <w:top w:val="none" w:sz="0" w:space="0" w:color="auto"/>
          </w:tblBorders>
          <w:tblCellMar>
            <w:top w:w="0" w:type="dxa"/>
            <w:bottom w:w="0" w:type="dxa"/>
          </w:tblCellMar>
        </w:tblPrEx>
        <w:tc>
          <w:tcPr>
            <w:tcW w:w="112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602E2F1" w14:textId="77777777" w:rsidR="00E5349B" w:rsidRDefault="00E5349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6 </w:t>
            </w:r>
          </w:p>
        </w:tc>
        <w:tc>
          <w:tcPr>
            <w:tcW w:w="318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7C93210" w14:textId="77777777" w:rsidR="00E5349B" w:rsidRDefault="00E5349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Annual Income &gt; $60K &lt; 70K </w:t>
            </w:r>
          </w:p>
          <w:p w14:paraId="1C92429E" w14:textId="77777777" w:rsidR="00E5349B" w:rsidRDefault="00E5349B">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3E84ADD8" wp14:editId="030E1EB9">
                  <wp:extent cx="12700" cy="1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p>
        </w:tc>
      </w:tr>
      <w:tr w:rsidR="00E5349B" w14:paraId="0F6871CB" w14:textId="77777777">
        <w:tblPrEx>
          <w:tblBorders>
            <w:top w:val="none" w:sz="0" w:space="0" w:color="auto"/>
          </w:tblBorders>
          <w:tblCellMar>
            <w:top w:w="0" w:type="dxa"/>
            <w:bottom w:w="0" w:type="dxa"/>
          </w:tblCellMar>
        </w:tblPrEx>
        <w:tc>
          <w:tcPr>
            <w:tcW w:w="112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6154AF7" w14:textId="77777777" w:rsidR="00E5349B" w:rsidRDefault="00E5349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7 </w:t>
            </w:r>
          </w:p>
        </w:tc>
        <w:tc>
          <w:tcPr>
            <w:tcW w:w="318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9E98A38" w14:textId="77777777" w:rsidR="00E5349B" w:rsidRDefault="00E5349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Annual Income &gt; $70K &lt; 80K </w:t>
            </w:r>
          </w:p>
        </w:tc>
      </w:tr>
      <w:tr w:rsidR="00E5349B" w14:paraId="54DC1230" w14:textId="77777777">
        <w:tblPrEx>
          <w:tblBorders>
            <w:top w:val="none" w:sz="0" w:space="0" w:color="auto"/>
          </w:tblBorders>
          <w:tblCellMar>
            <w:top w:w="0" w:type="dxa"/>
            <w:bottom w:w="0" w:type="dxa"/>
          </w:tblCellMar>
        </w:tblPrEx>
        <w:tc>
          <w:tcPr>
            <w:tcW w:w="112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4E23E81" w14:textId="77777777" w:rsidR="00E5349B" w:rsidRDefault="00E5349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8 </w:t>
            </w:r>
          </w:p>
        </w:tc>
        <w:tc>
          <w:tcPr>
            <w:tcW w:w="318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684B8D2" w14:textId="77777777" w:rsidR="00E5349B" w:rsidRDefault="00E5349B">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4FBD5E39" wp14:editId="2ED48155">
                  <wp:extent cx="12700" cy="1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0CB347F4" w14:textId="77777777" w:rsidR="00E5349B" w:rsidRDefault="00E5349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Annual Income &gt; $80K &lt; 90K </w:t>
            </w:r>
          </w:p>
        </w:tc>
      </w:tr>
      <w:tr w:rsidR="00E5349B" w14:paraId="44943665" w14:textId="77777777">
        <w:tblPrEx>
          <w:tblBorders>
            <w:top w:val="none" w:sz="0" w:space="0" w:color="auto"/>
          </w:tblBorders>
          <w:tblCellMar>
            <w:top w:w="0" w:type="dxa"/>
            <w:bottom w:w="0" w:type="dxa"/>
          </w:tblCellMar>
        </w:tblPrEx>
        <w:tc>
          <w:tcPr>
            <w:tcW w:w="112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B29E45" w14:textId="77777777" w:rsidR="00E5349B" w:rsidRDefault="00E5349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9 </w:t>
            </w:r>
          </w:p>
        </w:tc>
        <w:tc>
          <w:tcPr>
            <w:tcW w:w="318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46E86F1" w14:textId="77777777" w:rsidR="00E5349B" w:rsidRDefault="00E5349B">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29727571" wp14:editId="2710488B">
                  <wp:extent cx="12700" cy="1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4F3BCF80" w14:textId="77777777" w:rsidR="00E5349B" w:rsidRDefault="00E5349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Annual Income &gt; $90K &lt; 100K </w:t>
            </w:r>
          </w:p>
        </w:tc>
      </w:tr>
      <w:tr w:rsidR="00E5349B" w14:paraId="4A213B5F" w14:textId="77777777">
        <w:tblPrEx>
          <w:tblBorders>
            <w:top w:val="none" w:sz="0" w:space="0" w:color="auto"/>
          </w:tblBorders>
          <w:tblCellMar>
            <w:top w:w="0" w:type="dxa"/>
            <w:bottom w:w="0" w:type="dxa"/>
          </w:tblCellMar>
        </w:tblPrEx>
        <w:tc>
          <w:tcPr>
            <w:tcW w:w="112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4F792D1" w14:textId="77777777" w:rsidR="00E5349B" w:rsidRDefault="00E5349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10 </w:t>
            </w:r>
          </w:p>
        </w:tc>
        <w:tc>
          <w:tcPr>
            <w:tcW w:w="318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8C81267" w14:textId="77777777" w:rsidR="00E5349B" w:rsidRDefault="00E5349B">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36BBC3D4" wp14:editId="5C5472DB">
                  <wp:extent cx="12700" cy="1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1E76AEEB" w14:textId="77777777" w:rsidR="00E5349B" w:rsidRDefault="00E5349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Annual Income &gt; $100K &lt; 110K </w:t>
            </w:r>
          </w:p>
        </w:tc>
      </w:tr>
      <w:tr w:rsidR="00E5349B" w14:paraId="03A41F5B" w14:textId="77777777">
        <w:tblPrEx>
          <w:tblBorders>
            <w:top w:val="none" w:sz="0" w:space="0" w:color="auto"/>
          </w:tblBorders>
          <w:tblCellMar>
            <w:top w:w="0" w:type="dxa"/>
            <w:bottom w:w="0" w:type="dxa"/>
          </w:tblCellMar>
        </w:tblPrEx>
        <w:tc>
          <w:tcPr>
            <w:tcW w:w="112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7EF88B8" w14:textId="77777777" w:rsidR="00E5349B" w:rsidRDefault="00E5349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A </w:t>
            </w:r>
          </w:p>
        </w:tc>
        <w:tc>
          <w:tcPr>
            <w:tcW w:w="318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B5CF98C" w14:textId="77777777" w:rsidR="00E5349B" w:rsidRDefault="00E5349B">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2EC72968" wp14:editId="298C3933">
                  <wp:extent cx="12700" cy="1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78DE4FB1" w14:textId="77777777" w:rsidR="00E5349B" w:rsidRDefault="00E5349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Annual Income &gt; $110K &lt; 120K </w:t>
            </w:r>
          </w:p>
        </w:tc>
      </w:tr>
      <w:tr w:rsidR="00E5349B" w14:paraId="0425A024" w14:textId="77777777">
        <w:tblPrEx>
          <w:tblBorders>
            <w:top w:val="none" w:sz="0" w:space="0" w:color="auto"/>
          </w:tblBorders>
          <w:tblCellMar>
            <w:top w:w="0" w:type="dxa"/>
            <w:bottom w:w="0" w:type="dxa"/>
          </w:tblCellMar>
        </w:tblPrEx>
        <w:tc>
          <w:tcPr>
            <w:tcW w:w="112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53A8D2" w14:textId="77777777" w:rsidR="00E5349B" w:rsidRDefault="00E5349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B </w:t>
            </w:r>
          </w:p>
        </w:tc>
        <w:tc>
          <w:tcPr>
            <w:tcW w:w="318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6805410" w14:textId="77777777" w:rsidR="00E5349B" w:rsidRDefault="00E5349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Annual Income &gt; $120K &lt; 130K </w:t>
            </w:r>
          </w:p>
        </w:tc>
      </w:tr>
      <w:tr w:rsidR="00E5349B" w14:paraId="671D05C0" w14:textId="77777777">
        <w:tblPrEx>
          <w:tblBorders>
            <w:top w:val="none" w:sz="0" w:space="0" w:color="auto"/>
          </w:tblBorders>
          <w:tblCellMar>
            <w:top w:w="0" w:type="dxa"/>
            <w:bottom w:w="0" w:type="dxa"/>
          </w:tblCellMar>
        </w:tblPrEx>
        <w:tc>
          <w:tcPr>
            <w:tcW w:w="112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7D2CA4" w14:textId="77777777" w:rsidR="00E5349B" w:rsidRDefault="00E5349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C </w:t>
            </w:r>
          </w:p>
        </w:tc>
        <w:tc>
          <w:tcPr>
            <w:tcW w:w="318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72665D3" w14:textId="77777777" w:rsidR="00E5349B" w:rsidRDefault="00E5349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Annual Income &gt; $130K &lt; 140K </w:t>
            </w:r>
          </w:p>
        </w:tc>
      </w:tr>
      <w:tr w:rsidR="00E5349B" w14:paraId="17D20A58" w14:textId="77777777">
        <w:tblPrEx>
          <w:tblCellMar>
            <w:top w:w="0" w:type="dxa"/>
            <w:bottom w:w="0" w:type="dxa"/>
          </w:tblCellMar>
        </w:tblPrEx>
        <w:tc>
          <w:tcPr>
            <w:tcW w:w="112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727622" w14:textId="77777777" w:rsidR="00E5349B" w:rsidRDefault="00E5349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D </w:t>
            </w:r>
          </w:p>
        </w:tc>
        <w:tc>
          <w:tcPr>
            <w:tcW w:w="318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52AD8F5" w14:textId="77777777" w:rsidR="00E5349B" w:rsidRDefault="00E5349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Annual Income &gt; $140K </w:t>
            </w:r>
          </w:p>
        </w:tc>
      </w:tr>
    </w:tbl>
    <w:p w14:paraId="6FE3958D" w14:textId="77777777" w:rsidR="00E5349B" w:rsidRDefault="00E5349B" w:rsidP="00E5349B">
      <w:pPr>
        <w:widowControl w:val="0"/>
        <w:autoSpaceDE w:val="0"/>
        <w:autoSpaceDN w:val="0"/>
        <w:adjustRightInd w:val="0"/>
        <w:spacing w:line="280" w:lineRule="atLeast"/>
        <w:rPr>
          <w:rFonts w:ascii="Times" w:hAnsi="Times" w:cs="Times"/>
          <w:color w:val="000000"/>
          <w:sz w:val="26"/>
          <w:szCs w:val="26"/>
        </w:rPr>
      </w:pPr>
    </w:p>
    <w:p w14:paraId="08ED3C49" w14:textId="77777777" w:rsidR="00E5349B" w:rsidRDefault="00E5349B" w:rsidP="00E5349B">
      <w:pPr>
        <w:widowControl w:val="0"/>
        <w:autoSpaceDE w:val="0"/>
        <w:autoSpaceDN w:val="0"/>
        <w:adjustRightInd w:val="0"/>
        <w:spacing w:line="280" w:lineRule="atLeast"/>
        <w:rPr>
          <w:rFonts w:ascii="Times" w:hAnsi="Times" w:cs="Times"/>
          <w:color w:val="000000"/>
          <w:sz w:val="26"/>
          <w:szCs w:val="26"/>
        </w:rPr>
      </w:pPr>
    </w:p>
    <w:p w14:paraId="102E6BF4" w14:textId="77777777" w:rsidR="00E5349B" w:rsidRDefault="00E5349B" w:rsidP="00E5349B">
      <w:pPr>
        <w:widowControl w:val="0"/>
        <w:autoSpaceDE w:val="0"/>
        <w:autoSpaceDN w:val="0"/>
        <w:adjustRightInd w:val="0"/>
        <w:spacing w:line="280" w:lineRule="atLeast"/>
        <w:rPr>
          <w:rFonts w:ascii="Times" w:hAnsi="Times" w:cs="Times"/>
          <w:color w:val="000000"/>
          <w:sz w:val="26"/>
          <w:szCs w:val="26"/>
        </w:rPr>
      </w:pPr>
    </w:p>
    <w:p w14:paraId="5FF0224A" w14:textId="77777777" w:rsidR="00E5349B" w:rsidRDefault="00E5349B" w:rsidP="00E5349B">
      <w:pPr>
        <w:widowControl w:val="0"/>
        <w:autoSpaceDE w:val="0"/>
        <w:autoSpaceDN w:val="0"/>
        <w:adjustRightInd w:val="0"/>
        <w:spacing w:line="280" w:lineRule="atLeast"/>
        <w:rPr>
          <w:rFonts w:ascii="Times" w:hAnsi="Times" w:cs="Times"/>
          <w:color w:val="000000"/>
          <w:sz w:val="26"/>
          <w:szCs w:val="26"/>
        </w:rPr>
      </w:pPr>
    </w:p>
    <w:p w14:paraId="1A6068FF" w14:textId="77777777" w:rsidR="00E5349B" w:rsidRDefault="00E5349B" w:rsidP="00E5349B">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037B18C5" wp14:editId="2471FCBC">
            <wp:extent cx="939800" cy="12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9800" cy="12700"/>
                    </a:xfrm>
                    <a:prstGeom prst="rect">
                      <a:avLst/>
                    </a:prstGeom>
                    <a:noFill/>
                    <a:ln>
                      <a:noFill/>
                    </a:ln>
                  </pic:spPr>
                </pic:pic>
              </a:graphicData>
            </a:graphic>
          </wp:inline>
        </w:drawing>
      </w:r>
      <w:r>
        <w:rPr>
          <w:rFonts w:ascii="Times" w:hAnsi="Times" w:cs="Times"/>
          <w:color w:val="000000"/>
        </w:rPr>
        <w:t xml:space="preserve"> </w:t>
      </w:r>
    </w:p>
    <w:p w14:paraId="7FA8B8A1" w14:textId="77777777" w:rsidR="00E5349B" w:rsidRDefault="00E5349B" w:rsidP="00E5349B">
      <w:pPr>
        <w:widowControl w:val="0"/>
        <w:autoSpaceDE w:val="0"/>
        <w:autoSpaceDN w:val="0"/>
        <w:adjustRightInd w:val="0"/>
        <w:spacing w:line="280" w:lineRule="atLeast"/>
        <w:rPr>
          <w:rFonts w:ascii="Times" w:hAnsi="Times" w:cs="Times"/>
          <w:color w:val="000000"/>
        </w:rPr>
      </w:pPr>
    </w:p>
    <w:p w14:paraId="06BFE8F6" w14:textId="77777777" w:rsidR="00E5349B" w:rsidRDefault="00E5349B" w:rsidP="00E5349B">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EXPECTATIONS: </w:t>
      </w:r>
    </w:p>
    <w:p w14:paraId="0B58CB36" w14:textId="77777777" w:rsidR="00E5349B" w:rsidRDefault="00E5349B" w:rsidP="00E5349B">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43F9707E" wp14:editId="535D7474">
            <wp:extent cx="2159000" cy="1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9000" cy="12700"/>
                    </a:xfrm>
                    <a:prstGeom prst="rect">
                      <a:avLst/>
                    </a:prstGeom>
                    <a:noFill/>
                    <a:ln>
                      <a:noFill/>
                    </a:ln>
                  </pic:spPr>
                </pic:pic>
              </a:graphicData>
            </a:graphic>
          </wp:inline>
        </w:drawing>
      </w:r>
    </w:p>
    <w:p w14:paraId="68787FAD" w14:textId="77777777" w:rsidR="00E5349B" w:rsidRDefault="00E5349B" w:rsidP="00E5349B">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Understand the data &amp; perform the data preparation before perform all the analysis </w:t>
      </w:r>
      <w:r>
        <w:rPr>
          <w:rFonts w:ascii="MS Mincho" w:eastAsia="MS Mincho" w:hAnsi="MS Mincho" w:cs="MS Mincho"/>
          <w:color w:val="000000"/>
          <w:sz w:val="29"/>
          <w:szCs w:val="29"/>
        </w:rPr>
        <w:t> </w:t>
      </w:r>
    </w:p>
    <w:p w14:paraId="71C6FE5D" w14:textId="77777777" w:rsidR="00E5349B" w:rsidRDefault="00E5349B" w:rsidP="00E5349B">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Provide detailed insights/observations based on the analysis </w:t>
      </w:r>
      <w:r>
        <w:rPr>
          <w:rFonts w:ascii="MS Mincho" w:eastAsia="MS Mincho" w:hAnsi="MS Mincho" w:cs="MS Mincho"/>
          <w:color w:val="000000"/>
          <w:sz w:val="29"/>
          <w:szCs w:val="29"/>
        </w:rPr>
        <w:t> </w:t>
      </w:r>
    </w:p>
    <w:p w14:paraId="7A1932EA" w14:textId="77777777" w:rsidR="00E5349B" w:rsidRDefault="00E5349B" w:rsidP="00E5349B">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If you build any statistical model, </w:t>
      </w:r>
      <w:r>
        <w:rPr>
          <w:rFonts w:ascii="MS Mincho" w:eastAsia="MS Mincho" w:hAnsi="MS Mincho" w:cs="MS Mincho"/>
          <w:color w:val="000000"/>
          <w:sz w:val="29"/>
          <w:szCs w:val="29"/>
        </w:rPr>
        <w:t> </w:t>
      </w:r>
      <w:r>
        <w:rPr>
          <w:rFonts w:ascii="Times" w:hAnsi="Times" w:cs="Times"/>
          <w:color w:val="000000"/>
          <w:sz w:val="29"/>
          <w:szCs w:val="29"/>
        </w:rPr>
        <w:t>a. Understand the output from the software and explain the model fit.</w:t>
      </w:r>
      <w:r>
        <w:rPr>
          <w:rFonts w:ascii="MS Mincho" w:eastAsia="MS Mincho" w:hAnsi="MS Mincho" w:cs="MS Mincho"/>
          <w:color w:val="000000"/>
          <w:sz w:val="29"/>
          <w:szCs w:val="29"/>
        </w:rPr>
        <w:t> </w:t>
      </w:r>
      <w:r>
        <w:rPr>
          <w:rFonts w:ascii="Times" w:hAnsi="Times" w:cs="Times"/>
          <w:color w:val="000000"/>
          <w:sz w:val="29"/>
          <w:szCs w:val="29"/>
        </w:rPr>
        <w:t>b. How would you determine what is the best model?</w:t>
      </w:r>
      <w:r>
        <w:rPr>
          <w:rFonts w:ascii="MS Mincho" w:eastAsia="MS Mincho" w:hAnsi="MS Mincho" w:cs="MS Mincho"/>
          <w:color w:val="000000"/>
          <w:sz w:val="29"/>
          <w:szCs w:val="29"/>
        </w:rPr>
        <w:t> </w:t>
      </w:r>
      <w:r>
        <w:rPr>
          <w:rFonts w:ascii="Times" w:hAnsi="Times" w:cs="Times"/>
          <w:color w:val="000000"/>
          <w:sz w:val="29"/>
          <w:szCs w:val="29"/>
        </w:rPr>
        <w:t xml:space="preserve">c. Apply transformations to the given variables and find out the possible best model </w:t>
      </w:r>
      <w:r>
        <w:rPr>
          <w:rFonts w:ascii="MS Mincho" w:eastAsia="MS Mincho" w:hAnsi="MS Mincho" w:cs="MS Mincho"/>
          <w:color w:val="000000"/>
          <w:sz w:val="29"/>
          <w:szCs w:val="29"/>
        </w:rPr>
        <w:t> </w:t>
      </w:r>
      <w:r>
        <w:rPr>
          <w:rFonts w:ascii="Times" w:hAnsi="Times" w:cs="Times"/>
          <w:color w:val="000000"/>
          <w:sz w:val="29"/>
          <w:szCs w:val="29"/>
        </w:rPr>
        <w:t>after transformations</w:t>
      </w:r>
      <w:r>
        <w:rPr>
          <w:rFonts w:ascii="MS Mincho" w:eastAsia="MS Mincho" w:hAnsi="MS Mincho" w:cs="MS Mincho"/>
          <w:color w:val="000000"/>
          <w:sz w:val="29"/>
          <w:szCs w:val="29"/>
        </w:rPr>
        <w:t> </w:t>
      </w:r>
      <w:r>
        <w:rPr>
          <w:rFonts w:ascii="Times" w:hAnsi="Times" w:cs="Times"/>
          <w:color w:val="000000"/>
          <w:sz w:val="29"/>
          <w:szCs w:val="29"/>
        </w:rPr>
        <w:t xml:space="preserve">d. Generate the final equations </w:t>
      </w:r>
      <w:r>
        <w:rPr>
          <w:rFonts w:ascii="MS Mincho" w:eastAsia="MS Mincho" w:hAnsi="MS Mincho" w:cs="MS Mincho"/>
          <w:color w:val="000000"/>
          <w:sz w:val="29"/>
          <w:szCs w:val="29"/>
        </w:rPr>
        <w:t> </w:t>
      </w:r>
    </w:p>
    <w:p w14:paraId="33C32209" w14:textId="77777777" w:rsidR="00E5349B" w:rsidRDefault="00E5349B" w:rsidP="00E5349B">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What are the key factors that predict customer churn? Do these factors make sense? </w:t>
      </w:r>
      <w:r>
        <w:rPr>
          <w:rFonts w:ascii="MS Mincho" w:eastAsia="MS Mincho" w:hAnsi="MS Mincho" w:cs="MS Mincho"/>
          <w:color w:val="000000"/>
          <w:sz w:val="29"/>
          <w:szCs w:val="29"/>
        </w:rPr>
        <w:t> </w:t>
      </w:r>
    </w:p>
    <w:p w14:paraId="5FFD83D1" w14:textId="77777777" w:rsidR="00E5349B" w:rsidRDefault="00E5349B" w:rsidP="00E5349B">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Data cleaning including missing values, outliers and multi-collinearity. Describe your </w:t>
      </w:r>
      <w:r>
        <w:rPr>
          <w:rFonts w:ascii="MS Mincho" w:eastAsia="MS Mincho" w:hAnsi="MS Mincho" w:cs="MS Mincho"/>
          <w:color w:val="000000"/>
          <w:sz w:val="29"/>
          <w:szCs w:val="29"/>
        </w:rPr>
        <w:t> </w:t>
      </w:r>
      <w:r>
        <w:rPr>
          <w:rFonts w:ascii="Times" w:hAnsi="Times" w:cs="Times"/>
          <w:color w:val="000000"/>
          <w:sz w:val="29"/>
          <w:szCs w:val="29"/>
        </w:rPr>
        <w:t xml:space="preserve">predictive attrition model. How did you select variables to be included in the model? </w:t>
      </w:r>
      <w:r>
        <w:rPr>
          <w:rFonts w:ascii="MS Mincho" w:eastAsia="MS Mincho" w:hAnsi="MS Mincho" w:cs="MS Mincho"/>
          <w:color w:val="000000"/>
          <w:sz w:val="29"/>
          <w:szCs w:val="29"/>
        </w:rPr>
        <w:t> </w:t>
      </w:r>
    </w:p>
    <w:p w14:paraId="1BB6CCE2" w14:textId="77777777" w:rsidR="00E5349B" w:rsidRDefault="00E5349B" w:rsidP="00E5349B">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What offers should be made to which customers to encourage them to remain with </w:t>
      </w:r>
      <w:r>
        <w:rPr>
          <w:rFonts w:ascii="MS Mincho" w:eastAsia="MS Mincho" w:hAnsi="MS Mincho" w:cs="MS Mincho"/>
          <w:color w:val="000000"/>
          <w:sz w:val="29"/>
          <w:szCs w:val="29"/>
        </w:rPr>
        <w:t> </w:t>
      </w:r>
      <w:r>
        <w:rPr>
          <w:rFonts w:ascii="Times" w:hAnsi="Times" w:cs="Times"/>
          <w:color w:val="000000"/>
          <w:sz w:val="29"/>
          <w:szCs w:val="29"/>
        </w:rPr>
        <w:t xml:space="preserve">company? Assume that your objective is to generate net positive cash flow, i.e., generate </w:t>
      </w:r>
      <w:r>
        <w:rPr>
          <w:rFonts w:ascii="MS Mincho" w:eastAsia="MS Mincho" w:hAnsi="MS Mincho" w:cs="MS Mincho"/>
          <w:color w:val="000000"/>
          <w:sz w:val="29"/>
          <w:szCs w:val="29"/>
        </w:rPr>
        <w:t> </w:t>
      </w:r>
      <w:r>
        <w:rPr>
          <w:rFonts w:ascii="Times" w:hAnsi="Times" w:cs="Times"/>
          <w:color w:val="000000"/>
          <w:sz w:val="29"/>
          <w:szCs w:val="29"/>
        </w:rPr>
        <w:t xml:space="preserve">additional customer revenues after subtracting out the cost of the incentive. </w:t>
      </w:r>
      <w:r>
        <w:rPr>
          <w:rFonts w:ascii="MS Mincho" w:eastAsia="MS Mincho" w:hAnsi="MS Mincho" w:cs="MS Mincho"/>
          <w:color w:val="000000"/>
          <w:sz w:val="29"/>
          <w:szCs w:val="29"/>
        </w:rPr>
        <w:t> </w:t>
      </w:r>
    </w:p>
    <w:p w14:paraId="4EDEB96A" w14:textId="77777777" w:rsidR="00E5349B" w:rsidRDefault="00E5349B" w:rsidP="00E5349B">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Assuming these actions were implemented, how would you determine whether they had </w:t>
      </w:r>
      <w:r>
        <w:rPr>
          <w:rFonts w:ascii="MS Mincho" w:eastAsia="MS Mincho" w:hAnsi="MS Mincho" w:cs="MS Mincho"/>
          <w:color w:val="000000"/>
          <w:sz w:val="29"/>
          <w:szCs w:val="29"/>
        </w:rPr>
        <w:t> </w:t>
      </w:r>
      <w:r>
        <w:rPr>
          <w:rFonts w:ascii="Times" w:hAnsi="Times" w:cs="Times"/>
          <w:color w:val="000000"/>
          <w:sz w:val="29"/>
          <w:szCs w:val="29"/>
        </w:rPr>
        <w:t xml:space="preserve">worked? </w:t>
      </w:r>
      <w:r>
        <w:rPr>
          <w:rFonts w:ascii="MS Mincho" w:eastAsia="MS Mincho" w:hAnsi="MS Mincho" w:cs="MS Mincho"/>
          <w:color w:val="000000"/>
          <w:sz w:val="29"/>
          <w:szCs w:val="29"/>
        </w:rPr>
        <w:t> </w:t>
      </w:r>
    </w:p>
    <w:p w14:paraId="517C0401" w14:textId="77777777" w:rsidR="00E5349B" w:rsidRDefault="00E5349B" w:rsidP="00E5349B">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Provide the code with comments and generate </w:t>
      </w:r>
      <w:proofErr w:type="gramStart"/>
      <w:r>
        <w:rPr>
          <w:rFonts w:ascii="Times" w:hAnsi="Times" w:cs="Times"/>
          <w:color w:val="000000"/>
          <w:sz w:val="29"/>
          <w:szCs w:val="29"/>
        </w:rPr>
        <w:t>outputs(</w:t>
      </w:r>
      <w:proofErr w:type="gramEnd"/>
      <w:r>
        <w:rPr>
          <w:rFonts w:ascii="Times" w:hAnsi="Times" w:cs="Times"/>
          <w:color w:val="000000"/>
          <w:sz w:val="29"/>
          <w:szCs w:val="29"/>
        </w:rPr>
        <w:t xml:space="preserve">results, plots and insights) in the </w:t>
      </w:r>
      <w:r>
        <w:rPr>
          <w:rFonts w:ascii="MS Mincho" w:eastAsia="MS Mincho" w:hAnsi="MS Mincho" w:cs="MS Mincho"/>
          <w:color w:val="000000"/>
          <w:sz w:val="29"/>
          <w:szCs w:val="29"/>
        </w:rPr>
        <w:t> </w:t>
      </w:r>
      <w:r>
        <w:rPr>
          <w:rFonts w:ascii="Times" w:hAnsi="Times" w:cs="Times"/>
          <w:color w:val="000000"/>
          <w:sz w:val="29"/>
          <w:szCs w:val="29"/>
        </w:rPr>
        <w:t>format of word/</w:t>
      </w:r>
      <w:proofErr w:type="spellStart"/>
      <w:r>
        <w:rPr>
          <w:rFonts w:ascii="Times" w:hAnsi="Times" w:cs="Times"/>
          <w:color w:val="000000"/>
          <w:sz w:val="29"/>
          <w:szCs w:val="29"/>
        </w:rPr>
        <w:t>pptx</w:t>
      </w:r>
      <w:proofErr w:type="spellEnd"/>
      <w:r>
        <w:rPr>
          <w:rFonts w:ascii="Times" w:hAnsi="Times" w:cs="Times"/>
          <w:color w:val="000000"/>
          <w:sz w:val="29"/>
          <w:szCs w:val="29"/>
        </w:rPr>
        <w:t xml:space="preserve">/html </w:t>
      </w:r>
      <w:r>
        <w:rPr>
          <w:rFonts w:ascii="MS Mincho" w:eastAsia="MS Mincho" w:hAnsi="MS Mincho" w:cs="MS Mincho"/>
          <w:color w:val="000000"/>
          <w:sz w:val="29"/>
          <w:szCs w:val="29"/>
        </w:rPr>
        <w:t> </w:t>
      </w:r>
    </w:p>
    <w:p w14:paraId="1DB274CE" w14:textId="77777777" w:rsidR="00833821" w:rsidRDefault="00525232"/>
    <w:sectPr w:rsidR="00833821" w:rsidSect="00D5770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49B"/>
    <w:rsid w:val="002C7FCB"/>
    <w:rsid w:val="00525232"/>
    <w:rsid w:val="00D54C1D"/>
    <w:rsid w:val="00E53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BB9B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975</Words>
  <Characters>5563</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Kulkarni</dc:creator>
  <cp:keywords/>
  <dc:description/>
  <cp:lastModifiedBy>Akshay Kulkarni</cp:lastModifiedBy>
  <cp:revision>1</cp:revision>
  <dcterms:created xsi:type="dcterms:W3CDTF">2018-10-15T06:32:00Z</dcterms:created>
  <dcterms:modified xsi:type="dcterms:W3CDTF">2018-10-15T06:37:00Z</dcterms:modified>
</cp:coreProperties>
</file>