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671"/>
        <w:tblW w:w="0" w:type="auto"/>
        <w:tblLook w:val="04A0" w:firstRow="1" w:lastRow="0" w:firstColumn="1" w:lastColumn="0" w:noHBand="0" w:noVBand="1"/>
      </w:tblPr>
      <w:tblGrid>
        <w:gridCol w:w="557"/>
        <w:gridCol w:w="6908"/>
        <w:gridCol w:w="7020"/>
        <w:gridCol w:w="6436"/>
      </w:tblGrid>
      <w:tr w:rsidR="0012423F" w14:paraId="67DF06A7" w14:textId="305E3212" w:rsidTr="0012423F">
        <w:tc>
          <w:tcPr>
            <w:tcW w:w="557" w:type="dxa"/>
          </w:tcPr>
          <w:p w14:paraId="21592C63" w14:textId="77777777" w:rsidR="0012423F" w:rsidRDefault="0012423F" w:rsidP="00B5679F"/>
        </w:tc>
        <w:tc>
          <w:tcPr>
            <w:tcW w:w="6908" w:type="dxa"/>
          </w:tcPr>
          <w:p w14:paraId="750884C3" w14:textId="77777777" w:rsidR="0012423F" w:rsidRDefault="0012423F" w:rsidP="00B5679F">
            <w:r>
              <w:t xml:space="preserve"> Unique Columns found in other schema not in 15</w:t>
            </w:r>
          </w:p>
        </w:tc>
        <w:tc>
          <w:tcPr>
            <w:tcW w:w="7020" w:type="dxa"/>
          </w:tcPr>
          <w:p w14:paraId="62DA32E2" w14:textId="2320AB2A" w:rsidR="0012423F" w:rsidRDefault="0012423F" w:rsidP="00B5679F">
            <w:r>
              <w:t xml:space="preserve"> Unique Columns found </w:t>
            </w:r>
            <w:r>
              <w:t>i</w:t>
            </w:r>
            <w:r>
              <w:t>n</w:t>
            </w:r>
            <w:r>
              <w:t xml:space="preserve"> schema</w:t>
            </w:r>
            <w:r>
              <w:t xml:space="preserve"> 15</w:t>
            </w:r>
            <w:r>
              <w:t xml:space="preserve"> and not schema 1-14</w:t>
            </w:r>
          </w:p>
        </w:tc>
        <w:tc>
          <w:tcPr>
            <w:tcW w:w="6436" w:type="dxa"/>
          </w:tcPr>
          <w:p w14:paraId="28B3B016" w14:textId="77777777" w:rsidR="0012423F" w:rsidRDefault="0012423F" w:rsidP="00B5679F"/>
        </w:tc>
      </w:tr>
      <w:tr w:rsidR="0012423F" w14:paraId="18B1D622" w14:textId="51144276" w:rsidTr="0012423F">
        <w:tc>
          <w:tcPr>
            <w:tcW w:w="557" w:type="dxa"/>
          </w:tcPr>
          <w:p w14:paraId="720F2CDA" w14:textId="77777777" w:rsidR="0012423F" w:rsidRDefault="0012423F" w:rsidP="00B5679F">
            <w:r>
              <w:t>14</w:t>
            </w:r>
          </w:p>
        </w:tc>
        <w:tc>
          <w:tcPr>
            <w:tcW w:w="6908" w:type="dxa"/>
          </w:tcPr>
          <w:p w14:paraId="4B388E85" w14:textId="77777777" w:rsidR="0012423F" w:rsidRDefault="0012423F" w:rsidP="00B5679F"/>
        </w:tc>
        <w:tc>
          <w:tcPr>
            <w:tcW w:w="7020" w:type="dxa"/>
          </w:tcPr>
          <w:p w14:paraId="53C070BD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</w:tc>
        <w:tc>
          <w:tcPr>
            <w:tcW w:w="6436" w:type="dxa"/>
          </w:tcPr>
          <w:p w14:paraId="11468FE6" w14:textId="3D5EDCCB" w:rsidR="0012423F" w:rsidRDefault="008B6678" w:rsidP="001827D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'extra',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</w:tc>
      </w:tr>
      <w:tr w:rsidR="0012423F" w14:paraId="373F0D74" w14:textId="3E5154D3" w:rsidTr="0012423F">
        <w:tc>
          <w:tcPr>
            <w:tcW w:w="557" w:type="dxa"/>
          </w:tcPr>
          <w:p w14:paraId="79709729" w14:textId="77777777" w:rsidR="0012423F" w:rsidRDefault="0012423F" w:rsidP="00B5679F">
            <w:r>
              <w:t>13</w:t>
            </w:r>
          </w:p>
        </w:tc>
        <w:tc>
          <w:tcPr>
            <w:tcW w:w="6908" w:type="dxa"/>
          </w:tcPr>
          <w:p w14:paraId="6F6404AA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pickup_longitude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pickup_latitude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dropoff_longitude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dropoff_latitude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6B13E8DD" w14:textId="77777777" w:rsidR="0012423F" w:rsidRDefault="0012423F" w:rsidP="00B5679F"/>
        </w:tc>
        <w:tc>
          <w:tcPr>
            <w:tcW w:w="7020" w:type="dxa"/>
          </w:tcPr>
          <w:p w14:paraId="75D950E8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2D01C067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6436" w:type="dxa"/>
          </w:tcPr>
          <w:p w14:paraId="512FE869" w14:textId="08A07649" w:rsidR="0012423F" w:rsidRDefault="0087400A" w:rsidP="001827D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'extra',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</w:tc>
      </w:tr>
      <w:tr w:rsidR="0012423F" w14:paraId="1C549858" w14:textId="7955A3B7" w:rsidTr="0012423F">
        <w:tc>
          <w:tcPr>
            <w:tcW w:w="557" w:type="dxa"/>
          </w:tcPr>
          <w:p w14:paraId="08F3F369" w14:textId="77777777" w:rsidR="0012423F" w:rsidRDefault="0012423F" w:rsidP="00B5679F">
            <w:r>
              <w:t>12</w:t>
            </w:r>
          </w:p>
        </w:tc>
        <w:tc>
          <w:tcPr>
            <w:tcW w:w="6908" w:type="dxa"/>
          </w:tcPr>
          <w:p w14:paraId="11CDB593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vendor_id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', ' </w:t>
            </w:r>
            <w:proofErr w:type="spellStart"/>
            <w:r>
              <w:rPr>
                <w:color w:val="000000"/>
                <w:sz w:val="21"/>
                <w:szCs w:val="21"/>
              </w:rPr>
              <w:t>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', ' </w:t>
            </w:r>
            <w:proofErr w:type="spellStart"/>
            <w:r>
              <w:rPr>
                <w:color w:val="000000"/>
                <w:sz w:val="21"/>
                <w:szCs w:val="21"/>
              </w:rPr>
              <w:t>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', ' </w:t>
            </w:r>
            <w:proofErr w:type="spellStart"/>
            <w:r>
              <w:rPr>
                <w:color w:val="000000"/>
                <w:sz w:val="21"/>
                <w:szCs w:val="21"/>
              </w:rPr>
              <w:t>pickup_longitude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', ' </w:t>
            </w:r>
            <w:proofErr w:type="spellStart"/>
            <w:r>
              <w:rPr>
                <w:color w:val="000000"/>
                <w:sz w:val="21"/>
                <w:szCs w:val="21"/>
              </w:rPr>
              <w:t>pickup_latitude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', ' </w:t>
            </w:r>
            <w:proofErr w:type="spellStart"/>
            <w:r>
              <w:rPr>
                <w:color w:val="000000"/>
                <w:sz w:val="21"/>
                <w:szCs w:val="21"/>
              </w:rPr>
              <w:t>rate_code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', ' </w:t>
            </w:r>
            <w:proofErr w:type="spellStart"/>
            <w:r>
              <w:rPr>
                <w:color w:val="000000"/>
                <w:sz w:val="21"/>
                <w:szCs w:val="21"/>
              </w:rPr>
              <w:t>dropoff_longitude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', ' </w:t>
            </w:r>
            <w:proofErr w:type="spellStart"/>
            <w:r>
              <w:rPr>
                <w:color w:val="000000"/>
                <w:sz w:val="21"/>
                <w:szCs w:val="21"/>
              </w:rPr>
              <w:t>dropoff_latitude</w:t>
            </w:r>
            <w:proofErr w:type="spellEnd"/>
            <w:r>
              <w:rPr>
                <w:color w:val="000000"/>
                <w:sz w:val="21"/>
                <w:szCs w:val="21"/>
              </w:rPr>
              <w:t>', ' surcharge'</w:t>
            </w:r>
          </w:p>
          <w:p w14:paraId="1BBB853F" w14:textId="77777777" w:rsidR="0012423F" w:rsidRDefault="0012423F" w:rsidP="00B5679F"/>
        </w:tc>
        <w:tc>
          <w:tcPr>
            <w:tcW w:w="7020" w:type="dxa"/>
          </w:tcPr>
          <w:p w14:paraId="03F38840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'extra',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30BEA1DE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6436" w:type="dxa"/>
          </w:tcPr>
          <w:p w14:paraId="6576ACAC" w14:textId="1EAE523B" w:rsidR="0012423F" w:rsidRDefault="0087400A" w:rsidP="0087400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</w:tc>
      </w:tr>
      <w:tr w:rsidR="0012423F" w14:paraId="644750E8" w14:textId="18A8283E" w:rsidTr="0012423F">
        <w:tc>
          <w:tcPr>
            <w:tcW w:w="557" w:type="dxa"/>
          </w:tcPr>
          <w:p w14:paraId="74652183" w14:textId="77777777" w:rsidR="0012423F" w:rsidRDefault="0012423F" w:rsidP="00B5679F">
            <w:r>
              <w:t>11</w:t>
            </w:r>
          </w:p>
        </w:tc>
        <w:tc>
          <w:tcPr>
            <w:tcW w:w="6908" w:type="dxa"/>
          </w:tcPr>
          <w:p w14:paraId="66C38B9C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vendor_id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pickup_longitude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pickup_latitude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rate_code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dropoff_longitude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dropoff_latitude</w:t>
            </w:r>
            <w:proofErr w:type="spellEnd"/>
            <w:r>
              <w:rPr>
                <w:color w:val="000000"/>
                <w:sz w:val="21"/>
                <w:szCs w:val="21"/>
              </w:rPr>
              <w:t>', 'surcharge'</w:t>
            </w:r>
          </w:p>
          <w:p w14:paraId="76CFC499" w14:textId="77777777" w:rsidR="0012423F" w:rsidRDefault="0012423F" w:rsidP="00B5679F"/>
        </w:tc>
        <w:tc>
          <w:tcPr>
            <w:tcW w:w="7020" w:type="dxa"/>
          </w:tcPr>
          <w:p w14:paraId="1BB61520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'extra',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335523B3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6436" w:type="dxa"/>
          </w:tcPr>
          <w:p w14:paraId="061C9E0E" w14:textId="640CEC94" w:rsidR="0012423F" w:rsidRDefault="00465DC1" w:rsidP="00465DC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</w:tc>
      </w:tr>
      <w:tr w:rsidR="0012423F" w14:paraId="1EC441DA" w14:textId="521C6AB0" w:rsidTr="0012423F">
        <w:tc>
          <w:tcPr>
            <w:tcW w:w="557" w:type="dxa"/>
          </w:tcPr>
          <w:p w14:paraId="1EF7CE0B" w14:textId="77777777" w:rsidR="0012423F" w:rsidRDefault="0012423F" w:rsidP="00B5679F">
            <w:r>
              <w:t>10</w:t>
            </w:r>
          </w:p>
        </w:tc>
        <w:tc>
          <w:tcPr>
            <w:tcW w:w="6908" w:type="dxa"/>
          </w:tcPr>
          <w:p w14:paraId="23A835D8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vendor_name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start_lon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start_lat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rate_code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store_and_forward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end_lon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end_lat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fare_amt</w:t>
            </w:r>
            <w:proofErr w:type="spellEnd"/>
            <w:r>
              <w:rPr>
                <w:color w:val="000000"/>
                <w:sz w:val="21"/>
                <w:szCs w:val="21"/>
              </w:rPr>
              <w:t>', 'surcharge', '</w:t>
            </w:r>
            <w:proofErr w:type="spellStart"/>
            <w:r>
              <w:rPr>
                <w:color w:val="000000"/>
                <w:sz w:val="21"/>
                <w:szCs w:val="21"/>
              </w:rPr>
              <w:t>tip_amt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total_amt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07265BA4" w14:textId="77777777" w:rsidR="0012423F" w:rsidRDefault="0012423F" w:rsidP="00B5679F"/>
        </w:tc>
        <w:tc>
          <w:tcPr>
            <w:tcW w:w="7020" w:type="dxa"/>
          </w:tcPr>
          <w:p w14:paraId="65965095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'extra',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529E5233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6436" w:type="dxa"/>
          </w:tcPr>
          <w:p w14:paraId="2DA124CA" w14:textId="77777777" w:rsidR="00465DC1" w:rsidRDefault="00465DC1" w:rsidP="00465DC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2735C239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2423F" w14:paraId="54932BFD" w14:textId="49954FED" w:rsidTr="0012423F">
        <w:tc>
          <w:tcPr>
            <w:tcW w:w="557" w:type="dxa"/>
          </w:tcPr>
          <w:p w14:paraId="6A1EFB12" w14:textId="77777777" w:rsidR="0012423F" w:rsidRDefault="0012423F" w:rsidP="00B5679F">
            <w:r>
              <w:t>9</w:t>
            </w:r>
          </w:p>
        </w:tc>
        <w:tc>
          <w:tcPr>
            <w:tcW w:w="6908" w:type="dxa"/>
          </w:tcPr>
          <w:p w14:paraId="4192C831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lpep_pickup_datetime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lpep_dropoff_datetime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ehail_fee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trip_type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3716D3CC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7020" w:type="dxa"/>
          </w:tcPr>
          <w:p w14:paraId="01C80457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715B3F2A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6436" w:type="dxa"/>
          </w:tcPr>
          <w:p w14:paraId="1C8D7136" w14:textId="77777777" w:rsidR="00465DC1" w:rsidRDefault="00465DC1" w:rsidP="00465DC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'extra',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002806E7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2423F" w14:paraId="6E451DFC" w14:textId="200F237D" w:rsidTr="0012423F">
        <w:tc>
          <w:tcPr>
            <w:tcW w:w="557" w:type="dxa"/>
          </w:tcPr>
          <w:p w14:paraId="2D0B71E3" w14:textId="77777777" w:rsidR="0012423F" w:rsidRDefault="0012423F" w:rsidP="00B5679F">
            <w:r>
              <w:t>8</w:t>
            </w:r>
          </w:p>
        </w:tc>
        <w:tc>
          <w:tcPr>
            <w:tcW w:w="6908" w:type="dxa"/>
          </w:tcPr>
          <w:p w14:paraId="2B1CD74D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lpep_pickup_datetime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lpep_dropoff_datetime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ehail_fee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trip_type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0C7C638B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7020" w:type="dxa"/>
          </w:tcPr>
          <w:p w14:paraId="1B037250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</w:tc>
        <w:tc>
          <w:tcPr>
            <w:tcW w:w="6436" w:type="dxa"/>
          </w:tcPr>
          <w:p w14:paraId="20824D53" w14:textId="77777777" w:rsidR="00F167DF" w:rsidRDefault="00F167DF" w:rsidP="00F167D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'extra',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7FD12668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2423F" w14:paraId="78DB9707" w14:textId="300E6253" w:rsidTr="0012423F">
        <w:tc>
          <w:tcPr>
            <w:tcW w:w="557" w:type="dxa"/>
          </w:tcPr>
          <w:p w14:paraId="6C9C2BDA" w14:textId="77777777" w:rsidR="0012423F" w:rsidRDefault="0012423F" w:rsidP="00B5679F">
            <w:r>
              <w:t>7</w:t>
            </w:r>
          </w:p>
        </w:tc>
        <w:tc>
          <w:tcPr>
            <w:tcW w:w="6908" w:type="dxa"/>
          </w:tcPr>
          <w:p w14:paraId="3E4B4C32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lpep_pickup_datetime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lpep_dropoff_datetime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pickup_longitude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pickup_latitude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dropoff_longitude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dropoff_latitude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ehail_fee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trip_type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69B6F9B2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7020" w:type="dxa"/>
          </w:tcPr>
          <w:p w14:paraId="2B961235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37454E5A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6436" w:type="dxa"/>
          </w:tcPr>
          <w:p w14:paraId="32DEDF7F" w14:textId="6AFF8288" w:rsidR="0012423F" w:rsidRDefault="00F167DF" w:rsidP="00F167D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'extra',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</w:tc>
      </w:tr>
      <w:tr w:rsidR="0012423F" w14:paraId="4F009CAA" w14:textId="031D5366" w:rsidTr="0012423F">
        <w:tc>
          <w:tcPr>
            <w:tcW w:w="557" w:type="dxa"/>
          </w:tcPr>
          <w:p w14:paraId="1B3DDA8F" w14:textId="77777777" w:rsidR="0012423F" w:rsidRDefault="0012423F" w:rsidP="00B5679F">
            <w:r>
              <w:t>6</w:t>
            </w:r>
          </w:p>
        </w:tc>
        <w:tc>
          <w:tcPr>
            <w:tcW w:w="6908" w:type="dxa"/>
          </w:tcPr>
          <w:p w14:paraId="2EF672E5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lpep_pickup_datetime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lpep_dropoff_datetime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pickup_longitude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pickup_latitude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dropoff_longitude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dropoff_latitude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ehail_fee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trip_type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3FA297F4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7020" w:type="dxa"/>
          </w:tcPr>
          <w:p w14:paraId="5BAC4088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7A3499E3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6436" w:type="dxa"/>
          </w:tcPr>
          <w:p w14:paraId="171528EE" w14:textId="3F7F2961" w:rsidR="0012423F" w:rsidRDefault="002A006C" w:rsidP="002A00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'extra',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</w:tc>
      </w:tr>
      <w:tr w:rsidR="0012423F" w14:paraId="7D38431A" w14:textId="675A3427" w:rsidTr="0012423F">
        <w:tc>
          <w:tcPr>
            <w:tcW w:w="557" w:type="dxa"/>
          </w:tcPr>
          <w:p w14:paraId="658701B1" w14:textId="77777777" w:rsidR="0012423F" w:rsidRDefault="0012423F" w:rsidP="00B5679F">
            <w:r>
              <w:t>5</w:t>
            </w:r>
          </w:p>
        </w:tc>
        <w:tc>
          <w:tcPr>
            <w:tcW w:w="6908" w:type="dxa"/>
          </w:tcPr>
          <w:p w14:paraId="0758DEA3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sr_flag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dispatching_base_number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dispatching_base_num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7761C5F0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7020" w:type="dxa"/>
          </w:tcPr>
          <w:p w14:paraId="7CF38743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'extra',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259917F1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6436" w:type="dxa"/>
          </w:tcPr>
          <w:p w14:paraId="68A136F2" w14:textId="77777777" w:rsidR="002A006C" w:rsidRDefault="002A006C" w:rsidP="002A00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0A8F97BC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2423F" w14:paraId="233D3385" w14:textId="3FADEE4E" w:rsidTr="0012423F">
        <w:tc>
          <w:tcPr>
            <w:tcW w:w="557" w:type="dxa"/>
          </w:tcPr>
          <w:p w14:paraId="72733261" w14:textId="77777777" w:rsidR="0012423F" w:rsidRDefault="0012423F" w:rsidP="00B5679F">
            <w:r>
              <w:t>4</w:t>
            </w:r>
          </w:p>
        </w:tc>
        <w:tc>
          <w:tcPr>
            <w:tcW w:w="6908" w:type="dxa"/>
          </w:tcPr>
          <w:p w14:paraId="4860AFD8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dispatching_base_num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sr_flag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4046CE01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7020" w:type="dxa"/>
          </w:tcPr>
          <w:p w14:paraId="7759E2B6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'extra'</w:t>
            </w:r>
            <w:r>
              <w:rPr>
                <w:color w:val="000000"/>
                <w:sz w:val="21"/>
                <w:szCs w:val="21"/>
              </w:rPr>
              <w:lastRenderedPageBreak/>
              <w:t>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4E5B64F7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6436" w:type="dxa"/>
          </w:tcPr>
          <w:p w14:paraId="7F618DD6" w14:textId="77777777" w:rsidR="002A006C" w:rsidRDefault="002A006C" w:rsidP="002A00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0E9BEDD3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2423F" w14:paraId="715553B8" w14:textId="4D3A0DCF" w:rsidTr="0012423F">
        <w:tc>
          <w:tcPr>
            <w:tcW w:w="557" w:type="dxa"/>
          </w:tcPr>
          <w:p w14:paraId="7DEE3C58" w14:textId="77777777" w:rsidR="0012423F" w:rsidRDefault="0012423F" w:rsidP="00B5679F">
            <w:r>
              <w:t>3</w:t>
            </w:r>
          </w:p>
        </w:tc>
        <w:tc>
          <w:tcPr>
            <w:tcW w:w="6908" w:type="dxa"/>
          </w:tcPr>
          <w:p w14:paraId="378E03AA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dispatching_base_num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5E2F68CC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7020" w:type="dxa"/>
          </w:tcPr>
          <w:p w14:paraId="5BD4445B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'extra',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794F46A0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6436" w:type="dxa"/>
          </w:tcPr>
          <w:p w14:paraId="4D4596E3" w14:textId="77777777" w:rsidR="003D5502" w:rsidRDefault="003D5502" w:rsidP="003D55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4730980A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2423F" w14:paraId="1835358C" w14:textId="792603CB" w:rsidTr="0012423F">
        <w:tc>
          <w:tcPr>
            <w:tcW w:w="557" w:type="dxa"/>
          </w:tcPr>
          <w:p w14:paraId="7179B3C0" w14:textId="77777777" w:rsidR="0012423F" w:rsidRDefault="0012423F" w:rsidP="00B5679F">
            <w:r>
              <w:t>2</w:t>
            </w:r>
          </w:p>
        </w:tc>
        <w:tc>
          <w:tcPr>
            <w:tcW w:w="6908" w:type="dxa"/>
          </w:tcPr>
          <w:p w14:paraId="64F1BAF8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dispatching_base_num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pickup_date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locationid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289E9D6D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7020" w:type="dxa"/>
          </w:tcPr>
          <w:p w14:paraId="680A3690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'extra',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6ADC1597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6436" w:type="dxa"/>
          </w:tcPr>
          <w:p w14:paraId="426C74DD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2423F" w14:paraId="49F451EA" w14:textId="3D1E261E" w:rsidTr="0012423F">
        <w:tc>
          <w:tcPr>
            <w:tcW w:w="557" w:type="dxa"/>
          </w:tcPr>
          <w:p w14:paraId="4C5400B8" w14:textId="77777777" w:rsidR="0012423F" w:rsidRDefault="0012423F" w:rsidP="00B5679F">
            <w:r>
              <w:t>1</w:t>
            </w:r>
          </w:p>
        </w:tc>
        <w:tc>
          <w:tcPr>
            <w:tcW w:w="6908" w:type="dxa"/>
          </w:tcPr>
          <w:p w14:paraId="4DAC69E9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hvfhs_license_num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dispatching_base_num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sr_flag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6A67EC07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7020" w:type="dxa"/>
          </w:tcPr>
          <w:p w14:paraId="2FD6C753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fare_amount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improvement_surcharge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congestion_surcharge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passenger_count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tolls_amount</w:t>
            </w:r>
            <w:proofErr w:type="spellEnd"/>
            <w:r>
              <w:rPr>
                <w:color w:val="000000"/>
                <w:sz w:val="21"/>
                <w:szCs w:val="21"/>
              </w:rPr>
              <w:t>', 'extra', '</w:t>
            </w:r>
            <w:proofErr w:type="spellStart"/>
            <w:r>
              <w:rPr>
                <w:color w:val="000000"/>
                <w:sz w:val="21"/>
                <w:szCs w:val="21"/>
              </w:rPr>
              <w:t>payment_type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store_and_fwd_flag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total_amount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ratecodeid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mta_tax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trip_distance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tpep_dropoff_datetime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tpep_pickup_datetime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tip_amount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vendorid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5DA97B84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6436" w:type="dxa"/>
          </w:tcPr>
          <w:p w14:paraId="39575EB6" w14:textId="77777777" w:rsidR="003D5502" w:rsidRDefault="003D5502" w:rsidP="003D55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pulocationid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dolocationid</w:t>
            </w:r>
            <w:proofErr w:type="spellEnd"/>
            <w:r>
              <w:rPr>
                <w:color w:val="000000"/>
                <w:sz w:val="21"/>
                <w:szCs w:val="21"/>
              </w:rPr>
              <w:t>'</w:t>
            </w:r>
          </w:p>
          <w:p w14:paraId="48A922EA" w14:textId="77777777" w:rsidR="0012423F" w:rsidRDefault="0012423F" w:rsidP="00B567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1167A148" w14:textId="08C4931F" w:rsidR="00253661" w:rsidRDefault="00253661"/>
    <w:p w14:paraId="3BF71932" w14:textId="77777777" w:rsidR="00253661" w:rsidRDefault="00253661"/>
    <w:p w14:paraId="1DA2ABF0" w14:textId="77777777" w:rsidR="00253661" w:rsidRDefault="00253661"/>
    <w:p w14:paraId="28EFFA72" w14:textId="77777777" w:rsidR="00253661" w:rsidRDefault="00253661"/>
    <w:p w14:paraId="3ADB3E64" w14:textId="77777777" w:rsidR="00253661" w:rsidRDefault="00253661"/>
    <w:p w14:paraId="6B05ED7B" w14:textId="77777777" w:rsidR="00253661" w:rsidRDefault="00253661"/>
    <w:p w14:paraId="5797035A" w14:textId="77777777" w:rsidR="00253661" w:rsidRDefault="00253661"/>
    <w:p w14:paraId="5F49EF64" w14:textId="77777777" w:rsidR="00253661" w:rsidRDefault="00253661"/>
    <w:p w14:paraId="7B74BEBC" w14:textId="5C6C13A5" w:rsidR="001636AE" w:rsidRDefault="00253661"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93A814D" wp14:editId="1E223529">
                <wp:simplePos x="0" y="0"/>
                <wp:positionH relativeFrom="column">
                  <wp:posOffset>-180420</wp:posOffset>
                </wp:positionH>
                <wp:positionV relativeFrom="paragraph">
                  <wp:posOffset>156815</wp:posOffset>
                </wp:positionV>
                <wp:extent cx="720" cy="3600"/>
                <wp:effectExtent l="57150" t="38100" r="75565" b="7302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88D1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2" o:spid="_x0000_s1026" type="#_x0000_t75" style="position:absolute;margin-left:-15.6pt;margin-top:10.95pt;width:2.85pt;height:3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">
                <v:imagedata r:id="rId5" o:title=""/>
              </v:shape>
            </w:pict>
          </mc:Fallback>
        </mc:AlternateContent>
      </w:r>
    </w:p>
    <w:sectPr w:rsidR="001636AE" w:rsidSect="0025366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79"/>
    <w:rsid w:val="000370CD"/>
    <w:rsid w:val="0012423F"/>
    <w:rsid w:val="001636AE"/>
    <w:rsid w:val="001827D9"/>
    <w:rsid w:val="00253661"/>
    <w:rsid w:val="002A006C"/>
    <w:rsid w:val="003D5502"/>
    <w:rsid w:val="00465DC1"/>
    <w:rsid w:val="004B350D"/>
    <w:rsid w:val="0087400A"/>
    <w:rsid w:val="008B6678"/>
    <w:rsid w:val="00921070"/>
    <w:rsid w:val="00B17A79"/>
    <w:rsid w:val="00B5679F"/>
    <w:rsid w:val="00D7589C"/>
    <w:rsid w:val="00E5169F"/>
    <w:rsid w:val="00F1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5C05"/>
  <w15:chartTrackingRefBased/>
  <w15:docId w15:val="{4EED91CA-1209-4D00-98E8-FA23032D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7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4T20:08:13.2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 9794,'-1'0'3393,"1"-5"-3249,0 1-280,0 3-360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 Enterprises</dc:creator>
  <cp:keywords/>
  <dc:description/>
  <cp:lastModifiedBy>Seed Enterprises</cp:lastModifiedBy>
  <cp:revision>10</cp:revision>
  <dcterms:created xsi:type="dcterms:W3CDTF">2020-12-04T19:48:00Z</dcterms:created>
  <dcterms:modified xsi:type="dcterms:W3CDTF">2020-12-04T21:25:00Z</dcterms:modified>
</cp:coreProperties>
</file>