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shd w:val="clear" w:color="auto" w:fill="1A5276"/>
            <w:tcMar>
              <w:top w:w="200" w:type="dxa"/>
              <w:left w:w="240" w:type="dxa"/>
              <w:bottom w:w="200" w:type="dxa"/>
              <w:right w:w="240" w:type="dxa"/>
            </w:tcMar>
          </w:tcPr>
          <w:p>
            <w:pPr>
              <w:spacing w:before="0" w:after="50"/>
            </w:pPr>
            <w:r/>
            <w:r>
              <w:rPr>
                <w:rFonts w:ascii="Arial" w:hAnsi="Arial"/>
                <w:b/>
                <w:i w:val="0"/>
                <w:color w:val="FFFFFF"/>
                <w:sz w:val="32"/>
              </w:rPr>
              <w:t>Apsirtos Clínica Veterinária</w:t>
            </w:r>
          </w:p>
          <w:p>
            <w:pPr>
              <w:spacing w:before="0" w:after="70"/>
            </w:pPr>
            <w:r>
              <w:rPr>
                <w:rFonts w:ascii="Arial" w:hAnsi="Arial"/>
                <w:b w:val="0"/>
                <w:i w:val="0"/>
                <w:color w:val="AED6F1"/>
                <w:sz w:val="20"/>
              </w:rPr>
              <w:t>Isabelle Rizzo Assumpção  —  CRMV 48652/SP</w:t>
            </w:r>
          </w:p>
          <w:p>
            <w:pPr>
              <w:spacing w:before="0" w:after="0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PLANO ALIMENTAR — DIETA COM RAÇÃO</w:t>
            </w:r>
          </w:p>
        </w:tc>
      </w:tr>
    </w:tbl>
    <w:p>
      <w:pPr>
        <w:pBdr>
          <w:bottom w:val="single" w:sz="6" w:space="1" w:color="2E86C1"/>
        </w:pBdr>
        <w:spacing w:before="80" w:after="80"/>
      </w:pPr>
    </w:p>
    <w:tbl>
      <w:tblPr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w="4819" w:type="dxa"/>
            <w:tcBorders>
              <w:top w:val="single" w:sz="6" w:space="0" w:color="2E86C1"/>
              <w:left w:val="single" w:sz="6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150" w:type="dxa"/>
              <w:left w:w="170" w:type="dxa"/>
              <w:bottom w:w="150" w:type="dxa"/>
              <w:right w:w="170" w:type="dxa"/>
            </w:tcMar>
          </w:tcPr>
          <w:p>
            <w:pPr>
              <w:spacing w:before="0" w:after="90"/>
            </w:pPr>
            <w:r/>
            <w:r>
              <w:rPr>
                <w:rFonts w:ascii="Arial" w:hAnsi="Arial"/>
                <w:b/>
                <w:i w:val="0"/>
                <w:color w:val="1A5276"/>
                <w:sz w:val="20"/>
              </w:rPr>
              <w:t>DADOS DO ANIMAL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Nome: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{{pet_nome}}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Espécie: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{{pet_especie}}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Raça: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{{pet_raca}}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Sexo: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{{pet_sexo}}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Nascimento: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{{pet_nascimento}}</w:t>
            </w:r>
          </w:p>
        </w:tc>
        <w:tc>
          <w:tcPr>
            <w:tcW w:w="4819" w:type="dxa"/>
            <w:tcBorders>
              <w:top w:val="single" w:sz="6" w:space="0" w:color="2E86C1"/>
              <w:left w:val="single" w:sz="6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150" w:type="dxa"/>
              <w:left w:w="170" w:type="dxa"/>
              <w:bottom w:w="150" w:type="dxa"/>
              <w:right w:w="170" w:type="dxa"/>
            </w:tcMar>
          </w:tcPr>
          <w:p>
            <w:pPr>
              <w:spacing w:before="0" w:after="90"/>
            </w:pPr>
            <w:r/>
            <w:r>
              <w:rPr>
                <w:rFonts w:ascii="Arial" w:hAnsi="Arial"/>
                <w:b/>
                <w:i w:val="0"/>
                <w:color w:val="1A5276"/>
                <w:sz w:val="20"/>
              </w:rPr>
              <w:t>DADOS DO RESPONSÁVEL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Nome: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{{tutor_nome}}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CPF: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{{tutor_cpf}}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Endereço: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{{tutor_endereco}}</w:t>
            </w:r>
          </w:p>
        </w:tc>
      </w:tr>
    </w:tbl>
    <w:p>
      <w:pPr>
        <w:pBdr>
          <w:bottom w:val="single" w:sz="6" w:space="1" w:color="2E86C1"/>
        </w:pBdr>
        <w:spacing w:before="80" w:after="80"/>
      </w:pPr>
    </w:p>
    <w:p>
      <w:pPr>
        <w:jc w:val="left"/>
        <w:spacing w:before="140" w:after="40"/>
      </w:pPr>
      <w:r>
        <w:rPr>
          <w:rFonts w:ascii="Arial" w:hAnsi="Arial"/>
          <w:b/>
          <w:i w:val="0"/>
          <w:color w:val="1A5276"/>
          <w:sz w:val="26"/>
        </w:rPr>
        <w:t>OPÇÃO {{opcao_num}}</w:t>
      </w:r>
    </w:p>
    <w:p>
      <w:pPr>
        <w:jc w:val="left"/>
        <w:spacing w:before="0" w:after="120"/>
      </w:pPr>
      <w:r>
        <w:rPr>
          <w:rFonts w:ascii="Arial" w:hAnsi="Arial"/>
          <w:b w:val="0"/>
          <w:i/>
          <w:color w:val="2E86C1"/>
          <w:sz w:val="22"/>
        </w:rPr>
        <w:t>Porção diária</w:t>
      </w:r>
    </w:p>
    <w:tbl>
      <w:tblPr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640" w:hRule="atLeast"/>
        </w:trPr>
        <w:tc>
          <w:tcPr>
            <w:tcW w:w="7181" w:type="dxa"/>
            <w:tcBorders>
              <w:top w:val="single" w:sz="4" w:space="0" w:color="1A5276"/>
              <w:left w:val="single" w:sz="4" w:space="0" w:color="1A5276"/>
              <w:bottom w:val="single" w:sz="4" w:space="0" w:color="1A5276"/>
              <w:right w:val="single" w:sz="4" w:space="0" w:color="1A5276"/>
            </w:tcBorders>
            <w:shd w:val="clear" w:color="auto" w:fill="1A5276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jc w:val="left"/>
              <w:spacing w:before="0"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22"/>
              </w:rPr>
              <w:t>Ingredientes</w:t>
            </w:r>
          </w:p>
        </w:tc>
        <w:tc>
          <w:tcPr>
            <w:tcW w:w="2458" w:type="dxa"/>
            <w:tcBorders>
              <w:top w:val="single" w:sz="4" w:space="0" w:color="1A5276"/>
              <w:left w:val="single" w:sz="4" w:space="0" w:color="1A5276"/>
              <w:bottom w:val="single" w:sz="4" w:space="0" w:color="1A5276"/>
              <w:right w:val="single" w:sz="4" w:space="0" w:color="1A5276"/>
            </w:tcBorders>
            <w:shd w:val="clear" w:color="auto" w:fill="1A5276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22"/>
              </w:rPr>
              <w:t>Qtd</w:t>
            </w:r>
          </w:p>
        </w:tc>
      </w:tr>
      <w:tr>
        <w:trPr>
          <w:trHeight w:val="700" w:hRule="atLeast"/>
        </w:trPr>
        <w:tc>
          <w:tcPr>
            <w:tcW w:w="7181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Ingrediente A</w:t>
            </w:r>
          </w:p>
        </w:tc>
        <w:tc>
          <w:tcPr>
            <w:tcW w:w="2458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---</w:t>
            </w:r>
          </w:p>
        </w:tc>
      </w:tr>
      <w:tr>
        <w:trPr>
          <w:trHeight w:val="700" w:hRule="atLeast"/>
        </w:trPr>
        <w:tc>
          <w:tcPr>
            <w:tcW w:w="7181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Ingrediente B</w:t>
            </w:r>
          </w:p>
        </w:tc>
        <w:tc>
          <w:tcPr>
            <w:tcW w:w="2458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---</w:t>
            </w:r>
          </w:p>
        </w:tc>
      </w:tr>
      <w:tr>
        <w:trPr>
          <w:trHeight w:val="700" w:hRule="atLeast"/>
        </w:trPr>
        <w:tc>
          <w:tcPr>
            <w:tcW w:w="7181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Ingrediente C</w:t>
            </w:r>
          </w:p>
        </w:tc>
        <w:tc>
          <w:tcPr>
            <w:tcW w:w="2458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---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shd w:val="clear" w:color="auto" w:fill="1A5276"/>
            <w:tcMar>
              <w:top w:w="150" w:type="dxa"/>
              <w:left w:w="240" w:type="dxa"/>
              <w:bottom w:w="150" w:type="dxa"/>
              <w:right w:w="240" w:type="dxa"/>
            </w:tcMar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26"/>
              </w:rPr>
              <w:t>INSTRUÇÕES GERAIS DA DIETA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1A5276"/>
          <w:sz w:val="24"/>
        </w:rPr>
        <w:t>TRANSIÇÃO ALIMENTAR</w:t>
      </w:r>
    </w:p>
    <w:p>
      <w:pPr>
        <w:spacing w:before="0" w:after="100"/>
      </w:pPr>
      <w:r>
        <w:rPr>
          <w:rFonts w:ascii="Arial" w:hAnsi="Arial"/>
          <w:b w:val="0"/>
          <w:i w:val="0"/>
          <w:color w:val="1C2833"/>
          <w:sz w:val="20"/>
        </w:rPr>
        <w:t>A transição deve ser bem gradual, com o objetivo de permitir adaptação do trato gastrointestinal e evitar episódios de vômito, diarreia ou desconforto abdominal.</w:t>
      </w:r>
    </w:p>
    <w:p>
      <w:pPr>
        <w:spacing w:before="0" w:after="60"/>
      </w:pPr>
      <w:r>
        <w:rPr>
          <w:rFonts w:ascii="Arial" w:hAnsi="Arial"/>
          <w:b w:val="0"/>
          <w:i w:val="0"/>
          <w:color w:val="1C2833"/>
          <w:sz w:val="20"/>
        </w:rPr>
        <w:t>Orientação: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Realizar a troca de forma progressiva ao longo de 7 dias.</w:t>
      </w:r>
    </w:p>
    <w:p>
      <w:pPr>
        <w:spacing w:before="0" w:after="8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Misturar a dieta nova com a dieta antiga, aumentando a proporção a cada dia:</w:t>
      </w:r>
    </w:p>
    <w:p>
      <w:pPr>
        <w:spacing w:before="0" w:after="30"/>
        <w:ind w:left="360"/>
      </w:pPr>
      <w:r>
        <w:rPr>
          <w:rFonts w:ascii="Arial" w:hAnsi="Arial"/>
          <w:b w:val="0"/>
          <w:i/>
          <w:color w:val="1C2833"/>
          <w:sz w:val="20"/>
        </w:rPr>
        <w:t>Dia 1 e 2: 75% dieta antiga + 25% dieta nova</w:t>
      </w:r>
    </w:p>
    <w:p>
      <w:pPr>
        <w:spacing w:before="0" w:after="30"/>
        <w:ind w:left="360"/>
      </w:pPr>
      <w:r>
        <w:rPr>
          <w:rFonts w:ascii="Arial" w:hAnsi="Arial"/>
          <w:b w:val="0"/>
          <w:i/>
          <w:color w:val="1C2833"/>
          <w:sz w:val="20"/>
        </w:rPr>
        <w:t>Dia 3 e 4: 50% dieta antiga + 50% dieta nova</w:t>
      </w:r>
    </w:p>
    <w:p>
      <w:pPr>
        <w:spacing w:before="0" w:after="30"/>
        <w:ind w:left="360"/>
      </w:pPr>
      <w:r>
        <w:rPr>
          <w:rFonts w:ascii="Arial" w:hAnsi="Arial"/>
          <w:b w:val="0"/>
          <w:i/>
          <w:color w:val="1C2833"/>
          <w:sz w:val="20"/>
        </w:rPr>
        <w:t>Dia 5 e 6: 25% dieta antiga + 75% dieta nova</w:t>
      </w:r>
    </w:p>
    <w:p>
      <w:pPr>
        <w:spacing w:before="0" w:after="30"/>
        <w:ind w:left="360"/>
      </w:pPr>
      <w:r>
        <w:rPr>
          <w:rFonts w:ascii="Arial" w:hAnsi="Arial"/>
          <w:b w:val="0"/>
          <w:i/>
          <w:color w:val="1C2833"/>
          <w:sz w:val="20"/>
        </w:rPr>
        <w:t>Dia 7: 100% dieta nova</w:t>
      </w:r>
    </w:p>
    <w:sectPr w:rsidR="00FC693F" w:rsidRPr="0006063C" w:rsidSect="00034616">
      <w:footerReference w:type="default" r:id="rId9"/>
      <w:pgSz w:w="11906" w:h="16838"/>
      <w:pgMar w:top="1134" w:right="1134" w:bottom="1587" w:left="1134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96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firstColumn="1" w:firstRow="1" w:lastColumn="0" w:lastRow="0" w:noHBand="0" w:noVBand="1" w:val="04A0"/>
    </w:tblPr>
    <w:tblGrid>
      <w:gridCol w:w="4819"/>
      <w:gridCol w:w="4819"/>
    </w:tblGrid>
    <w:tr>
      <w:tc>
        <w:tcPr>
          <w:tcW w:w="4819" w:type="dxa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cBorders>
          <w:tcMar>
            <w:top w:w="40" w:type="dxa"/>
            <w:left w:w="0" w:type="dxa"/>
            <w:bottom w:w="40" w:type="dxa"/>
            <w:right w:w="80" w:type="dxa"/>
          </w:tcMar>
        </w:tcPr>
        <w:p>
          <w:pPr>
            <w:spacing w:before="0" w:after="60"/>
            <w:pBdr>
              <w:bottom w:val="single" w:sz="4" w:space="1" w:color="1A5276"/>
            </w:pBdr>
          </w:pPr>
          <w:r/>
        </w:p>
        <w:p>
          <w:pPr>
            <w:spacing w:before="0" w:after="20"/>
          </w:pPr>
          <w:r>
            <w:rPr>
              <w:rFonts w:ascii="Arial" w:hAnsi="Arial"/>
              <w:b/>
              <w:i w:val="0"/>
              <w:color w:val="1A5276"/>
              <w:sz w:val="18"/>
            </w:rPr>
            <w:t>Isabelle Rizzo Assumpção — CRMV 48652/SP</w:t>
          </w:r>
        </w:p>
        <w:p>
          <w:pPr>
            <w:spacing w:before="0" w:after="0"/>
          </w:pPr>
          <w:r>
            <w:rPr>
              <w:rFonts w:ascii="Arial" w:hAnsi="Arial"/>
              <w:b w:val="0"/>
              <w:i/>
              <w:color w:val="555555"/>
              <w:sz w:val="17"/>
            </w:rPr>
            <w:t>Médica Veterinária</w:t>
          </w:r>
        </w:p>
      </w:tc>
      <w:tc>
        <w:tcPr>
          <w:tcW w:w="4819" w:type="dxa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cBorders>
          <w:tcMar>
            <w:top w:w="40" w:type="dxa"/>
            <w:left w:w="80" w:type="dxa"/>
            <w:bottom w:w="40" w:type="dxa"/>
            <w:right w:w="0" w:type="dxa"/>
          </w:tcMar>
        </w:tcPr>
        <w:p>
          <w:pPr>
            <w:jc w:val="right"/>
            <w:spacing w:before="70" w:after="20"/>
          </w:pPr>
          <w:r/>
          <w:r>
            <w:rPr>
              <w:rFonts w:ascii="Arial" w:hAnsi="Arial"/>
              <w:b w:val="0"/>
              <w:i w:val="0"/>
              <w:color w:val="555555"/>
              <w:sz w:val="17"/>
            </w:rPr>
            <w:t>Data de emissão:</w:t>
          </w:r>
        </w:p>
        <w:p>
          <w:pPr>
            <w:jc w:val="right"/>
            <w:spacing w:before="0" w:after="0"/>
          </w:pPr>
          <w:r>
            <w:rPr>
              <w:rFonts w:ascii="Arial" w:hAnsi="Arial"/>
              <w:b/>
              <w:i w:val="0"/>
              <w:color w:val="1A5276"/>
              <w:sz w:val="20"/>
            </w:rPr>
            <w:t>{{data}}</w:t>
          </w:r>
        </w:p>
      </w:tc>
    </w:tr>
  </w:tbl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