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C09" w:rsidRDefault="00656412" w:rsidP="00067F1A">
      <w:pPr>
        <w:ind w:firstLineChars="200" w:firstLine="480"/>
        <w:rPr>
          <w:rFonts w:ascii="微软雅黑" w:eastAsia="微软雅黑" w:hAnsi="微软雅黑" w:cs="Helvetica"/>
          <w:color w:val="333333"/>
          <w:szCs w:val="18"/>
        </w:rPr>
      </w:pPr>
      <w:r>
        <w:rPr>
          <w:rFonts w:ascii="微软雅黑" w:eastAsia="微软雅黑" w:hAnsi="微软雅黑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3A46B2C8" wp14:editId="45457035">
            <wp:simplePos x="0" y="0"/>
            <wp:positionH relativeFrom="page">
              <wp:align>left</wp:align>
            </wp:positionH>
            <wp:positionV relativeFrom="paragraph">
              <wp:posOffset>944880</wp:posOffset>
            </wp:positionV>
            <wp:extent cx="7551420" cy="668845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eplearn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668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7F1A" w:rsidRPr="00067F1A">
        <w:rPr>
          <w:rFonts w:ascii="微软雅黑" w:eastAsia="微软雅黑" w:hAnsi="微软雅黑" w:cs="Helvetica"/>
          <w:color w:val="333333"/>
          <w:szCs w:val="18"/>
        </w:rPr>
        <w:t>深度学习的概念源于人工神经网络的研究，含</w:t>
      </w:r>
      <w:proofErr w:type="gramStart"/>
      <w:r w:rsidR="00067F1A" w:rsidRPr="00067F1A">
        <w:rPr>
          <w:rFonts w:ascii="微软雅黑" w:eastAsia="微软雅黑" w:hAnsi="微软雅黑" w:cs="Helvetica"/>
          <w:color w:val="333333"/>
          <w:szCs w:val="18"/>
        </w:rPr>
        <w:t>多隐层的</w:t>
      </w:r>
      <w:proofErr w:type="gramEnd"/>
      <w:r w:rsidR="00067F1A" w:rsidRPr="00067F1A">
        <w:rPr>
          <w:rFonts w:ascii="微软雅黑" w:eastAsia="微软雅黑" w:hAnsi="微软雅黑" w:cs="Helvetica"/>
          <w:color w:val="333333"/>
          <w:szCs w:val="18"/>
        </w:rPr>
        <w:t>多层感知器就是一种深度学习结构。它是机器学习研究的一个新领域，模仿人脑机制来解释数据。</w:t>
      </w:r>
      <w:bookmarkStart w:id="0" w:name="_GoBack"/>
      <w:bookmarkEnd w:id="0"/>
    </w:p>
    <w:p w:rsidR="00656412" w:rsidRPr="00067F1A" w:rsidRDefault="00656412" w:rsidP="00067F1A">
      <w:pPr>
        <w:ind w:firstLineChars="200" w:firstLine="480"/>
        <w:rPr>
          <w:rFonts w:ascii="微软雅黑" w:eastAsia="微软雅黑" w:hAnsi="微软雅黑" w:hint="eastAsia"/>
          <w:sz w:val="24"/>
        </w:rPr>
      </w:pPr>
    </w:p>
    <w:sectPr w:rsidR="00656412" w:rsidRPr="00067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553"/>
    <w:rsid w:val="00067F1A"/>
    <w:rsid w:val="00507C09"/>
    <w:rsid w:val="00656412"/>
    <w:rsid w:val="00BD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8AA1"/>
  <w15:chartTrackingRefBased/>
  <w15:docId w15:val="{367EA26D-0C4F-4668-97A2-3A8379F0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3</cp:revision>
  <dcterms:created xsi:type="dcterms:W3CDTF">2017-01-13T12:55:00Z</dcterms:created>
  <dcterms:modified xsi:type="dcterms:W3CDTF">2017-01-13T12:57:00Z</dcterms:modified>
</cp:coreProperties>
</file>