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272" w:rsidRPr="00C84CAA" w:rsidRDefault="00C84CAA" w:rsidP="00C84CAA">
      <w:pPr>
        <w:ind w:firstLineChars="200" w:firstLine="420"/>
        <w:rPr>
          <w:rFonts w:ascii="微软雅黑" w:eastAsia="微软雅黑" w:hAnsi="微软雅黑" w:hint="eastAsia"/>
          <w:sz w:val="24"/>
        </w:rPr>
      </w:pPr>
      <w:r w:rsidRPr="00C84CAA">
        <w:rPr>
          <w:rFonts w:ascii="微软雅黑" w:eastAsia="微软雅黑" w:hAnsi="微软雅黑" w:cs="Tahoma"/>
          <w:color w:val="333333"/>
          <w:szCs w:val="18"/>
        </w:rPr>
        <w:t>自然计算（NatureInspiredComputation）。自然计算具有模仿自然界特点，通常是一类具有自适应、自组织、自学习能力的模型与算法，能够解决传统计算方法难于解决的各种复杂问题。自然计算的应用领域包括复杂优化问题求解、智能控制、模式识别、网络安全、硬件设计、社会经济、生态环境等方面的应用。自然</w:t>
      </w:r>
      <w:r w:rsidR="00D67431">
        <w:rPr>
          <w:rFonts w:ascii="微软雅黑" w:eastAsia="微软雅黑" w:hAnsi="微软雅黑" w:cs="Tahoma"/>
          <w:color w:val="333333"/>
          <w:szCs w:val="18"/>
        </w:rPr>
        <w:t>计算的内容一般包括：人工神经网络，遗传算法，免疫算法，人工内</w:t>
      </w:r>
      <w:r w:rsidR="00D67431">
        <w:rPr>
          <w:rFonts w:ascii="微软雅黑" w:eastAsia="微软雅黑" w:hAnsi="微软雅黑" w:cs="Tahoma" w:hint="eastAsia"/>
          <w:color w:val="333333"/>
          <w:szCs w:val="18"/>
        </w:rPr>
        <w:t>分泌</w:t>
      </w:r>
      <w:r w:rsidRPr="00C84CAA">
        <w:rPr>
          <w:rFonts w:ascii="微软雅黑" w:eastAsia="微软雅黑" w:hAnsi="微软雅黑" w:cs="Tahoma"/>
          <w:color w:val="333333"/>
          <w:szCs w:val="18"/>
        </w:rPr>
        <w:t>系统</w:t>
      </w:r>
      <w:bookmarkStart w:id="0" w:name="_GoBack"/>
      <w:bookmarkEnd w:id="0"/>
      <w:r w:rsidRPr="00C84CAA">
        <w:rPr>
          <w:rFonts w:ascii="微软雅黑" w:eastAsia="微软雅黑" w:hAnsi="微软雅黑" w:cs="Tahoma"/>
          <w:color w:val="333333"/>
          <w:szCs w:val="18"/>
        </w:rPr>
        <w:t>，蚁群算法，粒子群算法以及膜计算等等。</w:t>
      </w:r>
    </w:p>
    <w:sectPr w:rsidR="00B75272" w:rsidRPr="00C84C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51C"/>
    <w:rsid w:val="0088251C"/>
    <w:rsid w:val="00B75272"/>
    <w:rsid w:val="00C84CAA"/>
    <w:rsid w:val="00D6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9282C"/>
  <w15:chartTrackingRefBased/>
  <w15:docId w15:val="{A7B0F2E0-59EA-4C83-AC22-DEC316E9C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 G</dc:creator>
  <cp:keywords/>
  <dc:description/>
  <cp:lastModifiedBy>DY G</cp:lastModifiedBy>
  <cp:revision>3</cp:revision>
  <dcterms:created xsi:type="dcterms:W3CDTF">2017-02-03T13:43:00Z</dcterms:created>
  <dcterms:modified xsi:type="dcterms:W3CDTF">2017-02-03T13:43:00Z</dcterms:modified>
</cp:coreProperties>
</file>