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F5D" w:rsidRDefault="006A37F8" w:rsidP="006A37F8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6A37F8">
        <w:rPr>
          <w:rFonts w:ascii="微软雅黑" w:eastAsia="微软雅黑" w:hAnsi="微软雅黑" w:cs="Helvetica"/>
          <w:color w:val="333333"/>
          <w:szCs w:val="18"/>
        </w:rPr>
        <w:t>Linux是一个免费的，基于POSIX和Unix的多用户、多任务、支持多线程和多CPU的操作系统。它支持32位和64位硬件，且继承了Unix以网络为核心的设计思想，是一个性能稳定的多用户网络操作系统。</w:t>
      </w:r>
    </w:p>
    <w:p w:rsidR="00200632" w:rsidRPr="006A37F8" w:rsidRDefault="00200632" w:rsidP="006A37F8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342900</wp:posOffset>
            </wp:positionV>
            <wp:extent cx="7567930" cy="57302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u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0632" w:rsidRPr="006A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7A"/>
    <w:rsid w:val="00200632"/>
    <w:rsid w:val="006A37F8"/>
    <w:rsid w:val="00B8537A"/>
    <w:rsid w:val="00F9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65A6"/>
  <w15:chartTrackingRefBased/>
  <w15:docId w15:val="{5D5E5B5A-8FE6-43C7-9FFE-35F6A3F6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2017-01-13T12:50:00Z</dcterms:created>
  <dcterms:modified xsi:type="dcterms:W3CDTF">2017-01-13T12:51:00Z</dcterms:modified>
</cp:coreProperties>
</file>