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69C87" w14:textId="77777777" w:rsidR="007C542F" w:rsidRDefault="007C542F" w:rsidP="007C542F">
      <w:pPr>
        <w:pStyle w:val="Heading1"/>
      </w:pPr>
      <w:r>
        <w:t>Sales Performance &amp; Growth Opportunities</w:t>
      </w:r>
    </w:p>
    <w:p w14:paraId="6DAFDAD8" w14:textId="77777777" w:rsidR="007C542F" w:rsidRDefault="007C542F" w:rsidP="007C542F">
      <w:pPr>
        <w:pStyle w:val="Heading2"/>
      </w:pPr>
      <w:r>
        <w:t>Dashboard Planning and Design Strategy</w:t>
      </w:r>
    </w:p>
    <w:p w14:paraId="0E6B72EE" w14:textId="77777777" w:rsidR="007C542F" w:rsidRPr="007C542F" w:rsidRDefault="007C542F" w:rsidP="007C542F">
      <w:pPr>
        <w:pStyle w:val="my-2"/>
        <w:rPr>
          <w:sz w:val="28"/>
          <w:szCs w:val="28"/>
        </w:rPr>
      </w:pPr>
      <w:r w:rsidRPr="007C542F">
        <w:rPr>
          <w:rStyle w:val="Strong"/>
          <w:rFonts w:eastAsiaTheme="majorEastAsia"/>
          <w:sz w:val="28"/>
          <w:szCs w:val="28"/>
        </w:rPr>
        <w:t>Week 2 Task</w:t>
      </w:r>
    </w:p>
    <w:p w14:paraId="4B24BBA6" w14:textId="2F24F329" w:rsidR="007C542F" w:rsidRPr="007C542F" w:rsidRDefault="007C542F" w:rsidP="007C542F">
      <w:pPr>
        <w:rPr>
          <w:rFonts w:ascii="Times New Roman" w:hAnsi="Times New Roman" w:cs="Times New Roman"/>
          <w:sz w:val="22"/>
          <w:szCs w:val="22"/>
        </w:rPr>
      </w:pPr>
      <w:r w:rsidRPr="007C542F">
        <w:rPr>
          <w:rStyle w:val="Strong"/>
          <w:rFonts w:ascii="Times New Roman" w:hAnsi="Times New Roman" w:cs="Times New Roman"/>
          <w:sz w:val="22"/>
          <w:szCs w:val="22"/>
        </w:rPr>
        <w:t>Prepared by:</w:t>
      </w:r>
      <w:r w:rsidRPr="007C542F">
        <w:rPr>
          <w:rFonts w:ascii="Times New Roman" w:hAnsi="Times New Roman" w:cs="Times New Roman"/>
          <w:sz w:val="22"/>
          <w:szCs w:val="22"/>
        </w:rPr>
        <w:t xml:space="preserve"> Mukesh Samarit</w:t>
      </w:r>
      <w:r w:rsidRPr="007C542F">
        <w:rPr>
          <w:rFonts w:ascii="Times New Roman" w:hAnsi="Times New Roman" w:cs="Times New Roman"/>
          <w:sz w:val="22"/>
          <w:szCs w:val="22"/>
        </w:rPr>
        <w:br/>
      </w:r>
      <w:r w:rsidRPr="007C542F">
        <w:rPr>
          <w:rStyle w:val="Strong"/>
          <w:rFonts w:ascii="Times New Roman" w:hAnsi="Times New Roman" w:cs="Times New Roman"/>
          <w:sz w:val="22"/>
          <w:szCs w:val="22"/>
        </w:rPr>
        <w:t>Course / Module:</w:t>
      </w:r>
      <w:r w:rsidRPr="007C542F">
        <w:rPr>
          <w:rFonts w:ascii="Times New Roman" w:hAnsi="Times New Roman" w:cs="Times New Roman"/>
          <w:sz w:val="22"/>
          <w:szCs w:val="22"/>
        </w:rPr>
        <w:t xml:space="preserve"> Virtual Tableau Visualization Intern</w:t>
      </w:r>
      <w:r w:rsidRPr="007C542F">
        <w:rPr>
          <w:rFonts w:ascii="Times New Roman" w:hAnsi="Times New Roman" w:cs="Times New Roman"/>
          <w:sz w:val="22"/>
          <w:szCs w:val="22"/>
        </w:rPr>
        <w:br/>
      </w:r>
      <w:r w:rsidRPr="007C542F">
        <w:rPr>
          <w:rStyle w:val="Strong"/>
          <w:rFonts w:ascii="Times New Roman" w:hAnsi="Times New Roman" w:cs="Times New Roman"/>
          <w:sz w:val="22"/>
          <w:szCs w:val="22"/>
        </w:rPr>
        <w:t>Date:</w:t>
      </w:r>
      <w:r w:rsidRPr="007C542F">
        <w:rPr>
          <w:rFonts w:ascii="Times New Roman" w:hAnsi="Times New Roman" w:cs="Times New Roman"/>
          <w:sz w:val="22"/>
          <w:szCs w:val="22"/>
        </w:rPr>
        <w:t xml:space="preserve"> 29 August 2026</w:t>
      </w:r>
    </w:p>
    <w:p w14:paraId="6B4E0919" w14:textId="77777777" w:rsidR="007C542F" w:rsidRPr="007C542F" w:rsidRDefault="007C542F" w:rsidP="007C542F"/>
    <w:p w14:paraId="08BDE1A6" w14:textId="2C280254"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1. Context and Business Problem</w:t>
      </w:r>
    </w:p>
    <w:p w14:paraId="77864BFB" w14:textId="77777777" w:rsidR="00870E4E" w:rsidRPr="00870E4E" w:rsidRDefault="00870E4E" w:rsidP="00870E4E">
      <w:pPr>
        <w:pStyle w:val="my-2"/>
        <w:spacing w:line="276" w:lineRule="auto"/>
      </w:pPr>
      <w:r w:rsidRPr="00870E4E">
        <w:rPr>
          <w:rStyle w:val="Strong"/>
          <w:rFonts w:eastAsiaTheme="majorEastAsia"/>
        </w:rPr>
        <w:t>Context</w:t>
      </w:r>
      <w:r w:rsidRPr="00870E4E">
        <w:br/>
        <w:t>The marketing manager is responsible for driving sales growth by identifying high-potential products, regions, and customer groups, as well as addressing performance bottlenecks and risks. Sales data is available at the order level, including revenue, discounts, delivery times, and customer ratings across regions and product categories.</w:t>
      </w:r>
    </w:p>
    <w:p w14:paraId="761DE29A" w14:textId="77777777" w:rsidR="00870E4E" w:rsidRPr="00870E4E" w:rsidRDefault="00870E4E" w:rsidP="00870E4E">
      <w:pPr>
        <w:pStyle w:val="my-2"/>
        <w:spacing w:line="276" w:lineRule="auto"/>
      </w:pPr>
      <w:r w:rsidRPr="00870E4E">
        <w:rPr>
          <w:rStyle w:val="Strong"/>
          <w:rFonts w:eastAsiaTheme="majorEastAsia"/>
        </w:rPr>
        <w:t>Business Problem</w:t>
      </w:r>
      <w:r w:rsidRPr="00870E4E">
        <w:br/>
        <w:t>Currently, the marketing manager lacks an interactive, consolidated view of sales performance that highlights:</w:t>
      </w:r>
    </w:p>
    <w:p w14:paraId="738B290D" w14:textId="77777777" w:rsidR="00870E4E" w:rsidRPr="00870E4E" w:rsidRDefault="00870E4E" w:rsidP="00870E4E">
      <w:pPr>
        <w:pStyle w:val="my-2"/>
        <w:numPr>
          <w:ilvl w:val="0"/>
          <w:numId w:val="1"/>
        </w:numPr>
        <w:spacing w:line="276" w:lineRule="auto"/>
      </w:pPr>
      <w:r w:rsidRPr="00870E4E">
        <w:t>Where bottlenecks or risks exist (e.g., slow delivery, low customer ratings, heavy discounting).</w:t>
      </w:r>
    </w:p>
    <w:p w14:paraId="3CB2C259" w14:textId="19C0BB60" w:rsidR="00870E4E" w:rsidRPr="00870E4E" w:rsidRDefault="00870E4E" w:rsidP="00870E4E">
      <w:pPr>
        <w:pStyle w:val="my-2"/>
        <w:numPr>
          <w:ilvl w:val="0"/>
          <w:numId w:val="1"/>
        </w:numPr>
        <w:spacing w:line="276" w:lineRule="auto"/>
      </w:pPr>
      <w:r w:rsidRPr="00870E4E">
        <w:t>Which product categories, regions, or customer groups are underperforming or have the highest growth potential?</w:t>
      </w:r>
    </w:p>
    <w:p w14:paraId="30D69617" w14:textId="77777777" w:rsidR="00870E4E" w:rsidRPr="00870E4E" w:rsidRDefault="00870E4E" w:rsidP="00870E4E">
      <w:pPr>
        <w:pStyle w:val="my-2"/>
        <w:spacing w:line="276" w:lineRule="auto"/>
      </w:pPr>
      <w:r w:rsidRPr="00870E4E">
        <w:t>This makes it difficult to prioritize marketing campaigns, promotions, and operational improvements effectively.</w:t>
      </w:r>
    </w:p>
    <w:p w14:paraId="3348CE51" w14:textId="77777777" w:rsidR="00870E4E" w:rsidRPr="00870E4E" w:rsidRDefault="00870E4E" w:rsidP="00870E4E">
      <w:pPr>
        <w:pStyle w:val="my-2"/>
        <w:spacing w:line="276" w:lineRule="auto"/>
      </w:pPr>
      <w:r w:rsidRPr="00870E4E">
        <w:rPr>
          <w:rStyle w:val="Strong"/>
          <w:rFonts w:eastAsiaTheme="majorEastAsia"/>
        </w:rPr>
        <w:t>Dashboard Purpose</w:t>
      </w:r>
      <w:r w:rsidRPr="00870E4E">
        <w:br/>
        <w:t>The dashboard will enable the marketing manager to:</w:t>
      </w:r>
    </w:p>
    <w:p w14:paraId="0B1FCABA" w14:textId="77777777" w:rsidR="00870E4E" w:rsidRPr="00870E4E" w:rsidRDefault="00870E4E" w:rsidP="00870E4E">
      <w:pPr>
        <w:pStyle w:val="my-2"/>
        <w:numPr>
          <w:ilvl w:val="0"/>
          <w:numId w:val="2"/>
        </w:numPr>
        <w:spacing w:line="276" w:lineRule="auto"/>
      </w:pPr>
      <w:r w:rsidRPr="00870E4E">
        <w:t>Monitor sales performance across time, regions, and product categories.</w:t>
      </w:r>
    </w:p>
    <w:p w14:paraId="5DB0F81E" w14:textId="77777777" w:rsidR="00870E4E" w:rsidRPr="00870E4E" w:rsidRDefault="00870E4E" w:rsidP="00870E4E">
      <w:pPr>
        <w:pStyle w:val="my-2"/>
        <w:numPr>
          <w:ilvl w:val="0"/>
          <w:numId w:val="2"/>
        </w:numPr>
        <w:spacing w:line="276" w:lineRule="auto"/>
      </w:pPr>
      <w:r w:rsidRPr="00870E4E">
        <w:t>Identify bottlenecks and risks using delivery time, discount levels, and customer satisfaction.</w:t>
      </w:r>
    </w:p>
    <w:p w14:paraId="692B79BA" w14:textId="77777777" w:rsidR="00870E4E" w:rsidRPr="00870E4E" w:rsidRDefault="00870E4E" w:rsidP="00870E4E">
      <w:pPr>
        <w:pStyle w:val="my-2"/>
        <w:numPr>
          <w:ilvl w:val="0"/>
          <w:numId w:val="2"/>
        </w:numPr>
        <w:spacing w:line="276" w:lineRule="auto"/>
      </w:pPr>
      <w:r w:rsidRPr="00870E4E">
        <w:t>Pinpoint high-opportunity product categories, regions, and customer segments to push or fix.</w:t>
      </w:r>
    </w:p>
    <w:p w14:paraId="43E9C4D0" w14:textId="77777777" w:rsidR="00870E4E" w:rsidRPr="00870E4E" w:rsidRDefault="00C03102" w:rsidP="00870E4E">
      <w:pPr>
        <w:spacing w:line="276" w:lineRule="auto"/>
        <w:rPr>
          <w:rFonts w:ascii="Times New Roman" w:hAnsi="Times New Roman" w:cs="Times New Roman"/>
        </w:rPr>
      </w:pPr>
      <w:r>
        <w:rPr>
          <w:rFonts w:ascii="Times New Roman" w:hAnsi="Times New Roman" w:cs="Times New Roman"/>
        </w:rPr>
        <w:pict w14:anchorId="14D3F625">
          <v:rect id="_x0000_i1025" style="width:0;height:1.5pt" o:hralign="center" o:hrstd="t" o:hr="t" fillcolor="#a0a0a0" stroked="f"/>
        </w:pict>
      </w:r>
    </w:p>
    <w:p w14:paraId="7A303D25"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lastRenderedPageBreak/>
        <w:t>2. Target Audience and Key Questions</w:t>
      </w:r>
    </w:p>
    <w:p w14:paraId="27A6AFA0"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2.1 Target Audience</w:t>
      </w:r>
    </w:p>
    <w:p w14:paraId="40AC5847" w14:textId="77777777" w:rsidR="00870E4E" w:rsidRPr="00870E4E" w:rsidRDefault="00870E4E" w:rsidP="00870E4E">
      <w:pPr>
        <w:pStyle w:val="my-2"/>
        <w:numPr>
          <w:ilvl w:val="0"/>
          <w:numId w:val="3"/>
        </w:numPr>
        <w:spacing w:line="276" w:lineRule="auto"/>
      </w:pPr>
      <w:r w:rsidRPr="00870E4E">
        <w:rPr>
          <w:rStyle w:val="Strong"/>
          <w:rFonts w:eastAsiaTheme="majorEastAsia"/>
        </w:rPr>
        <w:t>Primary User:</w:t>
      </w:r>
      <w:r w:rsidRPr="00870E4E">
        <w:t xml:space="preserve"> Marketing Manager</w:t>
      </w:r>
    </w:p>
    <w:p w14:paraId="2EC37CC0" w14:textId="77777777" w:rsidR="00870E4E" w:rsidRPr="00870E4E" w:rsidRDefault="00870E4E" w:rsidP="00870E4E">
      <w:pPr>
        <w:pStyle w:val="my-2"/>
        <w:numPr>
          <w:ilvl w:val="1"/>
          <w:numId w:val="3"/>
        </w:numPr>
        <w:spacing w:line="276" w:lineRule="auto"/>
      </w:pPr>
      <w:r w:rsidRPr="00870E4E">
        <w:t>Uses the dashboard weekly to review sales performance and decide where to focus campaigns and promotions.</w:t>
      </w:r>
    </w:p>
    <w:p w14:paraId="1C95AD3D" w14:textId="77777777" w:rsidR="00870E4E" w:rsidRPr="00870E4E" w:rsidRDefault="00870E4E" w:rsidP="00870E4E">
      <w:pPr>
        <w:pStyle w:val="my-2"/>
        <w:numPr>
          <w:ilvl w:val="1"/>
          <w:numId w:val="3"/>
        </w:numPr>
        <w:spacing w:line="276" w:lineRule="auto"/>
      </w:pPr>
      <w:r w:rsidRPr="00870E4E">
        <w:t>Needs a clear overview with the ability to filter by region, product category, and time.</w:t>
      </w:r>
    </w:p>
    <w:p w14:paraId="3523CEAF" w14:textId="77777777" w:rsidR="00870E4E" w:rsidRPr="00870E4E" w:rsidRDefault="00870E4E" w:rsidP="00870E4E">
      <w:pPr>
        <w:pStyle w:val="my-2"/>
        <w:numPr>
          <w:ilvl w:val="0"/>
          <w:numId w:val="3"/>
        </w:numPr>
        <w:spacing w:line="276" w:lineRule="auto"/>
      </w:pPr>
      <w:r w:rsidRPr="00870E4E">
        <w:rPr>
          <w:rStyle w:val="Strong"/>
          <w:rFonts w:eastAsiaTheme="majorEastAsia"/>
        </w:rPr>
        <w:t>Secondary Users:</w:t>
      </w:r>
      <w:r w:rsidRPr="00870E4E">
        <w:t xml:space="preserve"> Marketing Analysts, Sales/Operations Stakeholders</w:t>
      </w:r>
    </w:p>
    <w:p w14:paraId="39BCDB07" w14:textId="77777777" w:rsidR="00870E4E" w:rsidRPr="00870E4E" w:rsidRDefault="00870E4E" w:rsidP="00870E4E">
      <w:pPr>
        <w:pStyle w:val="my-2"/>
        <w:numPr>
          <w:ilvl w:val="1"/>
          <w:numId w:val="3"/>
        </w:numPr>
        <w:spacing w:line="276" w:lineRule="auto"/>
      </w:pPr>
      <w:r w:rsidRPr="00870E4E">
        <w:t>Use the dashboard to investigate specific issues and align on priorities (e.g., delivery improvements, promotional focus).</w:t>
      </w:r>
    </w:p>
    <w:p w14:paraId="1D2B7203"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2.2 Key Questions</w:t>
      </w:r>
    </w:p>
    <w:p w14:paraId="26C1A818" w14:textId="77777777" w:rsidR="00870E4E" w:rsidRPr="00870E4E" w:rsidRDefault="00870E4E" w:rsidP="00870E4E">
      <w:pPr>
        <w:pStyle w:val="my-2"/>
        <w:spacing w:line="276" w:lineRule="auto"/>
      </w:pPr>
      <w:r w:rsidRPr="00870E4E">
        <w:t>The dashboard should help answer:</w:t>
      </w:r>
    </w:p>
    <w:p w14:paraId="6E5A73BD" w14:textId="77777777" w:rsidR="00870E4E" w:rsidRPr="00870E4E" w:rsidRDefault="00870E4E" w:rsidP="00870E4E">
      <w:pPr>
        <w:pStyle w:val="my-2"/>
        <w:numPr>
          <w:ilvl w:val="0"/>
          <w:numId w:val="4"/>
        </w:numPr>
        <w:spacing w:line="276" w:lineRule="auto"/>
      </w:pPr>
      <w:r w:rsidRPr="00870E4E">
        <w:t>What is the current sales performance (revenue) by month, region, and product category?</w:t>
      </w:r>
    </w:p>
    <w:p w14:paraId="1F16FD64" w14:textId="77777777" w:rsidR="00870E4E" w:rsidRPr="00870E4E" w:rsidRDefault="00870E4E" w:rsidP="00870E4E">
      <w:pPr>
        <w:pStyle w:val="my-2"/>
        <w:numPr>
          <w:ilvl w:val="0"/>
          <w:numId w:val="4"/>
        </w:numPr>
        <w:spacing w:line="276" w:lineRule="auto"/>
      </w:pPr>
      <w:r w:rsidRPr="00870E4E">
        <w:t>Which regions and product categories are generating the most and the least revenue?</w:t>
      </w:r>
    </w:p>
    <w:p w14:paraId="5003B62D" w14:textId="77777777" w:rsidR="00870E4E" w:rsidRPr="00870E4E" w:rsidRDefault="00870E4E" w:rsidP="00870E4E">
      <w:pPr>
        <w:pStyle w:val="my-2"/>
        <w:numPr>
          <w:ilvl w:val="0"/>
          <w:numId w:val="4"/>
        </w:numPr>
        <w:spacing w:line="276" w:lineRule="auto"/>
      </w:pPr>
      <w:r w:rsidRPr="00870E4E">
        <w:t>Where are the biggest bottlenecks or risks in terms of:</w:t>
      </w:r>
    </w:p>
    <w:p w14:paraId="3970B5D0" w14:textId="77777777" w:rsidR="00870E4E" w:rsidRPr="00870E4E" w:rsidRDefault="00870E4E" w:rsidP="00870E4E">
      <w:pPr>
        <w:pStyle w:val="my-2"/>
        <w:numPr>
          <w:ilvl w:val="1"/>
          <w:numId w:val="4"/>
        </w:numPr>
        <w:spacing w:line="276" w:lineRule="auto"/>
      </w:pPr>
      <w:r w:rsidRPr="00870E4E">
        <w:t>High average discounting?</w:t>
      </w:r>
    </w:p>
    <w:p w14:paraId="33FBC1C2" w14:textId="77777777" w:rsidR="00870E4E" w:rsidRPr="00870E4E" w:rsidRDefault="00870E4E" w:rsidP="00870E4E">
      <w:pPr>
        <w:pStyle w:val="my-2"/>
        <w:numPr>
          <w:ilvl w:val="1"/>
          <w:numId w:val="4"/>
        </w:numPr>
        <w:spacing w:line="276" w:lineRule="auto"/>
      </w:pPr>
      <w:r w:rsidRPr="00870E4E">
        <w:t>Long delivery times?</w:t>
      </w:r>
    </w:p>
    <w:p w14:paraId="5C44F71B" w14:textId="77777777" w:rsidR="00870E4E" w:rsidRPr="00870E4E" w:rsidRDefault="00870E4E" w:rsidP="00870E4E">
      <w:pPr>
        <w:pStyle w:val="my-2"/>
        <w:numPr>
          <w:ilvl w:val="1"/>
          <w:numId w:val="4"/>
        </w:numPr>
        <w:spacing w:line="276" w:lineRule="auto"/>
      </w:pPr>
      <w:r w:rsidRPr="00870E4E">
        <w:t>Low customer ratings?</w:t>
      </w:r>
    </w:p>
    <w:p w14:paraId="5CC8B986" w14:textId="77777777" w:rsidR="00870E4E" w:rsidRPr="00870E4E" w:rsidRDefault="00870E4E" w:rsidP="00870E4E">
      <w:pPr>
        <w:pStyle w:val="my-2"/>
        <w:numPr>
          <w:ilvl w:val="0"/>
          <w:numId w:val="4"/>
        </w:numPr>
        <w:spacing w:line="276" w:lineRule="auto"/>
      </w:pPr>
      <w:r w:rsidRPr="00870E4E">
        <w:t>Which product categories and regions show the best combination of high revenue and high customer satisfaction?</w:t>
      </w:r>
    </w:p>
    <w:p w14:paraId="1B82270B" w14:textId="77777777" w:rsidR="00870E4E" w:rsidRPr="00870E4E" w:rsidRDefault="00870E4E" w:rsidP="00870E4E">
      <w:pPr>
        <w:pStyle w:val="my-2"/>
        <w:numPr>
          <w:ilvl w:val="0"/>
          <w:numId w:val="4"/>
        </w:numPr>
        <w:spacing w:line="276" w:lineRule="auto"/>
      </w:pPr>
      <w:r w:rsidRPr="00870E4E">
        <w:t>Which areas (region × product category) should be prioritized for:</w:t>
      </w:r>
    </w:p>
    <w:p w14:paraId="6B2090E8" w14:textId="77777777" w:rsidR="00870E4E" w:rsidRPr="00870E4E" w:rsidRDefault="00870E4E" w:rsidP="00870E4E">
      <w:pPr>
        <w:pStyle w:val="my-2"/>
        <w:numPr>
          <w:ilvl w:val="1"/>
          <w:numId w:val="4"/>
        </w:numPr>
        <w:spacing w:line="276" w:lineRule="auto"/>
      </w:pPr>
      <w:r w:rsidRPr="00870E4E">
        <w:t>Marketing push (high potential, good performance)?</w:t>
      </w:r>
    </w:p>
    <w:p w14:paraId="5B641229" w14:textId="77777777" w:rsidR="00870E4E" w:rsidRPr="00870E4E" w:rsidRDefault="00870E4E" w:rsidP="00870E4E">
      <w:pPr>
        <w:pStyle w:val="my-2"/>
        <w:numPr>
          <w:ilvl w:val="1"/>
          <w:numId w:val="4"/>
        </w:numPr>
        <w:spacing w:line="276" w:lineRule="auto"/>
      </w:pPr>
      <w:r w:rsidRPr="00870E4E">
        <w:t>Operational fix (poor delivery or low ratings)?</w:t>
      </w:r>
    </w:p>
    <w:p w14:paraId="29198EBB" w14:textId="77777777" w:rsidR="00870E4E" w:rsidRPr="00870E4E" w:rsidRDefault="00870E4E" w:rsidP="00870E4E">
      <w:pPr>
        <w:pStyle w:val="my-2"/>
        <w:numPr>
          <w:ilvl w:val="1"/>
          <w:numId w:val="4"/>
        </w:numPr>
        <w:spacing w:line="276" w:lineRule="auto"/>
      </w:pPr>
      <w:r w:rsidRPr="00870E4E">
        <w:t>Pricing/promotion review (excessive discounting)?</w:t>
      </w:r>
    </w:p>
    <w:p w14:paraId="54855B9F" w14:textId="77777777" w:rsidR="00870E4E" w:rsidRPr="00870E4E" w:rsidRDefault="00C03102" w:rsidP="00870E4E">
      <w:pPr>
        <w:spacing w:line="276" w:lineRule="auto"/>
        <w:rPr>
          <w:rFonts w:ascii="Times New Roman" w:hAnsi="Times New Roman" w:cs="Times New Roman"/>
        </w:rPr>
      </w:pPr>
      <w:r>
        <w:rPr>
          <w:rFonts w:ascii="Times New Roman" w:hAnsi="Times New Roman" w:cs="Times New Roman"/>
        </w:rPr>
        <w:pict w14:anchorId="2296A829">
          <v:rect id="_x0000_i1026" style="width:0;height:1.5pt" o:hralign="center" o:hrstd="t" o:hr="t" fillcolor="#a0a0a0" stroked="f"/>
        </w:pict>
      </w:r>
    </w:p>
    <w:p w14:paraId="1B18CBBD"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3. Metrics and Visual Elements</w:t>
      </w:r>
    </w:p>
    <w:p w14:paraId="214CD77F" w14:textId="77777777" w:rsidR="00870E4E" w:rsidRPr="00870E4E" w:rsidRDefault="00870E4E" w:rsidP="00870E4E">
      <w:pPr>
        <w:pStyle w:val="Heading2"/>
        <w:spacing w:line="276" w:lineRule="auto"/>
        <w:rPr>
          <w:rFonts w:ascii="Times New Roman" w:hAnsi="Times New Roman" w:cs="Times New Roman"/>
        </w:rPr>
      </w:pPr>
      <w:r w:rsidRPr="00870E4E">
        <w:rPr>
          <w:rFonts w:ascii="Times New Roman" w:hAnsi="Times New Roman" w:cs="Times New Roman"/>
          <w:b/>
          <w:bCs/>
          <w:color w:val="2E74B5" w:themeColor="accent5" w:themeShade="BF"/>
          <w:sz w:val="26"/>
          <w:szCs w:val="26"/>
        </w:rPr>
        <w:t>3.1 Primary KPIs</w:t>
      </w:r>
    </w:p>
    <w:p w14:paraId="1BF3E1B4" w14:textId="77777777" w:rsidR="00870E4E" w:rsidRPr="00870E4E" w:rsidRDefault="00870E4E" w:rsidP="00870E4E">
      <w:pPr>
        <w:pStyle w:val="my-2"/>
        <w:spacing w:line="276" w:lineRule="auto"/>
      </w:pPr>
      <w:r w:rsidRPr="00870E4E">
        <w:t>These will appear as summary cards at the top of the dashboard.</w:t>
      </w:r>
    </w:p>
    <w:p w14:paraId="76268390" w14:textId="77777777" w:rsidR="00870E4E" w:rsidRPr="00870E4E" w:rsidRDefault="00870E4E" w:rsidP="00870E4E">
      <w:pPr>
        <w:pStyle w:val="my-2"/>
        <w:numPr>
          <w:ilvl w:val="0"/>
          <w:numId w:val="5"/>
        </w:numPr>
        <w:spacing w:line="276" w:lineRule="auto"/>
      </w:pPr>
      <w:r w:rsidRPr="00870E4E">
        <w:rPr>
          <w:rStyle w:val="Strong"/>
          <w:rFonts w:eastAsiaTheme="majorEastAsia"/>
        </w:rPr>
        <w:t>Total Revenue</w:t>
      </w:r>
    </w:p>
    <w:p w14:paraId="3E922EF6" w14:textId="77777777" w:rsidR="00870E4E" w:rsidRPr="00870E4E" w:rsidRDefault="00870E4E" w:rsidP="00870E4E">
      <w:pPr>
        <w:pStyle w:val="my-2"/>
        <w:numPr>
          <w:ilvl w:val="1"/>
          <w:numId w:val="5"/>
        </w:numPr>
        <w:spacing w:line="276" w:lineRule="auto"/>
      </w:pPr>
      <w:r w:rsidRPr="00870E4E">
        <w:t xml:space="preserve">Definition: Sum of </w:t>
      </w:r>
      <w:r w:rsidRPr="00870E4E">
        <w:rPr>
          <w:rStyle w:val="HTMLCode"/>
          <w:rFonts w:ascii="Times New Roman" w:eastAsiaTheme="majorEastAsia" w:hAnsi="Times New Roman" w:cs="Times New Roman"/>
        </w:rPr>
        <w:t>revenue</w:t>
      </w:r>
      <w:r w:rsidRPr="00870E4E">
        <w:t xml:space="preserve"> over the selected time period.</w:t>
      </w:r>
    </w:p>
    <w:p w14:paraId="3DF0C8CE" w14:textId="08C04CFA" w:rsidR="00870E4E" w:rsidRDefault="00870E4E" w:rsidP="00870E4E">
      <w:pPr>
        <w:pStyle w:val="my-2"/>
        <w:numPr>
          <w:ilvl w:val="1"/>
          <w:numId w:val="5"/>
        </w:numPr>
        <w:spacing w:line="276" w:lineRule="auto"/>
      </w:pPr>
      <w:r w:rsidRPr="00870E4E">
        <w:t>Direction: Higher is better.</w:t>
      </w:r>
    </w:p>
    <w:p w14:paraId="5455D85A" w14:textId="77777777" w:rsidR="00870E4E" w:rsidRPr="00870E4E" w:rsidRDefault="00870E4E" w:rsidP="00870E4E">
      <w:pPr>
        <w:pStyle w:val="my-2"/>
        <w:spacing w:line="276" w:lineRule="auto"/>
        <w:ind w:left="1440"/>
      </w:pPr>
    </w:p>
    <w:p w14:paraId="3CDF125B"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Order Value (AOV)</w:t>
      </w:r>
    </w:p>
    <w:p w14:paraId="54D00865" w14:textId="77777777" w:rsidR="00870E4E" w:rsidRPr="00870E4E" w:rsidRDefault="00870E4E" w:rsidP="00870E4E">
      <w:pPr>
        <w:pStyle w:val="my-2"/>
        <w:numPr>
          <w:ilvl w:val="1"/>
          <w:numId w:val="5"/>
        </w:numPr>
        <w:spacing w:line="276" w:lineRule="auto"/>
      </w:pPr>
      <w:r w:rsidRPr="00870E4E">
        <w:lastRenderedPageBreak/>
        <w:t xml:space="preserve">Definition: </w:t>
      </w:r>
      <w:r w:rsidRPr="00870E4E">
        <w:rPr>
          <w:rStyle w:val="HTMLCode"/>
          <w:rFonts w:ascii="Times New Roman" w:eastAsiaTheme="majorEastAsia" w:hAnsi="Times New Roman" w:cs="Times New Roman"/>
        </w:rPr>
        <w:t>SUM(revenue) / COUNT(DISTINCT order_id)</w:t>
      </w:r>
    </w:p>
    <w:p w14:paraId="4BDEF4A4" w14:textId="7C59E41C" w:rsidR="00870E4E" w:rsidRDefault="00870E4E" w:rsidP="00870E4E">
      <w:pPr>
        <w:pStyle w:val="my-2"/>
        <w:numPr>
          <w:ilvl w:val="1"/>
          <w:numId w:val="5"/>
        </w:numPr>
        <w:spacing w:line="276" w:lineRule="auto"/>
      </w:pPr>
      <w:r w:rsidRPr="00870E4E">
        <w:t>Direction: Higher is better.</w:t>
      </w:r>
    </w:p>
    <w:p w14:paraId="1F910A33" w14:textId="77777777" w:rsidR="00870E4E" w:rsidRPr="00870E4E" w:rsidRDefault="00870E4E" w:rsidP="00870E4E">
      <w:pPr>
        <w:pStyle w:val="my-2"/>
        <w:spacing w:line="276" w:lineRule="auto"/>
        <w:ind w:left="1440"/>
      </w:pPr>
    </w:p>
    <w:p w14:paraId="435C0B46"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Discount (%)</w:t>
      </w:r>
    </w:p>
    <w:p w14:paraId="3D295226" w14:textId="77777777" w:rsidR="00870E4E" w:rsidRPr="00870E4E" w:rsidRDefault="00870E4E" w:rsidP="00870E4E">
      <w:pPr>
        <w:pStyle w:val="my-2"/>
        <w:numPr>
          <w:ilvl w:val="1"/>
          <w:numId w:val="5"/>
        </w:numPr>
        <w:spacing w:line="276" w:lineRule="auto"/>
      </w:pPr>
      <w:r w:rsidRPr="00870E4E">
        <w:t xml:space="preserve">Definition: </w:t>
      </w:r>
      <w:r w:rsidRPr="00870E4E">
        <w:rPr>
          <w:rStyle w:val="HTMLCode"/>
          <w:rFonts w:ascii="Times New Roman" w:eastAsiaTheme="majorEastAsia" w:hAnsi="Times New Roman" w:cs="Times New Roman"/>
        </w:rPr>
        <w:t>AVG(discount)</w:t>
      </w:r>
    </w:p>
    <w:p w14:paraId="75414DD9" w14:textId="1A40FC1B" w:rsidR="00870E4E" w:rsidRDefault="00870E4E" w:rsidP="00870E4E">
      <w:pPr>
        <w:pStyle w:val="my-2"/>
        <w:numPr>
          <w:ilvl w:val="1"/>
          <w:numId w:val="5"/>
        </w:numPr>
        <w:spacing w:line="276" w:lineRule="auto"/>
      </w:pPr>
      <w:r w:rsidRPr="00870E4E">
        <w:t>Direction: Lower is generally better (less discounting).</w:t>
      </w:r>
    </w:p>
    <w:p w14:paraId="4A14466A" w14:textId="77777777" w:rsidR="00870E4E" w:rsidRPr="00870E4E" w:rsidRDefault="00870E4E" w:rsidP="00870E4E">
      <w:pPr>
        <w:pStyle w:val="my-2"/>
        <w:spacing w:line="276" w:lineRule="auto"/>
        <w:ind w:left="1440"/>
      </w:pPr>
    </w:p>
    <w:p w14:paraId="65547A10"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Delivery Days</w:t>
      </w:r>
    </w:p>
    <w:p w14:paraId="74DB97F1" w14:textId="77777777" w:rsidR="00870E4E" w:rsidRPr="00870E4E" w:rsidRDefault="00870E4E" w:rsidP="00870E4E">
      <w:pPr>
        <w:pStyle w:val="my-2"/>
        <w:numPr>
          <w:ilvl w:val="1"/>
          <w:numId w:val="5"/>
        </w:numPr>
        <w:spacing w:line="276" w:lineRule="auto"/>
      </w:pPr>
      <w:r w:rsidRPr="00870E4E">
        <w:t xml:space="preserve">Definition: </w:t>
      </w:r>
      <w:r w:rsidRPr="00870E4E">
        <w:rPr>
          <w:rStyle w:val="HTMLCode"/>
          <w:rFonts w:ascii="Times New Roman" w:eastAsiaTheme="majorEastAsia" w:hAnsi="Times New Roman" w:cs="Times New Roman"/>
        </w:rPr>
        <w:t>AVG(delivery_days)</w:t>
      </w:r>
    </w:p>
    <w:p w14:paraId="2760FA7A" w14:textId="06DE299A" w:rsidR="00870E4E" w:rsidRDefault="00870E4E" w:rsidP="00870E4E">
      <w:pPr>
        <w:pStyle w:val="my-2"/>
        <w:numPr>
          <w:ilvl w:val="1"/>
          <w:numId w:val="5"/>
        </w:numPr>
        <w:spacing w:line="276" w:lineRule="auto"/>
      </w:pPr>
      <w:r w:rsidRPr="00870E4E">
        <w:t>Direction: Lower is better.</w:t>
      </w:r>
    </w:p>
    <w:p w14:paraId="13EEAB4D" w14:textId="77777777" w:rsidR="00870E4E" w:rsidRPr="00870E4E" w:rsidRDefault="00870E4E" w:rsidP="00870E4E">
      <w:pPr>
        <w:pStyle w:val="my-2"/>
        <w:spacing w:line="276" w:lineRule="auto"/>
        <w:ind w:left="1440"/>
      </w:pPr>
    </w:p>
    <w:p w14:paraId="4E75F2F6" w14:textId="77777777" w:rsidR="00870E4E" w:rsidRPr="00870E4E" w:rsidRDefault="00870E4E" w:rsidP="00870E4E">
      <w:pPr>
        <w:pStyle w:val="my-2"/>
        <w:numPr>
          <w:ilvl w:val="0"/>
          <w:numId w:val="5"/>
        </w:numPr>
        <w:spacing w:line="276" w:lineRule="auto"/>
      </w:pPr>
      <w:r w:rsidRPr="00870E4E">
        <w:rPr>
          <w:rStyle w:val="Strong"/>
          <w:rFonts w:eastAsiaTheme="majorEastAsia"/>
        </w:rPr>
        <w:t>Average Customer Rating</w:t>
      </w:r>
    </w:p>
    <w:p w14:paraId="1DF69CA3" w14:textId="77777777" w:rsidR="00870E4E" w:rsidRPr="00870E4E" w:rsidRDefault="00870E4E" w:rsidP="00870E4E">
      <w:pPr>
        <w:pStyle w:val="my-2"/>
        <w:numPr>
          <w:ilvl w:val="1"/>
          <w:numId w:val="5"/>
        </w:numPr>
        <w:spacing w:line="276" w:lineRule="auto"/>
      </w:pPr>
      <w:r w:rsidRPr="00870E4E">
        <w:t xml:space="preserve">Definition: </w:t>
      </w:r>
      <w:r w:rsidRPr="00870E4E">
        <w:rPr>
          <w:rStyle w:val="HTMLCode"/>
          <w:rFonts w:ascii="Times New Roman" w:eastAsiaTheme="majorEastAsia" w:hAnsi="Times New Roman" w:cs="Times New Roman"/>
        </w:rPr>
        <w:t>AVG(customer_rating)</w:t>
      </w:r>
    </w:p>
    <w:p w14:paraId="18E3E7D1" w14:textId="77777777" w:rsidR="00870E4E" w:rsidRPr="00870E4E" w:rsidRDefault="00870E4E" w:rsidP="00870E4E">
      <w:pPr>
        <w:pStyle w:val="my-2"/>
        <w:numPr>
          <w:ilvl w:val="1"/>
          <w:numId w:val="5"/>
        </w:numPr>
        <w:spacing w:line="276" w:lineRule="auto"/>
      </w:pPr>
      <w:r w:rsidRPr="00870E4E">
        <w:t>Direction: Higher is better.</w:t>
      </w:r>
    </w:p>
    <w:p w14:paraId="7A410527" w14:textId="77777777" w:rsidR="00870E4E" w:rsidRPr="00870E4E" w:rsidRDefault="00870E4E" w:rsidP="00870E4E">
      <w:pPr>
        <w:pStyle w:val="Heading2"/>
        <w:spacing w:line="276" w:lineRule="auto"/>
        <w:rPr>
          <w:rFonts w:ascii="Times New Roman" w:hAnsi="Times New Roman" w:cs="Times New Roman"/>
        </w:rPr>
      </w:pPr>
      <w:r w:rsidRPr="00870E4E">
        <w:rPr>
          <w:rFonts w:ascii="Times New Roman" w:hAnsi="Times New Roman" w:cs="Times New Roman"/>
          <w:b/>
          <w:bCs/>
          <w:color w:val="2E74B5" w:themeColor="accent5" w:themeShade="BF"/>
          <w:sz w:val="26"/>
          <w:szCs w:val="26"/>
        </w:rPr>
        <w:t>3</w:t>
      </w:r>
      <w:r w:rsidRPr="00870E4E">
        <w:rPr>
          <w:rFonts w:ascii="Times New Roman" w:hAnsi="Times New Roman" w:cs="Times New Roman"/>
        </w:rPr>
        <w:t>.</w:t>
      </w:r>
      <w:r w:rsidRPr="00870E4E">
        <w:rPr>
          <w:rFonts w:ascii="Times New Roman" w:hAnsi="Times New Roman" w:cs="Times New Roman"/>
          <w:b/>
          <w:bCs/>
          <w:color w:val="2E74B5" w:themeColor="accent5" w:themeShade="BF"/>
          <w:sz w:val="26"/>
          <w:szCs w:val="26"/>
        </w:rPr>
        <w:t>2 Visual Elements</w:t>
      </w:r>
    </w:p>
    <w:p w14:paraId="2B6FAD45" w14:textId="77777777" w:rsidR="00870E4E" w:rsidRPr="00870E4E" w:rsidRDefault="00870E4E" w:rsidP="00870E4E">
      <w:pPr>
        <w:pStyle w:val="my-2"/>
        <w:numPr>
          <w:ilvl w:val="0"/>
          <w:numId w:val="6"/>
        </w:numPr>
        <w:spacing w:line="276" w:lineRule="auto"/>
      </w:pPr>
      <w:r w:rsidRPr="00870E4E">
        <w:rPr>
          <w:rStyle w:val="Strong"/>
          <w:rFonts w:eastAsiaTheme="majorEastAsia"/>
        </w:rPr>
        <w:t>KPI Summary Cards</w:t>
      </w:r>
      <w:r w:rsidRPr="00870E4E">
        <w:t xml:space="preserve"> – Total Revenue, AOV, Avg Discount, Avg Delivery Days, Avg Rating.</w:t>
      </w:r>
    </w:p>
    <w:p w14:paraId="7656EC88" w14:textId="77777777" w:rsidR="00870E4E" w:rsidRPr="00870E4E" w:rsidRDefault="00870E4E" w:rsidP="00870E4E">
      <w:pPr>
        <w:pStyle w:val="my-2"/>
        <w:numPr>
          <w:ilvl w:val="0"/>
          <w:numId w:val="6"/>
        </w:numPr>
        <w:spacing w:line="276" w:lineRule="auto"/>
      </w:pPr>
      <w:r w:rsidRPr="00870E4E">
        <w:rPr>
          <w:rStyle w:val="Strong"/>
          <w:rFonts w:eastAsiaTheme="majorEastAsia"/>
        </w:rPr>
        <w:t>Trend Over Time</w:t>
      </w:r>
      <w:r w:rsidRPr="00870E4E">
        <w:t xml:space="preserve"> – Line chart: Revenue by Month.</w:t>
      </w:r>
    </w:p>
    <w:p w14:paraId="7FBD0DA5" w14:textId="77777777" w:rsidR="00870E4E" w:rsidRPr="00870E4E" w:rsidRDefault="00870E4E" w:rsidP="00870E4E">
      <w:pPr>
        <w:pStyle w:val="my-2"/>
        <w:numPr>
          <w:ilvl w:val="0"/>
          <w:numId w:val="6"/>
        </w:numPr>
        <w:spacing w:line="276" w:lineRule="auto"/>
      </w:pPr>
      <w:r w:rsidRPr="00870E4E">
        <w:rPr>
          <w:rStyle w:val="Strong"/>
          <w:rFonts w:eastAsiaTheme="majorEastAsia"/>
        </w:rPr>
        <w:t>Performance by Region</w:t>
      </w:r>
      <w:r w:rsidRPr="00870E4E">
        <w:t xml:space="preserve"> – Bar chart: Revenue by Region.</w:t>
      </w:r>
    </w:p>
    <w:p w14:paraId="12C1770B" w14:textId="77777777" w:rsidR="00870E4E" w:rsidRPr="00870E4E" w:rsidRDefault="00870E4E" w:rsidP="00870E4E">
      <w:pPr>
        <w:pStyle w:val="my-2"/>
        <w:numPr>
          <w:ilvl w:val="0"/>
          <w:numId w:val="6"/>
        </w:numPr>
        <w:spacing w:line="276" w:lineRule="auto"/>
      </w:pPr>
      <w:r w:rsidRPr="00870E4E">
        <w:rPr>
          <w:rStyle w:val="Strong"/>
          <w:rFonts w:eastAsiaTheme="majorEastAsia"/>
        </w:rPr>
        <w:t>Performance by Product Category</w:t>
      </w:r>
      <w:r w:rsidRPr="00870E4E">
        <w:t xml:space="preserve"> – Bar chart: Revenue by Product Category.</w:t>
      </w:r>
    </w:p>
    <w:p w14:paraId="23009D77" w14:textId="77777777" w:rsidR="00870E4E" w:rsidRPr="00870E4E" w:rsidRDefault="00870E4E" w:rsidP="00870E4E">
      <w:pPr>
        <w:pStyle w:val="my-2"/>
        <w:numPr>
          <w:ilvl w:val="0"/>
          <w:numId w:val="6"/>
        </w:numPr>
        <w:spacing w:line="276" w:lineRule="auto"/>
      </w:pPr>
      <w:r w:rsidRPr="00870E4E">
        <w:rPr>
          <w:rStyle w:val="Strong"/>
          <w:rFonts w:eastAsiaTheme="majorEastAsia"/>
        </w:rPr>
        <w:t>Bottlenecks &amp; Risks</w:t>
      </w:r>
      <w:r w:rsidRPr="00870E4E">
        <w:t xml:space="preserve"> – Scatter plot:</w:t>
      </w:r>
    </w:p>
    <w:p w14:paraId="69A5A81C" w14:textId="77777777" w:rsidR="00870E4E" w:rsidRPr="00870E4E" w:rsidRDefault="00870E4E" w:rsidP="00870E4E">
      <w:pPr>
        <w:pStyle w:val="my-2"/>
        <w:numPr>
          <w:ilvl w:val="1"/>
          <w:numId w:val="6"/>
        </w:numPr>
        <w:spacing w:line="276" w:lineRule="auto"/>
      </w:pPr>
      <w:r w:rsidRPr="00870E4E">
        <w:t>X: Avg Delivery Days</w:t>
      </w:r>
    </w:p>
    <w:p w14:paraId="132F17C3" w14:textId="77777777" w:rsidR="00870E4E" w:rsidRPr="00870E4E" w:rsidRDefault="00870E4E" w:rsidP="00870E4E">
      <w:pPr>
        <w:pStyle w:val="my-2"/>
        <w:numPr>
          <w:ilvl w:val="1"/>
          <w:numId w:val="6"/>
        </w:numPr>
        <w:spacing w:line="276" w:lineRule="auto"/>
      </w:pPr>
      <w:r w:rsidRPr="00870E4E">
        <w:t>Y: Avg Customer Rating</w:t>
      </w:r>
    </w:p>
    <w:p w14:paraId="10AF424C" w14:textId="77777777" w:rsidR="00870E4E" w:rsidRPr="00870E4E" w:rsidRDefault="00870E4E" w:rsidP="00870E4E">
      <w:pPr>
        <w:pStyle w:val="my-2"/>
        <w:numPr>
          <w:ilvl w:val="1"/>
          <w:numId w:val="6"/>
        </w:numPr>
        <w:spacing w:line="276" w:lineRule="auto"/>
      </w:pPr>
      <w:r w:rsidRPr="00870E4E">
        <w:t>Size: Revenue</w:t>
      </w:r>
    </w:p>
    <w:p w14:paraId="2E8F28C4" w14:textId="77777777" w:rsidR="00870E4E" w:rsidRPr="00870E4E" w:rsidRDefault="00870E4E" w:rsidP="00870E4E">
      <w:pPr>
        <w:pStyle w:val="my-2"/>
        <w:numPr>
          <w:ilvl w:val="1"/>
          <w:numId w:val="6"/>
        </w:numPr>
        <w:spacing w:line="276" w:lineRule="auto"/>
      </w:pPr>
      <w:r w:rsidRPr="00870E4E">
        <w:t>Color: Region or Product Category.</w:t>
      </w:r>
    </w:p>
    <w:p w14:paraId="451BA1CC" w14:textId="69AACE8B" w:rsidR="00870E4E" w:rsidRDefault="00870E4E" w:rsidP="00870E4E">
      <w:pPr>
        <w:pStyle w:val="my-2"/>
        <w:numPr>
          <w:ilvl w:val="0"/>
          <w:numId w:val="6"/>
        </w:numPr>
        <w:spacing w:line="276" w:lineRule="auto"/>
      </w:pPr>
      <w:r w:rsidRPr="00870E4E">
        <w:rPr>
          <w:rStyle w:val="Strong"/>
          <w:rFonts w:eastAsiaTheme="majorEastAsia"/>
        </w:rPr>
        <w:t>Detail Table</w:t>
      </w:r>
      <w:r w:rsidRPr="00870E4E">
        <w:t xml:space="preserve"> – Region × Product Category with:</w:t>
      </w:r>
    </w:p>
    <w:p w14:paraId="58C28D1A" w14:textId="5F554A5A" w:rsidR="00870E4E" w:rsidRDefault="00870E4E" w:rsidP="00870E4E">
      <w:pPr>
        <w:pStyle w:val="my-2"/>
        <w:numPr>
          <w:ilvl w:val="1"/>
          <w:numId w:val="6"/>
        </w:numPr>
        <w:spacing w:line="276" w:lineRule="auto"/>
      </w:pPr>
      <w:r>
        <w:rPr>
          <w:rStyle w:val="Strong"/>
          <w:rFonts w:eastAsiaTheme="majorEastAsia"/>
          <w:b w:val="0"/>
          <w:bCs w:val="0"/>
        </w:rPr>
        <w:t>Revenue, Order count, Avg Discount, Avg Delivery Days, Avg Rating.</w:t>
      </w:r>
    </w:p>
    <w:p w14:paraId="2F764B98" w14:textId="6DA1E868"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4. Layout Strategy</w:t>
      </w:r>
    </w:p>
    <w:p w14:paraId="683ECF6C"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4.1 Information Architecture</w:t>
      </w:r>
    </w:p>
    <w:p w14:paraId="4CA84DD5" w14:textId="77777777" w:rsidR="00870E4E" w:rsidRPr="00870E4E" w:rsidRDefault="00870E4E" w:rsidP="00870E4E">
      <w:pPr>
        <w:pStyle w:val="my-2"/>
        <w:spacing w:line="276" w:lineRule="auto"/>
      </w:pPr>
      <w:r w:rsidRPr="00870E4E">
        <w:t>The dashboard follows a top-to-bottom narrative:</w:t>
      </w:r>
    </w:p>
    <w:p w14:paraId="6FBEB7EC" w14:textId="77777777" w:rsidR="00870E4E" w:rsidRPr="00870E4E" w:rsidRDefault="00870E4E" w:rsidP="00870E4E">
      <w:pPr>
        <w:pStyle w:val="my-2"/>
        <w:numPr>
          <w:ilvl w:val="0"/>
          <w:numId w:val="7"/>
        </w:numPr>
        <w:spacing w:line="276" w:lineRule="auto"/>
      </w:pPr>
      <w:r w:rsidRPr="00870E4E">
        <w:t>Header &amp; Global Filters</w:t>
      </w:r>
    </w:p>
    <w:p w14:paraId="02A2C6E2" w14:textId="77777777" w:rsidR="00870E4E" w:rsidRPr="00870E4E" w:rsidRDefault="00870E4E" w:rsidP="00870E4E">
      <w:pPr>
        <w:pStyle w:val="my-2"/>
        <w:numPr>
          <w:ilvl w:val="0"/>
          <w:numId w:val="7"/>
        </w:numPr>
        <w:spacing w:line="276" w:lineRule="auto"/>
      </w:pPr>
      <w:r w:rsidRPr="00870E4E">
        <w:t>KPI Summary</w:t>
      </w:r>
    </w:p>
    <w:p w14:paraId="39B4802D" w14:textId="77777777" w:rsidR="00870E4E" w:rsidRPr="00870E4E" w:rsidRDefault="00870E4E" w:rsidP="00870E4E">
      <w:pPr>
        <w:pStyle w:val="my-2"/>
        <w:numPr>
          <w:ilvl w:val="0"/>
          <w:numId w:val="7"/>
        </w:numPr>
        <w:spacing w:line="276" w:lineRule="auto"/>
      </w:pPr>
      <w:r w:rsidRPr="00870E4E">
        <w:t>Trend Over Time</w:t>
      </w:r>
    </w:p>
    <w:p w14:paraId="5CA62167" w14:textId="77777777" w:rsidR="00870E4E" w:rsidRPr="00870E4E" w:rsidRDefault="00870E4E" w:rsidP="00870E4E">
      <w:pPr>
        <w:pStyle w:val="my-2"/>
        <w:numPr>
          <w:ilvl w:val="0"/>
          <w:numId w:val="7"/>
        </w:numPr>
        <w:spacing w:line="276" w:lineRule="auto"/>
      </w:pPr>
      <w:r w:rsidRPr="00870E4E">
        <w:lastRenderedPageBreak/>
        <w:t>Performance by Region &amp; Product Category</w:t>
      </w:r>
    </w:p>
    <w:p w14:paraId="6C5C6234" w14:textId="77777777" w:rsidR="00870E4E" w:rsidRPr="00870E4E" w:rsidRDefault="00870E4E" w:rsidP="00870E4E">
      <w:pPr>
        <w:pStyle w:val="my-2"/>
        <w:numPr>
          <w:ilvl w:val="0"/>
          <w:numId w:val="7"/>
        </w:numPr>
        <w:spacing w:line="276" w:lineRule="auto"/>
      </w:pPr>
      <w:r w:rsidRPr="00870E4E">
        <w:t>Bottlenecks &amp; Risks</w:t>
      </w:r>
    </w:p>
    <w:p w14:paraId="2F305369" w14:textId="77777777" w:rsidR="00870E4E" w:rsidRPr="00870E4E" w:rsidRDefault="00870E4E" w:rsidP="00870E4E">
      <w:pPr>
        <w:pStyle w:val="my-2"/>
        <w:numPr>
          <w:ilvl w:val="0"/>
          <w:numId w:val="7"/>
        </w:numPr>
        <w:spacing w:line="276" w:lineRule="auto"/>
      </w:pPr>
      <w:r w:rsidRPr="00870E4E">
        <w:t>Detail View</w:t>
      </w:r>
    </w:p>
    <w:p w14:paraId="6BFCB9FC"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t>4.2 Layout Plan (Sections)</w:t>
      </w:r>
    </w:p>
    <w:p w14:paraId="5977E664" w14:textId="77777777" w:rsidR="00870E4E" w:rsidRPr="00870E4E" w:rsidRDefault="00870E4E" w:rsidP="00870E4E">
      <w:pPr>
        <w:pStyle w:val="my-2"/>
        <w:numPr>
          <w:ilvl w:val="0"/>
          <w:numId w:val="8"/>
        </w:numPr>
        <w:spacing w:line="276" w:lineRule="auto"/>
      </w:pPr>
      <w:r w:rsidRPr="00870E4E">
        <w:rPr>
          <w:rStyle w:val="Strong"/>
          <w:rFonts w:eastAsiaTheme="majorEastAsia"/>
        </w:rPr>
        <w:t>Header &amp; Global Filters</w:t>
      </w:r>
    </w:p>
    <w:p w14:paraId="67CE6F41" w14:textId="77777777" w:rsidR="00870E4E" w:rsidRPr="00870E4E" w:rsidRDefault="00870E4E" w:rsidP="00870E4E">
      <w:pPr>
        <w:pStyle w:val="my-2"/>
        <w:numPr>
          <w:ilvl w:val="1"/>
          <w:numId w:val="8"/>
        </w:numPr>
        <w:spacing w:line="276" w:lineRule="auto"/>
      </w:pPr>
      <w:r w:rsidRPr="00870E4E">
        <w:t>Title: “Sales Performance &amp; Growth Opportunities”</w:t>
      </w:r>
    </w:p>
    <w:p w14:paraId="758F0426" w14:textId="77777777" w:rsidR="00870E4E" w:rsidRPr="00870E4E" w:rsidRDefault="00870E4E" w:rsidP="00870E4E">
      <w:pPr>
        <w:pStyle w:val="my-2"/>
        <w:numPr>
          <w:ilvl w:val="1"/>
          <w:numId w:val="8"/>
        </w:numPr>
        <w:spacing w:line="276" w:lineRule="auto"/>
      </w:pPr>
      <w:r w:rsidRPr="00870E4E">
        <w:t>Filters:</w:t>
      </w:r>
    </w:p>
    <w:p w14:paraId="0A9F2975" w14:textId="77777777" w:rsidR="00870E4E" w:rsidRPr="00870E4E" w:rsidRDefault="00870E4E" w:rsidP="00870E4E">
      <w:pPr>
        <w:pStyle w:val="my-2"/>
        <w:numPr>
          <w:ilvl w:val="2"/>
          <w:numId w:val="8"/>
        </w:numPr>
        <w:spacing w:line="276" w:lineRule="auto"/>
      </w:pPr>
      <w:r w:rsidRPr="00870E4E">
        <w:t>Relative date filter (Last 3/6/12 months, YTD)</w:t>
      </w:r>
    </w:p>
    <w:p w14:paraId="17062687" w14:textId="77777777" w:rsidR="00870E4E" w:rsidRPr="00870E4E" w:rsidRDefault="00870E4E" w:rsidP="00870E4E">
      <w:pPr>
        <w:pStyle w:val="my-2"/>
        <w:numPr>
          <w:ilvl w:val="2"/>
          <w:numId w:val="8"/>
        </w:numPr>
        <w:spacing w:line="276" w:lineRule="auto"/>
      </w:pPr>
      <w:r w:rsidRPr="00870E4E">
        <w:t>Region (multi-select)</w:t>
      </w:r>
    </w:p>
    <w:p w14:paraId="6200C549" w14:textId="77777777" w:rsidR="00870E4E" w:rsidRPr="00870E4E" w:rsidRDefault="00870E4E" w:rsidP="00870E4E">
      <w:pPr>
        <w:pStyle w:val="my-2"/>
        <w:numPr>
          <w:ilvl w:val="2"/>
          <w:numId w:val="8"/>
        </w:numPr>
        <w:spacing w:line="276" w:lineRule="auto"/>
      </w:pPr>
      <w:r w:rsidRPr="00870E4E">
        <w:t>Product Category (multi-select)</w:t>
      </w:r>
    </w:p>
    <w:p w14:paraId="529D5CDB" w14:textId="77777777" w:rsidR="00870E4E" w:rsidRPr="00870E4E" w:rsidRDefault="00870E4E" w:rsidP="00870E4E">
      <w:pPr>
        <w:pStyle w:val="my-2"/>
        <w:numPr>
          <w:ilvl w:val="2"/>
          <w:numId w:val="8"/>
        </w:numPr>
        <w:spacing w:line="276" w:lineRule="auto"/>
      </w:pPr>
      <w:r w:rsidRPr="00870E4E">
        <w:t>Payment Method (multi-select)</w:t>
      </w:r>
    </w:p>
    <w:p w14:paraId="7A002781" w14:textId="77777777" w:rsidR="00870E4E" w:rsidRPr="00870E4E" w:rsidRDefault="00870E4E" w:rsidP="00870E4E">
      <w:pPr>
        <w:pStyle w:val="my-2"/>
        <w:numPr>
          <w:ilvl w:val="1"/>
          <w:numId w:val="8"/>
        </w:numPr>
        <w:spacing w:line="276" w:lineRule="auto"/>
      </w:pPr>
      <w:r w:rsidRPr="00870E4E">
        <w:t>Optional action buttons: Export, Reset Filters.</w:t>
      </w:r>
    </w:p>
    <w:p w14:paraId="72F879EB" w14:textId="77777777" w:rsidR="00870E4E" w:rsidRPr="00870E4E" w:rsidRDefault="00870E4E" w:rsidP="00870E4E">
      <w:pPr>
        <w:pStyle w:val="my-2"/>
        <w:numPr>
          <w:ilvl w:val="0"/>
          <w:numId w:val="8"/>
        </w:numPr>
        <w:spacing w:line="276" w:lineRule="auto"/>
      </w:pPr>
      <w:r w:rsidRPr="00870E4E">
        <w:rPr>
          <w:rStyle w:val="Strong"/>
          <w:rFonts w:eastAsiaTheme="majorEastAsia"/>
        </w:rPr>
        <w:t>KPI Summary</w:t>
      </w:r>
    </w:p>
    <w:p w14:paraId="416A2887" w14:textId="77777777" w:rsidR="00870E4E" w:rsidRPr="00870E4E" w:rsidRDefault="00870E4E" w:rsidP="00870E4E">
      <w:pPr>
        <w:pStyle w:val="my-2"/>
        <w:numPr>
          <w:ilvl w:val="1"/>
          <w:numId w:val="8"/>
        </w:numPr>
        <w:spacing w:line="276" w:lineRule="auto"/>
      </w:pPr>
      <w:r w:rsidRPr="00870E4E">
        <w:t>Five KPI cards in a horizontal row:</w:t>
      </w:r>
    </w:p>
    <w:p w14:paraId="20A19C23" w14:textId="77777777" w:rsidR="00870E4E" w:rsidRPr="00870E4E" w:rsidRDefault="00870E4E" w:rsidP="00870E4E">
      <w:pPr>
        <w:pStyle w:val="my-2"/>
        <w:numPr>
          <w:ilvl w:val="2"/>
          <w:numId w:val="8"/>
        </w:numPr>
        <w:spacing w:line="276" w:lineRule="auto"/>
      </w:pPr>
      <w:r w:rsidRPr="00870E4E">
        <w:t>Total Revenue</w:t>
      </w:r>
    </w:p>
    <w:p w14:paraId="72EF9D10" w14:textId="77777777" w:rsidR="00870E4E" w:rsidRPr="00870E4E" w:rsidRDefault="00870E4E" w:rsidP="00870E4E">
      <w:pPr>
        <w:pStyle w:val="my-2"/>
        <w:numPr>
          <w:ilvl w:val="2"/>
          <w:numId w:val="8"/>
        </w:numPr>
        <w:spacing w:line="276" w:lineRule="auto"/>
      </w:pPr>
      <w:r w:rsidRPr="00870E4E">
        <w:t>Avg Order Value</w:t>
      </w:r>
    </w:p>
    <w:p w14:paraId="6D697169" w14:textId="77777777" w:rsidR="00870E4E" w:rsidRPr="00870E4E" w:rsidRDefault="00870E4E" w:rsidP="00870E4E">
      <w:pPr>
        <w:pStyle w:val="my-2"/>
        <w:numPr>
          <w:ilvl w:val="2"/>
          <w:numId w:val="8"/>
        </w:numPr>
        <w:spacing w:line="276" w:lineRule="auto"/>
      </w:pPr>
      <w:r w:rsidRPr="00870E4E">
        <w:t>Avg Discount</w:t>
      </w:r>
    </w:p>
    <w:p w14:paraId="0130BA11" w14:textId="77777777" w:rsidR="00870E4E" w:rsidRPr="00870E4E" w:rsidRDefault="00870E4E" w:rsidP="00870E4E">
      <w:pPr>
        <w:pStyle w:val="my-2"/>
        <w:numPr>
          <w:ilvl w:val="2"/>
          <w:numId w:val="8"/>
        </w:numPr>
        <w:spacing w:line="276" w:lineRule="auto"/>
      </w:pPr>
      <w:r w:rsidRPr="00870E4E">
        <w:t>Avg Delivery Days</w:t>
      </w:r>
    </w:p>
    <w:p w14:paraId="455EC776" w14:textId="77777777" w:rsidR="00870E4E" w:rsidRPr="00870E4E" w:rsidRDefault="00870E4E" w:rsidP="00870E4E">
      <w:pPr>
        <w:pStyle w:val="my-2"/>
        <w:numPr>
          <w:ilvl w:val="2"/>
          <w:numId w:val="8"/>
        </w:numPr>
        <w:spacing w:line="276" w:lineRule="auto"/>
      </w:pPr>
      <w:r w:rsidRPr="00870E4E">
        <w:t>Avg Customer Rating</w:t>
      </w:r>
    </w:p>
    <w:p w14:paraId="6016D6ED" w14:textId="77777777" w:rsidR="00870E4E" w:rsidRPr="00870E4E" w:rsidRDefault="00870E4E" w:rsidP="00870E4E">
      <w:pPr>
        <w:pStyle w:val="my-2"/>
        <w:numPr>
          <w:ilvl w:val="0"/>
          <w:numId w:val="8"/>
        </w:numPr>
        <w:spacing w:line="276" w:lineRule="auto"/>
      </w:pPr>
      <w:r w:rsidRPr="00870E4E">
        <w:rPr>
          <w:rStyle w:val="Strong"/>
          <w:rFonts w:eastAsiaTheme="majorEastAsia"/>
        </w:rPr>
        <w:t>Trend Over Time</w:t>
      </w:r>
    </w:p>
    <w:p w14:paraId="67403E54" w14:textId="77777777" w:rsidR="00870E4E" w:rsidRPr="00870E4E" w:rsidRDefault="00870E4E" w:rsidP="00870E4E">
      <w:pPr>
        <w:pStyle w:val="my-2"/>
        <w:numPr>
          <w:ilvl w:val="1"/>
          <w:numId w:val="8"/>
        </w:numPr>
        <w:spacing w:line="276" w:lineRule="auto"/>
      </w:pPr>
      <w:r w:rsidRPr="00870E4E">
        <w:t>Full-width section:</w:t>
      </w:r>
    </w:p>
    <w:p w14:paraId="26A3FC80" w14:textId="77777777" w:rsidR="00870E4E" w:rsidRPr="00870E4E" w:rsidRDefault="00870E4E" w:rsidP="00870E4E">
      <w:pPr>
        <w:pStyle w:val="my-2"/>
        <w:numPr>
          <w:ilvl w:val="2"/>
          <w:numId w:val="8"/>
        </w:numPr>
        <w:spacing w:line="276" w:lineRule="auto"/>
      </w:pPr>
      <w:r w:rsidRPr="00870E4E">
        <w:t>“Trend – Revenue by Month (Line Chart)”</w:t>
      </w:r>
    </w:p>
    <w:p w14:paraId="7C1A881F" w14:textId="77777777" w:rsidR="00870E4E" w:rsidRPr="00870E4E" w:rsidRDefault="00870E4E" w:rsidP="00870E4E">
      <w:pPr>
        <w:pStyle w:val="my-2"/>
        <w:numPr>
          <w:ilvl w:val="2"/>
          <w:numId w:val="8"/>
        </w:numPr>
        <w:spacing w:line="276" w:lineRule="auto"/>
      </w:pPr>
      <w:r w:rsidRPr="00870E4E">
        <w:t>X-axis: Month, Y-axis: Revenue.</w:t>
      </w:r>
    </w:p>
    <w:p w14:paraId="20E5145C" w14:textId="77777777" w:rsidR="00870E4E" w:rsidRPr="00870E4E" w:rsidRDefault="00870E4E" w:rsidP="00870E4E">
      <w:pPr>
        <w:pStyle w:val="my-2"/>
        <w:numPr>
          <w:ilvl w:val="0"/>
          <w:numId w:val="8"/>
        </w:numPr>
        <w:spacing w:line="276" w:lineRule="auto"/>
      </w:pPr>
      <w:r w:rsidRPr="00870E4E">
        <w:rPr>
          <w:rStyle w:val="Strong"/>
          <w:rFonts w:eastAsiaTheme="majorEastAsia"/>
        </w:rPr>
        <w:t>Performance by Region &amp; Product Category</w:t>
      </w:r>
    </w:p>
    <w:p w14:paraId="0F4AD415" w14:textId="77777777" w:rsidR="00870E4E" w:rsidRPr="00870E4E" w:rsidRDefault="00870E4E" w:rsidP="00870E4E">
      <w:pPr>
        <w:pStyle w:val="my-2"/>
        <w:numPr>
          <w:ilvl w:val="1"/>
          <w:numId w:val="8"/>
        </w:numPr>
        <w:spacing w:line="276" w:lineRule="auto"/>
      </w:pPr>
      <w:r w:rsidRPr="00870E4E">
        <w:t>Two charts side by side:</w:t>
      </w:r>
    </w:p>
    <w:p w14:paraId="44B6E81F" w14:textId="77777777" w:rsidR="00870E4E" w:rsidRPr="00870E4E" w:rsidRDefault="00870E4E" w:rsidP="00870E4E">
      <w:pPr>
        <w:pStyle w:val="my-2"/>
        <w:numPr>
          <w:ilvl w:val="2"/>
          <w:numId w:val="8"/>
        </w:numPr>
        <w:spacing w:line="276" w:lineRule="auto"/>
      </w:pPr>
      <w:r w:rsidRPr="00870E4E">
        <w:t>Revenue by Region (Bar Chart)</w:t>
      </w:r>
    </w:p>
    <w:p w14:paraId="37F3B378" w14:textId="4FA1675A" w:rsidR="00870E4E" w:rsidRPr="00870E4E" w:rsidRDefault="00870E4E" w:rsidP="00870E4E">
      <w:pPr>
        <w:pStyle w:val="my-2"/>
        <w:numPr>
          <w:ilvl w:val="2"/>
          <w:numId w:val="8"/>
        </w:numPr>
        <w:spacing w:line="276" w:lineRule="auto"/>
      </w:pPr>
      <w:r w:rsidRPr="00870E4E">
        <w:t>Revenue by Product Category (</w:t>
      </w:r>
      <w:r w:rsidR="00C03102">
        <w:t xml:space="preserve">Pie </w:t>
      </w:r>
      <w:r w:rsidRPr="00870E4E">
        <w:t>Chart)</w:t>
      </w:r>
    </w:p>
    <w:p w14:paraId="1B38E401" w14:textId="77777777" w:rsidR="00870E4E" w:rsidRPr="00870E4E" w:rsidRDefault="00870E4E" w:rsidP="00870E4E">
      <w:pPr>
        <w:pStyle w:val="my-2"/>
        <w:numPr>
          <w:ilvl w:val="1"/>
          <w:numId w:val="8"/>
        </w:numPr>
        <w:spacing w:line="276" w:lineRule="auto"/>
      </w:pPr>
      <w:r w:rsidRPr="00870E4E">
        <w:t>Interaction: Clicking a bar filters the entire dashboard to that region or category.</w:t>
      </w:r>
    </w:p>
    <w:p w14:paraId="708FB2EE" w14:textId="77777777" w:rsidR="00870E4E" w:rsidRPr="00870E4E" w:rsidRDefault="00870E4E" w:rsidP="00870E4E">
      <w:pPr>
        <w:pStyle w:val="my-2"/>
        <w:numPr>
          <w:ilvl w:val="0"/>
          <w:numId w:val="8"/>
        </w:numPr>
        <w:spacing w:line="276" w:lineRule="auto"/>
      </w:pPr>
      <w:r w:rsidRPr="00870E4E">
        <w:rPr>
          <w:rStyle w:val="Strong"/>
          <w:rFonts w:eastAsiaTheme="majorEastAsia"/>
        </w:rPr>
        <w:t>Bottlenecks &amp; Risks</w:t>
      </w:r>
    </w:p>
    <w:p w14:paraId="53D059FB" w14:textId="77777777" w:rsidR="00870E4E" w:rsidRPr="00870E4E" w:rsidRDefault="00870E4E" w:rsidP="00870E4E">
      <w:pPr>
        <w:pStyle w:val="my-2"/>
        <w:numPr>
          <w:ilvl w:val="1"/>
          <w:numId w:val="8"/>
        </w:numPr>
        <w:spacing w:line="276" w:lineRule="auto"/>
      </w:pPr>
      <w:r w:rsidRPr="00870E4E">
        <w:t>One chart section:</w:t>
      </w:r>
    </w:p>
    <w:p w14:paraId="7B18E665" w14:textId="77777777" w:rsidR="00870E4E" w:rsidRPr="00870E4E" w:rsidRDefault="00870E4E" w:rsidP="00870E4E">
      <w:pPr>
        <w:pStyle w:val="my-2"/>
        <w:numPr>
          <w:ilvl w:val="2"/>
          <w:numId w:val="8"/>
        </w:numPr>
        <w:spacing w:line="276" w:lineRule="auto"/>
      </w:pPr>
      <w:r w:rsidRPr="00870E4E">
        <w:t>Scatter Plot – Avg Delivery Days vs Avg Customer Rating (by Region × Product Category).</w:t>
      </w:r>
    </w:p>
    <w:p w14:paraId="054BA655" w14:textId="77777777" w:rsidR="00870E4E" w:rsidRPr="00870E4E" w:rsidRDefault="00870E4E" w:rsidP="00870E4E">
      <w:pPr>
        <w:pStyle w:val="my-2"/>
        <w:numPr>
          <w:ilvl w:val="2"/>
          <w:numId w:val="8"/>
        </w:numPr>
        <w:spacing w:line="276" w:lineRule="auto"/>
      </w:pPr>
      <w:r w:rsidRPr="00870E4E">
        <w:t>Point size = Revenue, color = Region.</w:t>
      </w:r>
    </w:p>
    <w:p w14:paraId="4238C540" w14:textId="77777777" w:rsidR="00870E4E" w:rsidRPr="00870E4E" w:rsidRDefault="00870E4E" w:rsidP="00870E4E">
      <w:pPr>
        <w:pStyle w:val="my-2"/>
        <w:numPr>
          <w:ilvl w:val="2"/>
          <w:numId w:val="8"/>
        </w:numPr>
        <w:spacing w:line="276" w:lineRule="auto"/>
      </w:pPr>
      <w:r w:rsidRPr="00870E4E">
        <w:t>Tooltip shows: Revenue, Avg Discount, Avg Delivery Days, Avg Rating, Order Count.</w:t>
      </w:r>
    </w:p>
    <w:p w14:paraId="16F3EED6" w14:textId="77777777" w:rsidR="00870E4E" w:rsidRPr="00870E4E" w:rsidRDefault="00870E4E" w:rsidP="00870E4E">
      <w:pPr>
        <w:pStyle w:val="my-2"/>
        <w:numPr>
          <w:ilvl w:val="0"/>
          <w:numId w:val="8"/>
        </w:numPr>
        <w:spacing w:line="276" w:lineRule="auto"/>
      </w:pPr>
      <w:r w:rsidRPr="00870E4E">
        <w:rPr>
          <w:rStyle w:val="Strong"/>
          <w:rFonts w:eastAsiaTheme="majorEastAsia"/>
        </w:rPr>
        <w:t>Detail View</w:t>
      </w:r>
    </w:p>
    <w:p w14:paraId="271E3F44" w14:textId="77777777" w:rsidR="00870E4E" w:rsidRPr="00870E4E" w:rsidRDefault="00870E4E" w:rsidP="00870E4E">
      <w:pPr>
        <w:pStyle w:val="my-2"/>
        <w:numPr>
          <w:ilvl w:val="1"/>
          <w:numId w:val="8"/>
        </w:numPr>
        <w:spacing w:line="276" w:lineRule="auto"/>
      </w:pPr>
      <w:r w:rsidRPr="00870E4E">
        <w:t>Table with rows: Region × Product Category.</w:t>
      </w:r>
    </w:p>
    <w:p w14:paraId="4E6DDE08" w14:textId="77777777" w:rsidR="00870E4E" w:rsidRPr="00870E4E" w:rsidRDefault="00870E4E" w:rsidP="00870E4E">
      <w:pPr>
        <w:pStyle w:val="my-2"/>
        <w:numPr>
          <w:ilvl w:val="1"/>
          <w:numId w:val="8"/>
        </w:numPr>
        <w:spacing w:line="276" w:lineRule="auto"/>
      </w:pPr>
      <w:r w:rsidRPr="00870E4E">
        <w:t>Columns: Revenue, Order Count, Avg Discount, Avg Delivery Days, Avg Rating.</w:t>
      </w:r>
    </w:p>
    <w:p w14:paraId="67EBB9F0" w14:textId="77777777" w:rsidR="00870E4E" w:rsidRPr="00870E4E" w:rsidRDefault="00870E4E" w:rsidP="00870E4E">
      <w:pPr>
        <w:pStyle w:val="my-2"/>
        <w:numPr>
          <w:ilvl w:val="1"/>
          <w:numId w:val="8"/>
        </w:numPr>
        <w:spacing w:line="276" w:lineRule="auto"/>
      </w:pPr>
      <w:r w:rsidRPr="00870E4E">
        <w:t>Used to prioritize specific areas for action.</w:t>
      </w:r>
    </w:p>
    <w:p w14:paraId="59490EA4"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sz w:val="26"/>
          <w:szCs w:val="26"/>
        </w:rPr>
      </w:pPr>
      <w:r w:rsidRPr="00870E4E">
        <w:rPr>
          <w:rFonts w:ascii="Times New Roman" w:hAnsi="Times New Roman" w:cs="Times New Roman"/>
          <w:b/>
          <w:bCs/>
          <w:color w:val="2E74B5" w:themeColor="accent5" w:themeShade="BF"/>
          <w:sz w:val="26"/>
          <w:szCs w:val="26"/>
        </w:rPr>
        <w:lastRenderedPageBreak/>
        <w:t>4.3 Color and Interaction Basics</w:t>
      </w:r>
    </w:p>
    <w:p w14:paraId="62C39D57" w14:textId="77777777" w:rsidR="00870E4E" w:rsidRPr="00870E4E" w:rsidRDefault="00870E4E" w:rsidP="00870E4E">
      <w:pPr>
        <w:pStyle w:val="my-2"/>
        <w:numPr>
          <w:ilvl w:val="0"/>
          <w:numId w:val="9"/>
        </w:numPr>
        <w:spacing w:line="276" w:lineRule="auto"/>
      </w:pPr>
      <w:r w:rsidRPr="00870E4E">
        <w:rPr>
          <w:rStyle w:val="Strong"/>
          <w:rFonts w:eastAsiaTheme="majorEastAsia"/>
        </w:rPr>
        <w:t>Color Scheme:</w:t>
      </w:r>
    </w:p>
    <w:p w14:paraId="057804CD" w14:textId="77777777" w:rsidR="00870E4E" w:rsidRPr="00870E4E" w:rsidRDefault="00870E4E" w:rsidP="00870E4E">
      <w:pPr>
        <w:pStyle w:val="my-2"/>
        <w:numPr>
          <w:ilvl w:val="1"/>
          <w:numId w:val="9"/>
        </w:numPr>
        <w:spacing w:line="276" w:lineRule="auto"/>
      </w:pPr>
      <w:r w:rsidRPr="00870E4E">
        <w:t>Primary: blue/teal tones.</w:t>
      </w:r>
    </w:p>
    <w:p w14:paraId="685CD90E" w14:textId="77777777" w:rsidR="00870E4E" w:rsidRPr="00870E4E" w:rsidRDefault="00870E4E" w:rsidP="00870E4E">
      <w:pPr>
        <w:pStyle w:val="my-2"/>
        <w:numPr>
          <w:ilvl w:val="1"/>
          <w:numId w:val="9"/>
        </w:numPr>
        <w:spacing w:line="276" w:lineRule="auto"/>
      </w:pPr>
      <w:r w:rsidRPr="00870E4E">
        <w:t>Neutral: light gray.</w:t>
      </w:r>
    </w:p>
    <w:p w14:paraId="4CFFCAD9" w14:textId="77777777" w:rsidR="00870E4E" w:rsidRPr="00870E4E" w:rsidRDefault="00870E4E" w:rsidP="00870E4E">
      <w:pPr>
        <w:pStyle w:val="my-2"/>
        <w:numPr>
          <w:ilvl w:val="1"/>
          <w:numId w:val="9"/>
        </w:numPr>
        <w:spacing w:line="276" w:lineRule="auto"/>
      </w:pPr>
      <w:r w:rsidRPr="00870E4E">
        <w:t>Semantic: green for good performance, red/orange for risk.</w:t>
      </w:r>
    </w:p>
    <w:p w14:paraId="0C15BBBB" w14:textId="77777777" w:rsidR="00870E4E" w:rsidRPr="00870E4E" w:rsidRDefault="00870E4E" w:rsidP="00870E4E">
      <w:pPr>
        <w:pStyle w:val="my-2"/>
        <w:numPr>
          <w:ilvl w:val="0"/>
          <w:numId w:val="9"/>
        </w:numPr>
        <w:spacing w:line="276" w:lineRule="auto"/>
      </w:pPr>
      <w:r w:rsidRPr="00870E4E">
        <w:rPr>
          <w:rStyle w:val="Strong"/>
          <w:rFonts w:eastAsiaTheme="majorEastAsia"/>
        </w:rPr>
        <w:t>Interactions:</w:t>
      </w:r>
    </w:p>
    <w:p w14:paraId="38CFA0B1" w14:textId="77777777" w:rsidR="00870E4E" w:rsidRPr="00870E4E" w:rsidRDefault="00870E4E" w:rsidP="00870E4E">
      <w:pPr>
        <w:pStyle w:val="my-2"/>
        <w:numPr>
          <w:ilvl w:val="1"/>
          <w:numId w:val="9"/>
        </w:numPr>
        <w:spacing w:line="276" w:lineRule="auto"/>
      </w:pPr>
      <w:r w:rsidRPr="00870E4E">
        <w:t>Global filters apply to all views.</w:t>
      </w:r>
    </w:p>
    <w:p w14:paraId="10548324" w14:textId="77777777" w:rsidR="00870E4E" w:rsidRPr="00870E4E" w:rsidRDefault="00870E4E" w:rsidP="00870E4E">
      <w:pPr>
        <w:pStyle w:val="my-2"/>
        <w:numPr>
          <w:ilvl w:val="1"/>
          <w:numId w:val="9"/>
        </w:numPr>
        <w:spacing w:line="276" w:lineRule="auto"/>
      </w:pPr>
      <w:r w:rsidRPr="00870E4E">
        <w:t>Clicking a region or product category bar filters the entire dashboard.</w:t>
      </w:r>
    </w:p>
    <w:p w14:paraId="1537B194" w14:textId="77777777" w:rsidR="00870E4E" w:rsidRPr="00870E4E" w:rsidRDefault="00870E4E" w:rsidP="00870E4E">
      <w:pPr>
        <w:pStyle w:val="my-2"/>
        <w:numPr>
          <w:ilvl w:val="1"/>
          <w:numId w:val="9"/>
        </w:numPr>
        <w:spacing w:line="276" w:lineRule="auto"/>
      </w:pPr>
      <w:r w:rsidRPr="00870E4E">
        <w:t>Scatter plot points show rich tooltips on hover (no click filtering).</w:t>
      </w:r>
    </w:p>
    <w:p w14:paraId="14A448C5" w14:textId="77777777" w:rsidR="00870E4E" w:rsidRPr="00870E4E" w:rsidRDefault="00C03102" w:rsidP="00870E4E">
      <w:pPr>
        <w:spacing w:line="276" w:lineRule="auto"/>
        <w:rPr>
          <w:rFonts w:ascii="Times New Roman" w:hAnsi="Times New Roman" w:cs="Times New Roman"/>
        </w:rPr>
      </w:pPr>
      <w:r>
        <w:rPr>
          <w:rFonts w:ascii="Times New Roman" w:hAnsi="Times New Roman" w:cs="Times New Roman"/>
        </w:rPr>
        <w:pict w14:anchorId="0FAFC773">
          <v:rect id="_x0000_i1027" style="width:0;height:1.5pt" o:hralign="center" o:hrstd="t" o:hr="t" fillcolor="#a0a0a0" stroked="f"/>
        </w:pict>
      </w:r>
    </w:p>
    <w:p w14:paraId="7D886469" w14:textId="77777777" w:rsidR="00870E4E" w:rsidRPr="00870E4E" w:rsidRDefault="00870E4E" w:rsidP="00870E4E">
      <w:pPr>
        <w:pStyle w:val="Heading2"/>
        <w:spacing w:line="276" w:lineRule="auto"/>
        <w:rPr>
          <w:rFonts w:ascii="Times New Roman" w:hAnsi="Times New Roman" w:cs="Times New Roman"/>
          <w:b/>
          <w:bCs/>
          <w:color w:val="2E74B5" w:themeColor="accent5" w:themeShade="BF"/>
        </w:rPr>
      </w:pPr>
      <w:r w:rsidRPr="00870E4E">
        <w:rPr>
          <w:rFonts w:ascii="Times New Roman" w:hAnsi="Times New Roman" w:cs="Times New Roman"/>
          <w:b/>
          <w:bCs/>
          <w:color w:val="2E74B5" w:themeColor="accent5" w:themeShade="BF"/>
        </w:rPr>
        <w:t>5. Integration Rationale</w:t>
      </w:r>
    </w:p>
    <w:p w14:paraId="74810ED8" w14:textId="77777777" w:rsidR="00870E4E" w:rsidRPr="00870E4E" w:rsidRDefault="00870E4E" w:rsidP="00870E4E">
      <w:pPr>
        <w:pStyle w:val="my-2"/>
        <w:spacing w:line="276" w:lineRule="auto"/>
      </w:pPr>
      <w:r w:rsidRPr="00870E4E">
        <w:t>The dashboard is designed to guide the marketing manager from high-level understanding to specific actions:</w:t>
      </w:r>
    </w:p>
    <w:p w14:paraId="16237AAB" w14:textId="77777777" w:rsidR="00870E4E" w:rsidRPr="00870E4E" w:rsidRDefault="00870E4E" w:rsidP="00870E4E">
      <w:pPr>
        <w:pStyle w:val="my-2"/>
        <w:numPr>
          <w:ilvl w:val="0"/>
          <w:numId w:val="10"/>
        </w:numPr>
        <w:spacing w:line="276" w:lineRule="auto"/>
      </w:pPr>
      <w:r w:rsidRPr="00870E4E">
        <w:rPr>
          <w:rStyle w:val="Strong"/>
          <w:rFonts w:eastAsiaTheme="majorEastAsia"/>
        </w:rPr>
        <w:t>KPI Summary</w:t>
      </w:r>
      <w:r w:rsidRPr="00870E4E">
        <w:t xml:space="preserve"> answers “How are we doing overall?”</w:t>
      </w:r>
    </w:p>
    <w:p w14:paraId="6A25B1E2" w14:textId="77777777" w:rsidR="00870E4E" w:rsidRPr="00870E4E" w:rsidRDefault="00870E4E" w:rsidP="00870E4E">
      <w:pPr>
        <w:pStyle w:val="my-2"/>
        <w:numPr>
          <w:ilvl w:val="0"/>
          <w:numId w:val="10"/>
        </w:numPr>
        <w:spacing w:line="276" w:lineRule="auto"/>
      </w:pPr>
      <w:r w:rsidRPr="00870E4E">
        <w:rPr>
          <w:rStyle w:val="Strong"/>
          <w:rFonts w:eastAsiaTheme="majorEastAsia"/>
        </w:rPr>
        <w:t>Trend Over Time</w:t>
      </w:r>
      <w:r w:rsidRPr="00870E4E">
        <w:t xml:space="preserve"> adds context: are we improving or declining?</w:t>
      </w:r>
    </w:p>
    <w:p w14:paraId="43261B0B" w14:textId="77777777" w:rsidR="00870E4E" w:rsidRPr="00870E4E" w:rsidRDefault="00870E4E" w:rsidP="00870E4E">
      <w:pPr>
        <w:pStyle w:val="my-2"/>
        <w:numPr>
          <w:ilvl w:val="0"/>
          <w:numId w:val="10"/>
        </w:numPr>
        <w:spacing w:line="276" w:lineRule="auto"/>
      </w:pPr>
      <w:r w:rsidRPr="00870E4E">
        <w:rPr>
          <w:rStyle w:val="Strong"/>
          <w:rFonts w:eastAsiaTheme="majorEastAsia"/>
        </w:rPr>
        <w:t>Performance by Region &amp; Product Category</w:t>
      </w:r>
      <w:r w:rsidRPr="00870E4E">
        <w:t xml:space="preserve"> shows where performance differs.</w:t>
      </w:r>
    </w:p>
    <w:p w14:paraId="27E85D13" w14:textId="77777777" w:rsidR="00870E4E" w:rsidRPr="00870E4E" w:rsidRDefault="00870E4E" w:rsidP="00870E4E">
      <w:pPr>
        <w:pStyle w:val="my-2"/>
        <w:numPr>
          <w:ilvl w:val="0"/>
          <w:numId w:val="10"/>
        </w:numPr>
        <w:spacing w:line="276" w:lineRule="auto"/>
      </w:pPr>
      <w:r w:rsidRPr="00870E4E">
        <w:rPr>
          <w:rStyle w:val="Strong"/>
          <w:rFonts w:eastAsiaTheme="majorEastAsia"/>
        </w:rPr>
        <w:t>Bottlenecks &amp; Risks</w:t>
      </w:r>
      <w:r w:rsidRPr="00870E4E">
        <w:t xml:space="preserve"> highlights problem areas using delivery, rating, and revenue together.</w:t>
      </w:r>
    </w:p>
    <w:p w14:paraId="184760D8" w14:textId="77777777" w:rsidR="00870E4E" w:rsidRPr="00870E4E" w:rsidRDefault="00870E4E" w:rsidP="00870E4E">
      <w:pPr>
        <w:pStyle w:val="my-2"/>
        <w:numPr>
          <w:ilvl w:val="0"/>
          <w:numId w:val="10"/>
        </w:numPr>
        <w:spacing w:line="276" w:lineRule="auto"/>
      </w:pPr>
      <w:r w:rsidRPr="00870E4E">
        <w:rPr>
          <w:rStyle w:val="Strong"/>
          <w:rFonts w:eastAsiaTheme="majorEastAsia"/>
        </w:rPr>
        <w:t>Detail Table</w:t>
      </w:r>
      <w:r w:rsidRPr="00870E4E">
        <w:t xml:space="preserve"> turns insights into actions by listing specific region × category combinations to push or fix.</w:t>
      </w:r>
    </w:p>
    <w:p w14:paraId="055B0821" w14:textId="77777777" w:rsidR="00870E4E" w:rsidRPr="00870E4E" w:rsidRDefault="00870E4E" w:rsidP="00870E4E">
      <w:pPr>
        <w:pStyle w:val="my-2"/>
        <w:spacing w:line="276" w:lineRule="auto"/>
      </w:pPr>
      <w:r w:rsidRPr="00870E4E">
        <w:t>Interactions (filters and click-to-filter) allow the user to focus on specific regions, categories, or time periods, making it easier to diagnose issues and plan targeted campaigns or operational improvements.</w:t>
      </w:r>
    </w:p>
    <w:p w14:paraId="10537C4F" w14:textId="77777777" w:rsidR="00870E4E" w:rsidRPr="00870E4E" w:rsidRDefault="00C03102" w:rsidP="00870E4E">
      <w:pPr>
        <w:spacing w:line="276" w:lineRule="auto"/>
        <w:rPr>
          <w:rFonts w:ascii="Times New Roman" w:hAnsi="Times New Roman" w:cs="Times New Roman"/>
        </w:rPr>
      </w:pPr>
      <w:r>
        <w:rPr>
          <w:rFonts w:ascii="Times New Roman" w:hAnsi="Times New Roman" w:cs="Times New Roman"/>
        </w:rPr>
        <w:pict w14:anchorId="6583318F">
          <v:rect id="_x0000_i1028" style="width:0;height:1.5pt" o:hralign="center" o:hrstd="t" o:hr="t" fillcolor="#a0a0a0" stroked="f"/>
        </w:pict>
      </w:r>
    </w:p>
    <w:p w14:paraId="6DD49D84"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lastRenderedPageBreak/>
        <w:t>6. Mock-ups and Flow Diagrams</w:t>
      </w:r>
    </w:p>
    <w:p w14:paraId="10ABC159"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t>6.1 Mock-up: Executive Overview Dashboard</w:t>
      </w:r>
    </w:p>
    <w:p w14:paraId="5B742691" w14:textId="519203C9" w:rsidR="004476C2" w:rsidRDefault="00C03102" w:rsidP="00870E4E">
      <w:pPr>
        <w:pStyle w:val="my-2"/>
        <w:spacing w:line="276" w:lineRule="auto"/>
        <w:rPr>
          <w:rStyle w:val="Emphasis"/>
          <w:rFonts w:eastAsiaTheme="majorEastAsia"/>
        </w:rPr>
      </w:pPr>
      <w:r>
        <w:rPr>
          <w:rFonts w:eastAsiaTheme="majorEastAsia"/>
          <w:i/>
          <w:iCs/>
          <w:noProof/>
          <w:color w:val="70AD47" w:themeColor="accent6"/>
        </w:rPr>
        <w:drawing>
          <wp:inline distT="0" distB="0" distL="0" distR="0" wp14:anchorId="0CACF8C7" wp14:editId="708FA3F6">
            <wp:extent cx="5727700" cy="38163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3816350"/>
                    </a:xfrm>
                    <a:prstGeom prst="rect">
                      <a:avLst/>
                    </a:prstGeom>
                    <a:noFill/>
                    <a:ln>
                      <a:noFill/>
                    </a:ln>
                  </pic:spPr>
                </pic:pic>
              </a:graphicData>
            </a:graphic>
          </wp:inline>
        </w:drawing>
      </w:r>
    </w:p>
    <w:p w14:paraId="36F5065A" w14:textId="5D7B3A30" w:rsidR="00870E4E" w:rsidRPr="00870E4E" w:rsidRDefault="00870E4E" w:rsidP="00870E4E">
      <w:pPr>
        <w:pStyle w:val="my-2"/>
        <w:spacing w:line="276" w:lineRule="auto"/>
      </w:pPr>
      <w:r w:rsidRPr="004476C2">
        <w:rPr>
          <w:i/>
          <w:iCs/>
        </w:rPr>
        <w:t>Figure 1: Wireframe of the Executive Overview dashboard showing KPIs, trend, breakdowns, bottleneck view, and detail table</w:t>
      </w:r>
      <w:r w:rsidRPr="00870E4E">
        <w:rPr>
          <w:rStyle w:val="Emphasis"/>
          <w:rFonts w:eastAsiaTheme="majorEastAsia"/>
        </w:rPr>
        <w:t>.</w:t>
      </w:r>
    </w:p>
    <w:p w14:paraId="71017698"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sz w:val="26"/>
          <w:szCs w:val="26"/>
        </w:rPr>
      </w:pPr>
      <w:r w:rsidRPr="004476C2">
        <w:rPr>
          <w:rFonts w:ascii="Times New Roman" w:hAnsi="Times New Roman" w:cs="Times New Roman"/>
          <w:b/>
          <w:bCs/>
          <w:color w:val="2E74B5" w:themeColor="accent5" w:themeShade="BF"/>
          <w:sz w:val="26"/>
          <w:szCs w:val="26"/>
        </w:rPr>
        <w:lastRenderedPageBreak/>
        <w:t>6.2 Mock-up: User Interaction Flow</w:t>
      </w:r>
    </w:p>
    <w:p w14:paraId="1ED91994" w14:textId="3DC1F70B" w:rsidR="004476C2" w:rsidRDefault="004476C2" w:rsidP="00870E4E">
      <w:pPr>
        <w:pStyle w:val="my-2"/>
        <w:spacing w:line="276" w:lineRule="auto"/>
        <w:rPr>
          <w:rStyle w:val="Emphasis"/>
          <w:rFonts w:eastAsiaTheme="majorEastAsia"/>
        </w:rPr>
      </w:pPr>
      <w:r>
        <w:rPr>
          <w:rFonts w:eastAsiaTheme="majorEastAsia"/>
          <w:i/>
          <w:iCs/>
          <w:noProof/>
          <w:color w:val="70AD47" w:themeColor="accent6"/>
        </w:rPr>
        <w:drawing>
          <wp:inline distT="0" distB="0" distL="0" distR="0" wp14:anchorId="552F3058" wp14:editId="27129186">
            <wp:extent cx="5731510" cy="3820795"/>
            <wp:effectExtent l="19050" t="19050" r="2159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bg1"/>
                      </a:solidFill>
                    </a:ln>
                  </pic:spPr>
                </pic:pic>
              </a:graphicData>
            </a:graphic>
          </wp:inline>
        </w:drawing>
      </w:r>
    </w:p>
    <w:p w14:paraId="1EECD1C7" w14:textId="72F79341" w:rsidR="00870E4E" w:rsidRPr="004476C2" w:rsidRDefault="00870E4E" w:rsidP="00870E4E">
      <w:pPr>
        <w:pStyle w:val="my-2"/>
        <w:spacing w:line="276" w:lineRule="auto"/>
        <w:rPr>
          <w:i/>
          <w:iCs/>
        </w:rPr>
      </w:pPr>
      <w:r w:rsidRPr="004476C2">
        <w:rPr>
          <w:i/>
          <w:iCs/>
        </w:rPr>
        <w:t>Figure 2: User interaction flow showing how the marketing manager moves from overview to action.</w:t>
      </w:r>
    </w:p>
    <w:p w14:paraId="7E38948F" w14:textId="77777777" w:rsidR="00870E4E" w:rsidRPr="00870E4E" w:rsidRDefault="00C03102" w:rsidP="00870E4E">
      <w:pPr>
        <w:spacing w:line="276" w:lineRule="auto"/>
        <w:rPr>
          <w:rFonts w:ascii="Times New Roman" w:hAnsi="Times New Roman" w:cs="Times New Roman"/>
        </w:rPr>
      </w:pPr>
      <w:r>
        <w:rPr>
          <w:rFonts w:ascii="Times New Roman" w:hAnsi="Times New Roman" w:cs="Times New Roman"/>
        </w:rPr>
        <w:pict w14:anchorId="75113049">
          <v:rect id="_x0000_i1029" style="width:0;height:1.5pt" o:hralign="center" o:hrstd="t" o:hr="t" fillcolor="#a0a0a0" stroked="f"/>
        </w:pict>
      </w:r>
    </w:p>
    <w:p w14:paraId="5BA826E9" w14:textId="77777777" w:rsidR="00870E4E" w:rsidRPr="004476C2" w:rsidRDefault="00870E4E" w:rsidP="00870E4E">
      <w:pPr>
        <w:pStyle w:val="Heading2"/>
        <w:spacing w:line="276" w:lineRule="auto"/>
        <w:rPr>
          <w:rFonts w:ascii="Times New Roman" w:hAnsi="Times New Roman" w:cs="Times New Roman"/>
          <w:b/>
          <w:bCs/>
          <w:color w:val="2E74B5" w:themeColor="accent5" w:themeShade="BF"/>
        </w:rPr>
      </w:pPr>
      <w:r w:rsidRPr="004476C2">
        <w:rPr>
          <w:rFonts w:ascii="Times New Roman" w:hAnsi="Times New Roman" w:cs="Times New Roman"/>
          <w:b/>
          <w:bCs/>
          <w:color w:val="2E74B5" w:themeColor="accent5" w:themeShade="BF"/>
        </w:rPr>
        <w:t>7. Implementation Notes (Brief)</w:t>
      </w:r>
    </w:p>
    <w:p w14:paraId="4BB8ED65" w14:textId="77777777" w:rsidR="004476C2" w:rsidRDefault="00870E4E" w:rsidP="00870E4E">
      <w:pPr>
        <w:pStyle w:val="my-2"/>
        <w:numPr>
          <w:ilvl w:val="0"/>
          <w:numId w:val="11"/>
        </w:numPr>
        <w:spacing w:line="276" w:lineRule="auto"/>
      </w:pPr>
      <w:r w:rsidRPr="00870E4E">
        <w:rPr>
          <w:rStyle w:val="Strong"/>
          <w:rFonts w:eastAsiaTheme="majorEastAsia"/>
        </w:rPr>
        <w:t>Data Source:</w:t>
      </w:r>
      <w:r w:rsidRPr="00870E4E">
        <w:t xml:space="preserve"> Single CSV/Excel file with columns</w:t>
      </w:r>
    </w:p>
    <w:p w14:paraId="68608547" w14:textId="54D7FB00"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order_id</w:t>
      </w:r>
    </w:p>
    <w:p w14:paraId="61CA3C49" w14:textId="24E079F7"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 xml:space="preserve">order_date </w:t>
      </w:r>
    </w:p>
    <w:p w14:paraId="59A7015A" w14:textId="541E4530"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customer_id</w:t>
      </w:r>
    </w:p>
    <w:p w14:paraId="4F4A12CA" w14:textId="285133BB"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 xml:space="preserve">product_category </w:t>
      </w:r>
    </w:p>
    <w:p w14:paraId="3F333CB9" w14:textId="2F74A366"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region</w:t>
      </w:r>
    </w:p>
    <w:p w14:paraId="35D65904" w14:textId="1BF44829"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quantity</w:t>
      </w:r>
    </w:p>
    <w:p w14:paraId="5630E368" w14:textId="43FA6B86"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unit_price</w:t>
      </w:r>
    </w:p>
    <w:p w14:paraId="4D9BB70E" w14:textId="702D6BCB"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discount</w:t>
      </w:r>
    </w:p>
    <w:p w14:paraId="15E22F08" w14:textId="5CAF1BF4"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payment_method</w:t>
      </w:r>
    </w:p>
    <w:p w14:paraId="3CC0E8D3" w14:textId="05D1F77C"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delivery_days</w:t>
      </w:r>
    </w:p>
    <w:p w14:paraId="49C73F9A" w14:textId="7963D1D7" w:rsidR="004476C2" w:rsidRPr="004476C2" w:rsidRDefault="00870E4E" w:rsidP="004476C2">
      <w:pPr>
        <w:pStyle w:val="my-2"/>
        <w:numPr>
          <w:ilvl w:val="1"/>
          <w:numId w:val="11"/>
        </w:numPr>
        <w:spacing w:line="276" w:lineRule="auto"/>
        <w:rPr>
          <w:rStyle w:val="HTMLCode"/>
          <w:rFonts w:ascii="Times New Roman" w:hAnsi="Times New Roman" w:cs="Times New Roman"/>
          <w:sz w:val="24"/>
          <w:szCs w:val="24"/>
        </w:rPr>
      </w:pPr>
      <w:r w:rsidRPr="004476C2">
        <w:rPr>
          <w:rStyle w:val="HTMLCode"/>
          <w:rFonts w:ascii="Times New Roman" w:eastAsiaTheme="majorEastAsia" w:hAnsi="Times New Roman" w:cs="Times New Roman"/>
          <w:sz w:val="24"/>
          <w:szCs w:val="24"/>
        </w:rPr>
        <w:t>customer_rating</w:t>
      </w:r>
    </w:p>
    <w:p w14:paraId="5CE9A750" w14:textId="05760F5C" w:rsidR="00870E4E" w:rsidRPr="004476C2" w:rsidRDefault="00870E4E" w:rsidP="004476C2">
      <w:pPr>
        <w:pStyle w:val="my-2"/>
        <w:numPr>
          <w:ilvl w:val="1"/>
          <w:numId w:val="11"/>
        </w:numPr>
        <w:spacing w:line="276" w:lineRule="auto"/>
      </w:pPr>
      <w:r w:rsidRPr="004476C2">
        <w:rPr>
          <w:rStyle w:val="HTMLCode"/>
          <w:rFonts w:ascii="Times New Roman" w:eastAsiaTheme="majorEastAsia" w:hAnsi="Times New Roman" w:cs="Times New Roman"/>
          <w:sz w:val="24"/>
          <w:szCs w:val="24"/>
        </w:rPr>
        <w:t>revenue</w:t>
      </w:r>
    </w:p>
    <w:p w14:paraId="0AC48CC5" w14:textId="77777777" w:rsidR="00870E4E" w:rsidRPr="00870E4E" w:rsidRDefault="00870E4E" w:rsidP="00870E4E">
      <w:pPr>
        <w:pStyle w:val="my-2"/>
        <w:numPr>
          <w:ilvl w:val="0"/>
          <w:numId w:val="11"/>
        </w:numPr>
        <w:spacing w:line="276" w:lineRule="auto"/>
      </w:pPr>
      <w:r w:rsidRPr="00870E4E">
        <w:rPr>
          <w:rStyle w:val="Strong"/>
          <w:rFonts w:eastAsiaTheme="majorEastAsia"/>
        </w:rPr>
        <w:t>Refresh Frequency:</w:t>
      </w:r>
      <w:r w:rsidRPr="00870E4E">
        <w:t xml:space="preserve"> To be defined (e.g., weekly or monthly).</w:t>
      </w:r>
    </w:p>
    <w:p w14:paraId="315919D7" w14:textId="77777777" w:rsidR="00870E4E" w:rsidRPr="00870E4E" w:rsidRDefault="00870E4E" w:rsidP="00870E4E">
      <w:pPr>
        <w:pStyle w:val="my-2"/>
        <w:numPr>
          <w:ilvl w:val="0"/>
          <w:numId w:val="11"/>
        </w:numPr>
        <w:spacing w:line="276" w:lineRule="auto"/>
      </w:pPr>
      <w:r w:rsidRPr="00870E4E">
        <w:rPr>
          <w:rStyle w:val="Strong"/>
          <w:rFonts w:eastAsiaTheme="majorEastAsia"/>
        </w:rPr>
        <w:t>Performance Considerations:</w:t>
      </w:r>
    </w:p>
    <w:p w14:paraId="42411064" w14:textId="77777777" w:rsidR="00870E4E" w:rsidRPr="00870E4E" w:rsidRDefault="00870E4E" w:rsidP="00870E4E">
      <w:pPr>
        <w:pStyle w:val="my-2"/>
        <w:numPr>
          <w:ilvl w:val="1"/>
          <w:numId w:val="11"/>
        </w:numPr>
        <w:spacing w:line="276" w:lineRule="auto"/>
      </w:pPr>
      <w:r w:rsidRPr="00870E4E">
        <w:lastRenderedPageBreak/>
        <w:t>Use aggregations for KPIs and charts.</w:t>
      </w:r>
    </w:p>
    <w:p w14:paraId="551EAA83" w14:textId="77777777" w:rsidR="00870E4E" w:rsidRPr="00870E4E" w:rsidRDefault="00870E4E" w:rsidP="00870E4E">
      <w:pPr>
        <w:pStyle w:val="my-2"/>
        <w:numPr>
          <w:ilvl w:val="1"/>
          <w:numId w:val="11"/>
        </w:numPr>
        <w:spacing w:line="276" w:lineRule="auto"/>
      </w:pPr>
      <w:r w:rsidRPr="00870E4E">
        <w:t>Limit detail table to top N or filtered subsets if data grows large.</w:t>
      </w:r>
    </w:p>
    <w:p w14:paraId="501AEA99" w14:textId="148049CC" w:rsidR="00870E4E" w:rsidRPr="00870E4E" w:rsidRDefault="00870E4E" w:rsidP="007C542F">
      <w:pPr>
        <w:pStyle w:val="my-2"/>
        <w:spacing w:line="276" w:lineRule="auto"/>
        <w:ind w:left="1080"/>
      </w:pPr>
    </w:p>
    <w:p w14:paraId="015C994D" w14:textId="77777777" w:rsidR="00D75D86" w:rsidRPr="00870E4E" w:rsidRDefault="00D75D86" w:rsidP="00870E4E">
      <w:pPr>
        <w:spacing w:line="276" w:lineRule="auto"/>
        <w:rPr>
          <w:rFonts w:ascii="Times New Roman" w:hAnsi="Times New Roman" w:cs="Times New Roman"/>
        </w:rPr>
      </w:pPr>
    </w:p>
    <w:sectPr w:rsidR="00D75D86" w:rsidRPr="00870E4E" w:rsidSect="00870E4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0ED5"/>
    <w:multiLevelType w:val="multilevel"/>
    <w:tmpl w:val="72B4E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5405E"/>
    <w:multiLevelType w:val="multilevel"/>
    <w:tmpl w:val="3118B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912DA"/>
    <w:multiLevelType w:val="multilevel"/>
    <w:tmpl w:val="CC8A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57F99"/>
    <w:multiLevelType w:val="multilevel"/>
    <w:tmpl w:val="C874A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6267C"/>
    <w:multiLevelType w:val="multilevel"/>
    <w:tmpl w:val="5432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794B2D"/>
    <w:multiLevelType w:val="multilevel"/>
    <w:tmpl w:val="8D46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F3EEB"/>
    <w:multiLevelType w:val="multilevel"/>
    <w:tmpl w:val="E5C8C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D7D33"/>
    <w:multiLevelType w:val="multilevel"/>
    <w:tmpl w:val="BD2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87DFC"/>
    <w:multiLevelType w:val="multilevel"/>
    <w:tmpl w:val="02802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B039D8"/>
    <w:multiLevelType w:val="multilevel"/>
    <w:tmpl w:val="8B04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B1AD3"/>
    <w:multiLevelType w:val="multilevel"/>
    <w:tmpl w:val="8FD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0"/>
  </w:num>
  <w:num w:numId="3">
    <w:abstractNumId w:val="5"/>
  </w:num>
  <w:num w:numId="4">
    <w:abstractNumId w:val="6"/>
  </w:num>
  <w:num w:numId="5">
    <w:abstractNumId w:val="1"/>
  </w:num>
  <w:num w:numId="6">
    <w:abstractNumId w:val="0"/>
  </w:num>
  <w:num w:numId="7">
    <w:abstractNumId w:val="4"/>
  </w:num>
  <w:num w:numId="8">
    <w:abstractNumId w:val="8"/>
  </w:num>
  <w:num w:numId="9">
    <w:abstractNumId w:val="3"/>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4E"/>
    <w:rsid w:val="004476C2"/>
    <w:rsid w:val="007C542F"/>
    <w:rsid w:val="00870E4E"/>
    <w:rsid w:val="00C03102"/>
    <w:rsid w:val="00D75D8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5036"/>
  <w15:chartTrackingRefBased/>
  <w15:docId w15:val="{D4CA076A-665A-4B87-B646-327A0B70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hi-IN"/>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E4E"/>
  </w:style>
  <w:style w:type="paragraph" w:styleId="Heading1">
    <w:name w:val="heading 1"/>
    <w:basedOn w:val="Normal"/>
    <w:next w:val="Normal"/>
    <w:link w:val="Heading1Char"/>
    <w:uiPriority w:val="9"/>
    <w:qFormat/>
    <w:rsid w:val="00870E4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870E4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870E4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870E4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870E4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870E4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870E4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870E4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870E4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E4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870E4E"/>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870E4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870E4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870E4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870E4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870E4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870E4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870E4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870E4E"/>
    <w:pPr>
      <w:spacing w:line="240" w:lineRule="auto"/>
    </w:pPr>
    <w:rPr>
      <w:b/>
      <w:bCs/>
      <w:smallCaps/>
      <w:color w:val="595959" w:themeColor="text1" w:themeTint="A6"/>
    </w:rPr>
  </w:style>
  <w:style w:type="paragraph" w:styleId="Title">
    <w:name w:val="Title"/>
    <w:basedOn w:val="Normal"/>
    <w:next w:val="Normal"/>
    <w:link w:val="TitleChar"/>
    <w:uiPriority w:val="10"/>
    <w:qFormat/>
    <w:rsid w:val="00870E4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70E4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70E4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70E4E"/>
    <w:rPr>
      <w:rFonts w:asciiTheme="majorHAnsi" w:eastAsiaTheme="majorEastAsia" w:hAnsiTheme="majorHAnsi" w:cstheme="majorBidi"/>
      <w:sz w:val="30"/>
      <w:szCs w:val="30"/>
    </w:rPr>
  </w:style>
  <w:style w:type="character" w:styleId="Strong">
    <w:name w:val="Strong"/>
    <w:basedOn w:val="DefaultParagraphFont"/>
    <w:uiPriority w:val="22"/>
    <w:qFormat/>
    <w:rsid w:val="00870E4E"/>
    <w:rPr>
      <w:b/>
      <w:bCs/>
    </w:rPr>
  </w:style>
  <w:style w:type="character" w:styleId="Emphasis">
    <w:name w:val="Emphasis"/>
    <w:basedOn w:val="DefaultParagraphFont"/>
    <w:uiPriority w:val="20"/>
    <w:qFormat/>
    <w:rsid w:val="00870E4E"/>
    <w:rPr>
      <w:i/>
      <w:iCs/>
      <w:color w:val="70AD47" w:themeColor="accent6"/>
    </w:rPr>
  </w:style>
  <w:style w:type="paragraph" w:styleId="NoSpacing">
    <w:name w:val="No Spacing"/>
    <w:uiPriority w:val="1"/>
    <w:qFormat/>
    <w:rsid w:val="00870E4E"/>
    <w:pPr>
      <w:spacing w:after="0" w:line="240" w:lineRule="auto"/>
    </w:pPr>
  </w:style>
  <w:style w:type="paragraph" w:styleId="Quote">
    <w:name w:val="Quote"/>
    <w:basedOn w:val="Normal"/>
    <w:next w:val="Normal"/>
    <w:link w:val="QuoteChar"/>
    <w:uiPriority w:val="29"/>
    <w:qFormat/>
    <w:rsid w:val="00870E4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70E4E"/>
    <w:rPr>
      <w:i/>
      <w:iCs/>
      <w:color w:val="262626" w:themeColor="text1" w:themeTint="D9"/>
    </w:rPr>
  </w:style>
  <w:style w:type="paragraph" w:styleId="IntenseQuote">
    <w:name w:val="Intense Quote"/>
    <w:basedOn w:val="Normal"/>
    <w:next w:val="Normal"/>
    <w:link w:val="IntenseQuoteChar"/>
    <w:uiPriority w:val="30"/>
    <w:qFormat/>
    <w:rsid w:val="00870E4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870E4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870E4E"/>
    <w:rPr>
      <w:i/>
      <w:iCs/>
    </w:rPr>
  </w:style>
  <w:style w:type="character" w:styleId="IntenseEmphasis">
    <w:name w:val="Intense Emphasis"/>
    <w:basedOn w:val="DefaultParagraphFont"/>
    <w:uiPriority w:val="21"/>
    <w:qFormat/>
    <w:rsid w:val="00870E4E"/>
    <w:rPr>
      <w:b/>
      <w:bCs/>
      <w:i/>
      <w:iCs/>
    </w:rPr>
  </w:style>
  <w:style w:type="character" w:styleId="SubtleReference">
    <w:name w:val="Subtle Reference"/>
    <w:basedOn w:val="DefaultParagraphFont"/>
    <w:uiPriority w:val="31"/>
    <w:qFormat/>
    <w:rsid w:val="00870E4E"/>
    <w:rPr>
      <w:smallCaps/>
      <w:color w:val="595959" w:themeColor="text1" w:themeTint="A6"/>
    </w:rPr>
  </w:style>
  <w:style w:type="character" w:styleId="IntenseReference">
    <w:name w:val="Intense Reference"/>
    <w:basedOn w:val="DefaultParagraphFont"/>
    <w:uiPriority w:val="32"/>
    <w:qFormat/>
    <w:rsid w:val="00870E4E"/>
    <w:rPr>
      <w:b/>
      <w:bCs/>
      <w:smallCaps/>
      <w:color w:val="70AD47" w:themeColor="accent6"/>
    </w:rPr>
  </w:style>
  <w:style w:type="character" w:styleId="BookTitle">
    <w:name w:val="Book Title"/>
    <w:basedOn w:val="DefaultParagraphFont"/>
    <w:uiPriority w:val="33"/>
    <w:qFormat/>
    <w:rsid w:val="00870E4E"/>
    <w:rPr>
      <w:b/>
      <w:bCs/>
      <w:caps w:val="0"/>
      <w:smallCaps/>
      <w:spacing w:val="7"/>
      <w:sz w:val="21"/>
      <w:szCs w:val="21"/>
    </w:rPr>
  </w:style>
  <w:style w:type="paragraph" w:styleId="TOCHeading">
    <w:name w:val="TOC Heading"/>
    <w:basedOn w:val="Heading1"/>
    <w:next w:val="Normal"/>
    <w:uiPriority w:val="39"/>
    <w:semiHidden/>
    <w:unhideWhenUsed/>
    <w:qFormat/>
    <w:rsid w:val="00870E4E"/>
    <w:pPr>
      <w:outlineLvl w:val="9"/>
    </w:pPr>
  </w:style>
  <w:style w:type="paragraph" w:customStyle="1" w:styleId="my-2">
    <w:name w:val="my-2"/>
    <w:basedOn w:val="Normal"/>
    <w:rsid w:val="00870E4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70E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4361">
      <w:bodyDiv w:val="1"/>
      <w:marLeft w:val="0"/>
      <w:marRight w:val="0"/>
      <w:marTop w:val="0"/>
      <w:marBottom w:val="0"/>
      <w:divBdr>
        <w:top w:val="none" w:sz="0" w:space="0" w:color="auto"/>
        <w:left w:val="none" w:sz="0" w:space="0" w:color="auto"/>
        <w:bottom w:val="none" w:sz="0" w:space="0" w:color="auto"/>
        <w:right w:val="none" w:sz="0" w:space="0" w:color="auto"/>
      </w:divBdr>
    </w:div>
    <w:div w:id="341586323">
      <w:bodyDiv w:val="1"/>
      <w:marLeft w:val="0"/>
      <w:marRight w:val="0"/>
      <w:marTop w:val="0"/>
      <w:marBottom w:val="0"/>
      <w:divBdr>
        <w:top w:val="none" w:sz="0" w:space="0" w:color="auto"/>
        <w:left w:val="none" w:sz="0" w:space="0" w:color="auto"/>
        <w:bottom w:val="none" w:sz="0" w:space="0" w:color="auto"/>
        <w:right w:val="none" w:sz="0" w:space="0" w:color="auto"/>
      </w:divBdr>
    </w:div>
    <w:div w:id="383986541">
      <w:bodyDiv w:val="1"/>
      <w:marLeft w:val="0"/>
      <w:marRight w:val="0"/>
      <w:marTop w:val="0"/>
      <w:marBottom w:val="0"/>
      <w:divBdr>
        <w:top w:val="none" w:sz="0" w:space="0" w:color="auto"/>
        <w:left w:val="none" w:sz="0" w:space="0" w:color="auto"/>
        <w:bottom w:val="none" w:sz="0" w:space="0" w:color="auto"/>
        <w:right w:val="none" w:sz="0" w:space="0" w:color="auto"/>
      </w:divBdr>
    </w:div>
    <w:div w:id="473765323">
      <w:bodyDiv w:val="1"/>
      <w:marLeft w:val="0"/>
      <w:marRight w:val="0"/>
      <w:marTop w:val="0"/>
      <w:marBottom w:val="0"/>
      <w:divBdr>
        <w:top w:val="none" w:sz="0" w:space="0" w:color="auto"/>
        <w:left w:val="none" w:sz="0" w:space="0" w:color="auto"/>
        <w:bottom w:val="none" w:sz="0" w:space="0" w:color="auto"/>
        <w:right w:val="none" w:sz="0" w:space="0" w:color="auto"/>
      </w:divBdr>
    </w:div>
    <w:div w:id="809060890">
      <w:bodyDiv w:val="1"/>
      <w:marLeft w:val="0"/>
      <w:marRight w:val="0"/>
      <w:marTop w:val="0"/>
      <w:marBottom w:val="0"/>
      <w:divBdr>
        <w:top w:val="none" w:sz="0" w:space="0" w:color="auto"/>
        <w:left w:val="none" w:sz="0" w:space="0" w:color="auto"/>
        <w:bottom w:val="none" w:sz="0" w:space="0" w:color="auto"/>
        <w:right w:val="none" w:sz="0" w:space="0" w:color="auto"/>
      </w:divBdr>
    </w:div>
    <w:div w:id="970214102">
      <w:bodyDiv w:val="1"/>
      <w:marLeft w:val="0"/>
      <w:marRight w:val="0"/>
      <w:marTop w:val="0"/>
      <w:marBottom w:val="0"/>
      <w:divBdr>
        <w:top w:val="none" w:sz="0" w:space="0" w:color="auto"/>
        <w:left w:val="none" w:sz="0" w:space="0" w:color="auto"/>
        <w:bottom w:val="none" w:sz="0" w:space="0" w:color="auto"/>
        <w:right w:val="none" w:sz="0" w:space="0" w:color="auto"/>
      </w:divBdr>
    </w:div>
    <w:div w:id="180808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Samrit</dc:creator>
  <cp:keywords/>
  <dc:description/>
  <cp:lastModifiedBy>Mukesh Samrit</cp:lastModifiedBy>
  <cp:revision>3</cp:revision>
  <dcterms:created xsi:type="dcterms:W3CDTF">2026-08-29T05:01:00Z</dcterms:created>
  <dcterms:modified xsi:type="dcterms:W3CDTF">2026-08-29T08:24:00Z</dcterms:modified>
</cp:coreProperties>
</file>