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8EE8D" w14:textId="77777777" w:rsidR="00182A12" w:rsidRPr="00182A12" w:rsidRDefault="00182A12" w:rsidP="00182A12">
      <w:pPr>
        <w:rPr>
          <w:rFonts w:ascii="Arial" w:hAnsi="Arial" w:cs="Arial"/>
          <w:b/>
          <w:bCs/>
          <w:sz w:val="24"/>
          <w:szCs w:val="24"/>
        </w:rPr>
      </w:pPr>
      <w:r w:rsidRPr="00182A12">
        <w:rPr>
          <w:rFonts w:ascii="Arial" w:hAnsi="Arial" w:cs="Arial"/>
          <w:b/>
          <w:bCs/>
          <w:sz w:val="24"/>
          <w:szCs w:val="24"/>
        </w:rPr>
        <w:t>1.1 Web Applications: SQL in Managing Data</w:t>
      </w:r>
    </w:p>
    <w:p w14:paraId="5604418E" w14:textId="77777777" w:rsidR="00182A12" w:rsidRPr="00182A12" w:rsidRDefault="00182A12" w:rsidP="00182A12">
      <w:pPr>
        <w:rPr>
          <w:rFonts w:ascii="Arial" w:hAnsi="Arial" w:cs="Arial"/>
          <w:sz w:val="24"/>
          <w:szCs w:val="24"/>
        </w:rPr>
      </w:pPr>
      <w:r w:rsidRPr="00182A12">
        <w:rPr>
          <w:rFonts w:ascii="Arial" w:hAnsi="Arial" w:cs="Arial"/>
          <w:sz w:val="24"/>
          <w:szCs w:val="24"/>
        </w:rPr>
        <w:t>SQL is crucial in web applications, especially dynamic websites like online stores. It facilitates the storage, retrieval, and manipulation of data such as product information, user accounts, and order details. By using SQL queries, applications can efficiently access and update data, ensuring that users have up-to-date and relevant information. This organized data management system supports the seamless operation of web applications, from product searches to processing transactions.</w:t>
      </w:r>
    </w:p>
    <w:p w14:paraId="7C53D679" w14:textId="77777777" w:rsidR="00182A12" w:rsidRPr="00182A12" w:rsidRDefault="00182A12" w:rsidP="00182A12">
      <w:pPr>
        <w:rPr>
          <w:rFonts w:ascii="Arial" w:hAnsi="Arial" w:cs="Arial"/>
          <w:b/>
          <w:bCs/>
          <w:sz w:val="24"/>
          <w:szCs w:val="24"/>
        </w:rPr>
      </w:pPr>
      <w:r w:rsidRPr="00182A12">
        <w:rPr>
          <w:rFonts w:ascii="Arial" w:hAnsi="Arial" w:cs="Arial"/>
          <w:b/>
          <w:bCs/>
          <w:sz w:val="24"/>
          <w:szCs w:val="24"/>
        </w:rPr>
        <w:t>1.2 Role of SQL in Web Applications</w:t>
      </w:r>
    </w:p>
    <w:p w14:paraId="3757E3C2" w14:textId="77777777" w:rsidR="00182A12" w:rsidRPr="00182A12" w:rsidRDefault="00182A12" w:rsidP="00182A12">
      <w:pPr>
        <w:rPr>
          <w:rFonts w:ascii="Arial" w:hAnsi="Arial" w:cs="Arial"/>
          <w:sz w:val="24"/>
          <w:szCs w:val="24"/>
        </w:rPr>
      </w:pPr>
      <w:r w:rsidRPr="00182A12">
        <w:rPr>
          <w:rFonts w:ascii="Arial" w:hAnsi="Arial" w:cs="Arial"/>
          <w:sz w:val="24"/>
          <w:szCs w:val="24"/>
        </w:rPr>
        <w:t>In web applications, SQL plays a vital role in managing the backend data operations. It enables the creation, retrieval, updating, and deletion of data within a relational database. This capability allows web applications to handle large volumes of data, maintain user information, manage inventory, and process orders. SQL ensures data integrity and consistency, making it an essential component in the smooth functioning of web services.</w:t>
      </w:r>
    </w:p>
    <w:p w14:paraId="41C9506F" w14:textId="77777777" w:rsidR="00182A12" w:rsidRPr="00182A12" w:rsidRDefault="00182A12" w:rsidP="00182A12">
      <w:pPr>
        <w:rPr>
          <w:rFonts w:ascii="Arial" w:hAnsi="Arial" w:cs="Arial"/>
          <w:b/>
          <w:bCs/>
          <w:sz w:val="24"/>
          <w:szCs w:val="24"/>
        </w:rPr>
      </w:pPr>
      <w:r w:rsidRPr="00182A12">
        <w:rPr>
          <w:rFonts w:ascii="Arial" w:hAnsi="Arial" w:cs="Arial"/>
          <w:b/>
          <w:bCs/>
          <w:sz w:val="24"/>
          <w:szCs w:val="24"/>
        </w:rPr>
        <w:t>1.3 Benefits of Using SQL for Web Applications</w:t>
      </w:r>
    </w:p>
    <w:p w14:paraId="631F8CB0" w14:textId="77777777" w:rsidR="00182A12" w:rsidRPr="00182A12" w:rsidRDefault="00182A12" w:rsidP="00182A12">
      <w:pPr>
        <w:numPr>
          <w:ilvl w:val="0"/>
          <w:numId w:val="4"/>
        </w:numPr>
        <w:rPr>
          <w:rFonts w:ascii="Arial" w:hAnsi="Arial" w:cs="Arial"/>
          <w:sz w:val="24"/>
          <w:szCs w:val="24"/>
        </w:rPr>
      </w:pPr>
      <w:r w:rsidRPr="00182A12">
        <w:rPr>
          <w:rFonts w:ascii="Arial" w:hAnsi="Arial" w:cs="Arial"/>
          <w:b/>
          <w:bCs/>
          <w:sz w:val="24"/>
          <w:szCs w:val="24"/>
        </w:rPr>
        <w:t>Efficiency</w:t>
      </w:r>
      <w:r w:rsidRPr="00182A12">
        <w:rPr>
          <w:rFonts w:ascii="Arial" w:hAnsi="Arial" w:cs="Arial"/>
          <w:sz w:val="24"/>
          <w:szCs w:val="24"/>
        </w:rPr>
        <w:t>: SQL allows for efficient querying and data manipulation, which is crucial for web applications that require quick data retrieval and updates.</w:t>
      </w:r>
    </w:p>
    <w:p w14:paraId="4C651806" w14:textId="77777777" w:rsidR="00182A12" w:rsidRPr="00182A12" w:rsidRDefault="00182A12" w:rsidP="00182A12">
      <w:pPr>
        <w:numPr>
          <w:ilvl w:val="0"/>
          <w:numId w:val="4"/>
        </w:numPr>
        <w:rPr>
          <w:rFonts w:ascii="Arial" w:hAnsi="Arial" w:cs="Arial"/>
          <w:sz w:val="24"/>
          <w:szCs w:val="24"/>
        </w:rPr>
      </w:pPr>
      <w:r w:rsidRPr="00182A12">
        <w:rPr>
          <w:rFonts w:ascii="Arial" w:hAnsi="Arial" w:cs="Arial"/>
          <w:b/>
          <w:bCs/>
          <w:sz w:val="24"/>
          <w:szCs w:val="24"/>
        </w:rPr>
        <w:t>Data Organization</w:t>
      </w:r>
      <w:r w:rsidRPr="00182A12">
        <w:rPr>
          <w:rFonts w:ascii="Arial" w:hAnsi="Arial" w:cs="Arial"/>
          <w:sz w:val="24"/>
          <w:szCs w:val="24"/>
        </w:rPr>
        <w:t>: It helps in organizing data in structured tables, making it easier to manage and maintain relationships between different datasets.</w:t>
      </w:r>
    </w:p>
    <w:p w14:paraId="5D578115" w14:textId="77777777" w:rsidR="00182A12" w:rsidRPr="00182A12" w:rsidRDefault="00182A12" w:rsidP="00182A12">
      <w:pPr>
        <w:numPr>
          <w:ilvl w:val="0"/>
          <w:numId w:val="4"/>
        </w:numPr>
        <w:rPr>
          <w:rFonts w:ascii="Arial" w:hAnsi="Arial" w:cs="Arial"/>
          <w:sz w:val="24"/>
          <w:szCs w:val="24"/>
        </w:rPr>
      </w:pPr>
      <w:r w:rsidRPr="00182A12">
        <w:rPr>
          <w:rFonts w:ascii="Arial" w:hAnsi="Arial" w:cs="Arial"/>
          <w:b/>
          <w:bCs/>
          <w:sz w:val="24"/>
          <w:szCs w:val="24"/>
        </w:rPr>
        <w:t>Scalability</w:t>
      </w:r>
      <w:r w:rsidRPr="00182A12">
        <w:rPr>
          <w:rFonts w:ascii="Arial" w:hAnsi="Arial" w:cs="Arial"/>
          <w:sz w:val="24"/>
          <w:szCs w:val="24"/>
        </w:rPr>
        <w:t>: SQL databases can handle large volumes of data and are scalable, making them suitable for growing web applications with increasing data needs.</w:t>
      </w:r>
    </w:p>
    <w:p w14:paraId="00FFF9D8" w14:textId="77777777" w:rsidR="00182A12" w:rsidRPr="00182A12" w:rsidRDefault="00182A12" w:rsidP="00182A12">
      <w:pPr>
        <w:rPr>
          <w:rFonts w:ascii="Arial" w:hAnsi="Arial" w:cs="Arial"/>
          <w:b/>
          <w:bCs/>
          <w:sz w:val="24"/>
          <w:szCs w:val="24"/>
        </w:rPr>
      </w:pPr>
      <w:r w:rsidRPr="00182A12">
        <w:rPr>
          <w:rFonts w:ascii="Arial" w:hAnsi="Arial" w:cs="Arial"/>
          <w:b/>
          <w:bCs/>
          <w:sz w:val="24"/>
          <w:szCs w:val="24"/>
        </w:rPr>
        <w:t>1.4 Explanation of Benefits</w:t>
      </w:r>
    </w:p>
    <w:p w14:paraId="77208691" w14:textId="77777777" w:rsidR="00182A12" w:rsidRPr="00182A12" w:rsidRDefault="00182A12" w:rsidP="00182A12">
      <w:pPr>
        <w:numPr>
          <w:ilvl w:val="0"/>
          <w:numId w:val="5"/>
        </w:numPr>
        <w:rPr>
          <w:rFonts w:ascii="Arial" w:hAnsi="Arial" w:cs="Arial"/>
          <w:sz w:val="24"/>
          <w:szCs w:val="24"/>
        </w:rPr>
      </w:pPr>
      <w:r w:rsidRPr="00182A12">
        <w:rPr>
          <w:rFonts w:ascii="Arial" w:hAnsi="Arial" w:cs="Arial"/>
          <w:b/>
          <w:bCs/>
          <w:sz w:val="24"/>
          <w:szCs w:val="24"/>
        </w:rPr>
        <w:t>Efficiency</w:t>
      </w:r>
      <w:r w:rsidRPr="00182A12">
        <w:rPr>
          <w:rFonts w:ascii="Arial" w:hAnsi="Arial" w:cs="Arial"/>
          <w:sz w:val="24"/>
          <w:szCs w:val="24"/>
        </w:rPr>
        <w:t>: SQL's ability to handle complex queries allows web applications to quickly retrieve and process large amounts of data, improving user experience and application performance.</w:t>
      </w:r>
    </w:p>
    <w:p w14:paraId="35D7643C" w14:textId="77777777" w:rsidR="00182A12" w:rsidRPr="00182A12" w:rsidRDefault="00182A12" w:rsidP="00182A12">
      <w:pPr>
        <w:numPr>
          <w:ilvl w:val="0"/>
          <w:numId w:val="5"/>
        </w:numPr>
        <w:rPr>
          <w:rFonts w:ascii="Arial" w:hAnsi="Arial" w:cs="Arial"/>
          <w:sz w:val="24"/>
          <w:szCs w:val="24"/>
        </w:rPr>
      </w:pPr>
      <w:r w:rsidRPr="00182A12">
        <w:rPr>
          <w:rFonts w:ascii="Arial" w:hAnsi="Arial" w:cs="Arial"/>
          <w:b/>
          <w:bCs/>
          <w:sz w:val="24"/>
          <w:szCs w:val="24"/>
        </w:rPr>
        <w:t>Data Organization</w:t>
      </w:r>
      <w:r w:rsidRPr="00182A12">
        <w:rPr>
          <w:rFonts w:ascii="Arial" w:hAnsi="Arial" w:cs="Arial"/>
          <w:sz w:val="24"/>
          <w:szCs w:val="24"/>
        </w:rPr>
        <w:t>: With SQL, data is neatly organized into tables with defined relationships, which simplifies data management and reduces redundancy.</w:t>
      </w:r>
    </w:p>
    <w:p w14:paraId="232D250B" w14:textId="77777777" w:rsidR="00182A12" w:rsidRPr="00182A12" w:rsidRDefault="00182A12" w:rsidP="00182A12">
      <w:pPr>
        <w:numPr>
          <w:ilvl w:val="0"/>
          <w:numId w:val="5"/>
        </w:numPr>
        <w:rPr>
          <w:rFonts w:ascii="Arial" w:hAnsi="Arial" w:cs="Arial"/>
          <w:sz w:val="24"/>
          <w:szCs w:val="24"/>
        </w:rPr>
      </w:pPr>
      <w:r w:rsidRPr="00182A12">
        <w:rPr>
          <w:rFonts w:ascii="Arial" w:hAnsi="Arial" w:cs="Arial"/>
          <w:b/>
          <w:bCs/>
          <w:sz w:val="24"/>
          <w:szCs w:val="24"/>
        </w:rPr>
        <w:t>Scalability</w:t>
      </w:r>
      <w:r w:rsidRPr="00182A12">
        <w:rPr>
          <w:rFonts w:ascii="Arial" w:hAnsi="Arial" w:cs="Arial"/>
          <w:sz w:val="24"/>
          <w:szCs w:val="24"/>
        </w:rPr>
        <w:t>: SQL databases can be scaled horizontally and vertically, accommodating growing data and user demands without compromising performance.</w:t>
      </w:r>
    </w:p>
    <w:p w14:paraId="15F2E945" w14:textId="77777777" w:rsidR="00182A12" w:rsidRPr="00182A12" w:rsidRDefault="00182A12" w:rsidP="00182A12">
      <w:pPr>
        <w:rPr>
          <w:rFonts w:ascii="Arial" w:hAnsi="Arial" w:cs="Arial"/>
          <w:b/>
          <w:bCs/>
          <w:sz w:val="24"/>
          <w:szCs w:val="24"/>
        </w:rPr>
      </w:pPr>
      <w:r w:rsidRPr="00182A12">
        <w:rPr>
          <w:rFonts w:ascii="Arial" w:hAnsi="Arial" w:cs="Arial"/>
          <w:b/>
          <w:bCs/>
          <w:sz w:val="24"/>
          <w:szCs w:val="24"/>
        </w:rPr>
        <w:t>1.5 Database Management Systems</w:t>
      </w:r>
    </w:p>
    <w:p w14:paraId="22EBC07A" w14:textId="77777777" w:rsidR="00182A12" w:rsidRPr="00182A12" w:rsidRDefault="00182A12" w:rsidP="00182A12">
      <w:pPr>
        <w:numPr>
          <w:ilvl w:val="0"/>
          <w:numId w:val="6"/>
        </w:numPr>
        <w:rPr>
          <w:rFonts w:ascii="Arial" w:hAnsi="Arial" w:cs="Arial"/>
          <w:sz w:val="24"/>
          <w:szCs w:val="24"/>
        </w:rPr>
      </w:pPr>
      <w:r w:rsidRPr="00182A12">
        <w:rPr>
          <w:rFonts w:ascii="Arial" w:hAnsi="Arial" w:cs="Arial"/>
          <w:b/>
          <w:bCs/>
          <w:sz w:val="24"/>
          <w:szCs w:val="24"/>
        </w:rPr>
        <w:t>MySQL</w:t>
      </w:r>
    </w:p>
    <w:p w14:paraId="4943DBF1" w14:textId="77777777" w:rsidR="00182A12" w:rsidRPr="00182A12" w:rsidRDefault="00182A12" w:rsidP="00182A12">
      <w:pPr>
        <w:numPr>
          <w:ilvl w:val="0"/>
          <w:numId w:val="6"/>
        </w:numPr>
        <w:rPr>
          <w:rFonts w:ascii="Arial" w:hAnsi="Arial" w:cs="Arial"/>
          <w:sz w:val="24"/>
          <w:szCs w:val="24"/>
        </w:rPr>
      </w:pPr>
      <w:r w:rsidRPr="00182A12">
        <w:rPr>
          <w:rFonts w:ascii="Arial" w:hAnsi="Arial" w:cs="Arial"/>
          <w:b/>
          <w:bCs/>
          <w:sz w:val="24"/>
          <w:szCs w:val="24"/>
        </w:rPr>
        <w:t>PostgreSQL</w:t>
      </w:r>
    </w:p>
    <w:p w14:paraId="4B597B4D" w14:textId="77777777" w:rsidR="00182A12" w:rsidRPr="009100D1" w:rsidRDefault="00182A12" w:rsidP="00182A12">
      <w:pPr>
        <w:numPr>
          <w:ilvl w:val="0"/>
          <w:numId w:val="6"/>
        </w:numPr>
        <w:rPr>
          <w:rFonts w:ascii="Arial" w:hAnsi="Arial" w:cs="Arial"/>
          <w:sz w:val="24"/>
          <w:szCs w:val="24"/>
        </w:rPr>
      </w:pPr>
      <w:r w:rsidRPr="00182A12">
        <w:rPr>
          <w:rFonts w:ascii="Arial" w:hAnsi="Arial" w:cs="Arial"/>
          <w:b/>
          <w:bCs/>
          <w:sz w:val="24"/>
          <w:szCs w:val="24"/>
        </w:rPr>
        <w:t>Microsoft SQL Server</w:t>
      </w:r>
    </w:p>
    <w:p w14:paraId="41DE0FC7" w14:textId="77777777" w:rsidR="006E15B5" w:rsidRPr="006E15B5" w:rsidRDefault="006E15B5" w:rsidP="006E15B5">
      <w:pPr>
        <w:rPr>
          <w:rFonts w:ascii="Arial" w:hAnsi="Arial" w:cs="Arial"/>
          <w:b/>
          <w:bCs/>
          <w:sz w:val="24"/>
          <w:szCs w:val="24"/>
        </w:rPr>
      </w:pPr>
      <w:r w:rsidRPr="006E15B5">
        <w:rPr>
          <w:rFonts w:ascii="Arial" w:hAnsi="Arial" w:cs="Arial"/>
          <w:b/>
          <w:bCs/>
          <w:sz w:val="24"/>
          <w:szCs w:val="24"/>
        </w:rPr>
        <w:lastRenderedPageBreak/>
        <w:t>2.1 Database Tables</w:t>
      </w:r>
    </w:p>
    <w:p w14:paraId="7F102426" w14:textId="77777777" w:rsidR="006E15B5" w:rsidRPr="006E15B5" w:rsidRDefault="006E15B5" w:rsidP="006E15B5">
      <w:pPr>
        <w:rPr>
          <w:rFonts w:ascii="Arial" w:hAnsi="Arial" w:cs="Arial"/>
          <w:sz w:val="24"/>
          <w:szCs w:val="24"/>
        </w:rPr>
      </w:pPr>
      <w:r w:rsidRPr="006E15B5">
        <w:rPr>
          <w:rFonts w:ascii="Arial" w:hAnsi="Arial" w:cs="Arial"/>
          <w:sz w:val="24"/>
          <w:szCs w:val="24"/>
        </w:rPr>
        <w:t>A database table is a structured format for organizing data into rows and columns, similar to a spreadsheet. Each row in a table represents a unique record, while each column represents a specific attribute of that record, such as a name or date. This structure allows for easy data management, retrieval, and analysis, making it fundamental in relational databases.</w:t>
      </w:r>
    </w:p>
    <w:p w14:paraId="2947C45C" w14:textId="77777777" w:rsidR="006E15B5" w:rsidRPr="006E15B5" w:rsidRDefault="006E15B5" w:rsidP="006E15B5">
      <w:pPr>
        <w:rPr>
          <w:rFonts w:ascii="Arial" w:hAnsi="Arial" w:cs="Arial"/>
          <w:b/>
          <w:bCs/>
          <w:sz w:val="24"/>
          <w:szCs w:val="24"/>
        </w:rPr>
      </w:pPr>
      <w:r w:rsidRPr="006E15B5">
        <w:rPr>
          <w:rFonts w:ascii="Arial" w:hAnsi="Arial" w:cs="Arial"/>
          <w:b/>
          <w:bCs/>
          <w:sz w:val="24"/>
          <w:szCs w:val="24"/>
        </w:rPr>
        <w:t>2.2 Columns</w:t>
      </w:r>
    </w:p>
    <w:p w14:paraId="4144CF52" w14:textId="77777777" w:rsidR="006E15B5" w:rsidRPr="006E15B5" w:rsidRDefault="006E15B5" w:rsidP="006E15B5">
      <w:pPr>
        <w:rPr>
          <w:rFonts w:ascii="Arial" w:hAnsi="Arial" w:cs="Arial"/>
          <w:sz w:val="24"/>
          <w:szCs w:val="24"/>
        </w:rPr>
      </w:pPr>
      <w:r w:rsidRPr="006E15B5">
        <w:rPr>
          <w:rFonts w:ascii="Arial" w:hAnsi="Arial" w:cs="Arial"/>
          <w:sz w:val="24"/>
          <w:szCs w:val="24"/>
        </w:rPr>
        <w:t>Columns in a database table define the type of data that can be stored in each cell within that column. Each column represents a specific attribute of the data, such as "Name," "Age," or "Order Date." For example, in a customer database, the "Email" column would store email addresses, ensuring that all entries in this column are consistent and adhere to a specified format.</w:t>
      </w:r>
    </w:p>
    <w:p w14:paraId="07D244B9" w14:textId="77777777" w:rsidR="006E15B5" w:rsidRPr="006E15B5" w:rsidRDefault="006E15B5" w:rsidP="006E15B5">
      <w:pPr>
        <w:rPr>
          <w:rFonts w:ascii="Arial" w:hAnsi="Arial" w:cs="Arial"/>
          <w:b/>
          <w:bCs/>
          <w:sz w:val="24"/>
          <w:szCs w:val="24"/>
        </w:rPr>
      </w:pPr>
      <w:r w:rsidRPr="006E15B5">
        <w:rPr>
          <w:rFonts w:ascii="Arial" w:hAnsi="Arial" w:cs="Arial"/>
          <w:b/>
          <w:bCs/>
          <w:sz w:val="24"/>
          <w:szCs w:val="24"/>
        </w:rPr>
        <w:t>2.3 Data Types</w:t>
      </w:r>
    </w:p>
    <w:p w14:paraId="28A32F12" w14:textId="77777777" w:rsidR="006E15B5" w:rsidRPr="006E15B5" w:rsidRDefault="006E15B5" w:rsidP="006E15B5">
      <w:pPr>
        <w:rPr>
          <w:rFonts w:ascii="Arial" w:hAnsi="Arial" w:cs="Arial"/>
          <w:sz w:val="24"/>
          <w:szCs w:val="24"/>
        </w:rPr>
      </w:pPr>
      <w:r w:rsidRPr="006E15B5">
        <w:rPr>
          <w:rFonts w:ascii="Arial" w:hAnsi="Arial" w:cs="Arial"/>
          <w:b/>
          <w:bCs/>
          <w:sz w:val="24"/>
          <w:szCs w:val="24"/>
        </w:rPr>
        <w:t>Importance of Data Types</w:t>
      </w:r>
      <w:r w:rsidRPr="006E15B5">
        <w:rPr>
          <w:rFonts w:ascii="Arial" w:hAnsi="Arial" w:cs="Arial"/>
          <w:sz w:val="24"/>
          <w:szCs w:val="24"/>
        </w:rPr>
        <w:t>: Data types are essential in a database because they define the nature of the data that can be stored in each column, ensuring data integrity and efficient storage. By specifying data types, databases can prevent errors, such as storing text in a numerical field, and optimize storage space by allocating the appropriate amount of memory.</w:t>
      </w:r>
    </w:p>
    <w:p w14:paraId="1751926B" w14:textId="77777777" w:rsidR="006E15B5" w:rsidRPr="006E15B5" w:rsidRDefault="006E15B5" w:rsidP="006E15B5">
      <w:pPr>
        <w:numPr>
          <w:ilvl w:val="0"/>
          <w:numId w:val="7"/>
        </w:numPr>
        <w:rPr>
          <w:rFonts w:ascii="Arial" w:hAnsi="Arial" w:cs="Arial"/>
          <w:sz w:val="24"/>
          <w:szCs w:val="24"/>
        </w:rPr>
      </w:pPr>
      <w:r w:rsidRPr="006E15B5">
        <w:rPr>
          <w:rFonts w:ascii="Arial" w:hAnsi="Arial" w:cs="Arial"/>
          <w:b/>
          <w:bCs/>
          <w:sz w:val="24"/>
          <w:szCs w:val="24"/>
        </w:rPr>
        <w:t>Text</w:t>
      </w:r>
      <w:r w:rsidRPr="006E15B5">
        <w:rPr>
          <w:rFonts w:ascii="Arial" w:hAnsi="Arial" w:cs="Arial"/>
          <w:sz w:val="24"/>
          <w:szCs w:val="24"/>
        </w:rPr>
        <w:t>: This data type is used to store alphanumeric characters, such as names, addresses, and other descriptive information. It is crucial for storing data that includes letters, numbers, and special characters.</w:t>
      </w:r>
    </w:p>
    <w:p w14:paraId="2F6AD449" w14:textId="77777777" w:rsidR="006E15B5" w:rsidRPr="006E15B5" w:rsidRDefault="006E15B5" w:rsidP="006E15B5">
      <w:pPr>
        <w:numPr>
          <w:ilvl w:val="0"/>
          <w:numId w:val="7"/>
        </w:numPr>
        <w:rPr>
          <w:rFonts w:ascii="Arial" w:hAnsi="Arial" w:cs="Arial"/>
          <w:sz w:val="24"/>
          <w:szCs w:val="24"/>
        </w:rPr>
      </w:pPr>
      <w:r w:rsidRPr="006E15B5">
        <w:rPr>
          <w:rFonts w:ascii="Arial" w:hAnsi="Arial" w:cs="Arial"/>
          <w:b/>
          <w:bCs/>
          <w:sz w:val="24"/>
          <w:szCs w:val="24"/>
        </w:rPr>
        <w:t>Number</w:t>
      </w:r>
      <w:r w:rsidRPr="006E15B5">
        <w:rPr>
          <w:rFonts w:ascii="Arial" w:hAnsi="Arial" w:cs="Arial"/>
          <w:sz w:val="24"/>
          <w:szCs w:val="24"/>
        </w:rPr>
        <w:t>: Numerical data types store integer or floating-point numbers, which are essential for performing calculations and statistical analysis. This type ensures that only numerical data is stored, maintaining data accuracy.</w:t>
      </w:r>
    </w:p>
    <w:p w14:paraId="051EFF9F" w14:textId="6084B6D4" w:rsidR="009100D1" w:rsidRPr="009100D1" w:rsidRDefault="006E15B5" w:rsidP="000F136A">
      <w:pPr>
        <w:numPr>
          <w:ilvl w:val="0"/>
          <w:numId w:val="7"/>
        </w:numPr>
        <w:rPr>
          <w:rFonts w:ascii="Arial" w:hAnsi="Arial" w:cs="Arial"/>
          <w:sz w:val="24"/>
          <w:szCs w:val="24"/>
        </w:rPr>
      </w:pPr>
      <w:r w:rsidRPr="006E15B5">
        <w:rPr>
          <w:rFonts w:ascii="Arial" w:hAnsi="Arial" w:cs="Arial"/>
          <w:b/>
          <w:bCs/>
          <w:sz w:val="24"/>
          <w:szCs w:val="24"/>
        </w:rPr>
        <w:t>Date</w:t>
      </w:r>
      <w:r w:rsidRPr="006E15B5">
        <w:rPr>
          <w:rFonts w:ascii="Arial" w:hAnsi="Arial" w:cs="Arial"/>
          <w:sz w:val="24"/>
          <w:szCs w:val="24"/>
        </w:rPr>
        <w:t>: The date data type stores calendar dates and times, which are vital for recording events, scheduling, and time-stamping activities. This type helps in maintaining temporal data consistency and enables date-based querying and reporting</w:t>
      </w:r>
      <w:r w:rsidR="009100D1" w:rsidRPr="009100D1">
        <w:rPr>
          <w:rFonts w:ascii="Arial" w:hAnsi="Arial" w:cs="Arial"/>
          <w:sz w:val="24"/>
          <w:szCs w:val="24"/>
        </w:rPr>
        <w:t>.</w:t>
      </w:r>
    </w:p>
    <w:p w14:paraId="698D9B01" w14:textId="77777777" w:rsidR="009100D1" w:rsidRPr="009100D1" w:rsidRDefault="009100D1" w:rsidP="009100D1">
      <w:pPr>
        <w:rPr>
          <w:rFonts w:ascii="Arial" w:hAnsi="Arial" w:cs="Arial"/>
          <w:b/>
          <w:bCs/>
          <w:sz w:val="24"/>
          <w:szCs w:val="24"/>
        </w:rPr>
      </w:pPr>
      <w:r w:rsidRPr="009100D1">
        <w:rPr>
          <w:rFonts w:ascii="Arial" w:hAnsi="Arial" w:cs="Arial"/>
          <w:b/>
          <w:bCs/>
          <w:sz w:val="24"/>
          <w:szCs w:val="24"/>
        </w:rPr>
        <w:t>Part 3: Expense Tracker Database Design</w:t>
      </w:r>
    </w:p>
    <w:p w14:paraId="78807629" w14:textId="77777777" w:rsidR="009100D1" w:rsidRPr="009100D1" w:rsidRDefault="009100D1" w:rsidP="009100D1">
      <w:pPr>
        <w:rPr>
          <w:rFonts w:ascii="Arial" w:hAnsi="Arial" w:cs="Arial"/>
          <w:b/>
          <w:bCs/>
          <w:sz w:val="24"/>
          <w:szCs w:val="24"/>
        </w:rPr>
      </w:pPr>
      <w:r w:rsidRPr="009100D1">
        <w:rPr>
          <w:rFonts w:ascii="Arial" w:hAnsi="Arial" w:cs="Arial"/>
          <w:b/>
          <w:bCs/>
          <w:sz w:val="24"/>
          <w:szCs w:val="24"/>
        </w:rPr>
        <w:t>3.1 Planning</w:t>
      </w:r>
    </w:p>
    <w:p w14:paraId="73420C4F" w14:textId="77777777" w:rsidR="009100D1" w:rsidRPr="009100D1" w:rsidRDefault="009100D1" w:rsidP="009100D1">
      <w:pPr>
        <w:rPr>
          <w:rFonts w:ascii="Arial" w:hAnsi="Arial" w:cs="Arial"/>
          <w:sz w:val="24"/>
          <w:szCs w:val="24"/>
        </w:rPr>
      </w:pPr>
      <w:r w:rsidRPr="009100D1">
        <w:rPr>
          <w:rFonts w:ascii="Arial" w:hAnsi="Arial" w:cs="Arial"/>
          <w:sz w:val="24"/>
          <w:szCs w:val="24"/>
        </w:rPr>
        <w:t>For an Expense Tracker application, the following data points are crucial to track:</w:t>
      </w:r>
    </w:p>
    <w:p w14:paraId="47DF37FF" w14:textId="77777777" w:rsidR="009100D1" w:rsidRPr="009100D1" w:rsidRDefault="009100D1" w:rsidP="009100D1">
      <w:pPr>
        <w:numPr>
          <w:ilvl w:val="0"/>
          <w:numId w:val="9"/>
        </w:numPr>
        <w:rPr>
          <w:rFonts w:ascii="Arial" w:hAnsi="Arial" w:cs="Arial"/>
          <w:sz w:val="24"/>
          <w:szCs w:val="24"/>
        </w:rPr>
      </w:pPr>
      <w:r w:rsidRPr="009100D1">
        <w:rPr>
          <w:rFonts w:ascii="Arial" w:hAnsi="Arial" w:cs="Arial"/>
          <w:b/>
          <w:bCs/>
          <w:sz w:val="24"/>
          <w:szCs w:val="24"/>
        </w:rPr>
        <w:t>Expense Amount</w:t>
      </w:r>
      <w:r w:rsidRPr="009100D1">
        <w:rPr>
          <w:rFonts w:ascii="Arial" w:hAnsi="Arial" w:cs="Arial"/>
          <w:sz w:val="24"/>
          <w:szCs w:val="24"/>
        </w:rPr>
        <w:t>: The monetary value of each expense.</w:t>
      </w:r>
    </w:p>
    <w:p w14:paraId="597410DF" w14:textId="77777777" w:rsidR="009100D1" w:rsidRPr="009100D1" w:rsidRDefault="009100D1" w:rsidP="009100D1">
      <w:pPr>
        <w:numPr>
          <w:ilvl w:val="0"/>
          <w:numId w:val="9"/>
        </w:numPr>
        <w:rPr>
          <w:rFonts w:ascii="Arial" w:hAnsi="Arial" w:cs="Arial"/>
          <w:sz w:val="24"/>
          <w:szCs w:val="24"/>
        </w:rPr>
      </w:pPr>
      <w:r w:rsidRPr="009100D1">
        <w:rPr>
          <w:rFonts w:ascii="Arial" w:hAnsi="Arial" w:cs="Arial"/>
          <w:b/>
          <w:bCs/>
          <w:sz w:val="24"/>
          <w:szCs w:val="24"/>
        </w:rPr>
        <w:t>Expense Date</w:t>
      </w:r>
      <w:r w:rsidRPr="009100D1">
        <w:rPr>
          <w:rFonts w:ascii="Arial" w:hAnsi="Arial" w:cs="Arial"/>
          <w:sz w:val="24"/>
          <w:szCs w:val="24"/>
        </w:rPr>
        <w:t>: The date when the expense was incurred.</w:t>
      </w:r>
    </w:p>
    <w:p w14:paraId="54B80FAE" w14:textId="77777777" w:rsidR="009100D1" w:rsidRPr="009100D1" w:rsidRDefault="009100D1" w:rsidP="009100D1">
      <w:pPr>
        <w:numPr>
          <w:ilvl w:val="0"/>
          <w:numId w:val="9"/>
        </w:numPr>
        <w:rPr>
          <w:rFonts w:ascii="Arial" w:hAnsi="Arial" w:cs="Arial"/>
          <w:sz w:val="24"/>
          <w:szCs w:val="24"/>
        </w:rPr>
      </w:pPr>
      <w:r w:rsidRPr="009100D1">
        <w:rPr>
          <w:rFonts w:ascii="Arial" w:hAnsi="Arial" w:cs="Arial"/>
          <w:b/>
          <w:bCs/>
          <w:sz w:val="24"/>
          <w:szCs w:val="24"/>
        </w:rPr>
        <w:t>Expense Category</w:t>
      </w:r>
      <w:r w:rsidRPr="009100D1">
        <w:rPr>
          <w:rFonts w:ascii="Arial" w:hAnsi="Arial" w:cs="Arial"/>
          <w:sz w:val="24"/>
          <w:szCs w:val="24"/>
        </w:rPr>
        <w:t>: The category under which the expense falls (e.g., Food, Transportation, Utilities).</w:t>
      </w:r>
    </w:p>
    <w:p w14:paraId="343E69CB" w14:textId="77777777" w:rsidR="009100D1" w:rsidRPr="009100D1" w:rsidRDefault="009100D1" w:rsidP="009100D1">
      <w:pPr>
        <w:numPr>
          <w:ilvl w:val="0"/>
          <w:numId w:val="9"/>
        </w:numPr>
        <w:rPr>
          <w:rFonts w:ascii="Arial" w:hAnsi="Arial" w:cs="Arial"/>
          <w:sz w:val="24"/>
          <w:szCs w:val="24"/>
        </w:rPr>
      </w:pPr>
      <w:r w:rsidRPr="009100D1">
        <w:rPr>
          <w:rFonts w:ascii="Arial" w:hAnsi="Arial" w:cs="Arial"/>
          <w:b/>
          <w:bCs/>
          <w:sz w:val="24"/>
          <w:szCs w:val="24"/>
        </w:rPr>
        <w:lastRenderedPageBreak/>
        <w:t>Payment Method</w:t>
      </w:r>
      <w:r w:rsidRPr="009100D1">
        <w:rPr>
          <w:rFonts w:ascii="Arial" w:hAnsi="Arial" w:cs="Arial"/>
          <w:sz w:val="24"/>
          <w:szCs w:val="24"/>
        </w:rPr>
        <w:t>: The method used to pay for the expense (e.g., Cash, Credit Card, Bank Transfer).</w:t>
      </w:r>
    </w:p>
    <w:p w14:paraId="596D5395" w14:textId="77777777" w:rsidR="009100D1" w:rsidRPr="009100D1" w:rsidRDefault="009100D1" w:rsidP="009100D1">
      <w:pPr>
        <w:numPr>
          <w:ilvl w:val="0"/>
          <w:numId w:val="9"/>
        </w:numPr>
        <w:rPr>
          <w:rFonts w:ascii="Arial" w:hAnsi="Arial" w:cs="Arial"/>
          <w:sz w:val="24"/>
          <w:szCs w:val="24"/>
        </w:rPr>
      </w:pPr>
      <w:r w:rsidRPr="009100D1">
        <w:rPr>
          <w:rFonts w:ascii="Arial" w:hAnsi="Arial" w:cs="Arial"/>
          <w:b/>
          <w:bCs/>
          <w:sz w:val="24"/>
          <w:szCs w:val="24"/>
        </w:rPr>
        <w:t>Description</w:t>
      </w:r>
      <w:r w:rsidRPr="009100D1">
        <w:rPr>
          <w:rFonts w:ascii="Arial" w:hAnsi="Arial" w:cs="Arial"/>
          <w:sz w:val="24"/>
          <w:szCs w:val="24"/>
        </w:rPr>
        <w:t>: Additional notes or details about the expense.</w:t>
      </w:r>
    </w:p>
    <w:p w14:paraId="522C55DE" w14:textId="77777777" w:rsidR="009100D1" w:rsidRPr="009100D1" w:rsidRDefault="009100D1" w:rsidP="009100D1">
      <w:pPr>
        <w:rPr>
          <w:rFonts w:ascii="Arial" w:hAnsi="Arial" w:cs="Arial"/>
          <w:b/>
          <w:bCs/>
          <w:sz w:val="24"/>
          <w:szCs w:val="24"/>
        </w:rPr>
      </w:pPr>
      <w:r w:rsidRPr="009100D1">
        <w:rPr>
          <w:rFonts w:ascii="Arial" w:hAnsi="Arial" w:cs="Arial"/>
          <w:b/>
          <w:bCs/>
          <w:sz w:val="24"/>
          <w:szCs w:val="24"/>
        </w:rPr>
        <w:t>3.2 Tables</w:t>
      </w:r>
    </w:p>
    <w:p w14:paraId="09E6FE38" w14:textId="77777777" w:rsidR="009100D1" w:rsidRPr="009100D1" w:rsidRDefault="009100D1" w:rsidP="009100D1">
      <w:pPr>
        <w:rPr>
          <w:rFonts w:ascii="Arial" w:hAnsi="Arial" w:cs="Arial"/>
          <w:sz w:val="24"/>
          <w:szCs w:val="24"/>
        </w:rPr>
      </w:pPr>
      <w:r w:rsidRPr="009100D1">
        <w:rPr>
          <w:rFonts w:ascii="Arial" w:hAnsi="Arial" w:cs="Arial"/>
          <w:b/>
          <w:bCs/>
          <w:sz w:val="24"/>
          <w:szCs w:val="24"/>
        </w:rPr>
        <w:t>Table Name</w:t>
      </w:r>
      <w:r w:rsidRPr="009100D1">
        <w:rPr>
          <w:rFonts w:ascii="Arial" w:hAnsi="Arial" w:cs="Arial"/>
          <w:sz w:val="24"/>
          <w:szCs w:val="24"/>
        </w:rPr>
        <w:t>: Expenses</w:t>
      </w:r>
    </w:p>
    <w:p w14:paraId="7DB35247" w14:textId="77777777" w:rsidR="009100D1" w:rsidRPr="009100D1" w:rsidRDefault="009100D1" w:rsidP="009100D1">
      <w:pPr>
        <w:rPr>
          <w:rFonts w:ascii="Arial" w:hAnsi="Arial" w:cs="Arial"/>
          <w:sz w:val="24"/>
          <w:szCs w:val="24"/>
        </w:rPr>
      </w:pPr>
      <w:r w:rsidRPr="009100D1">
        <w:rPr>
          <w:rFonts w:ascii="Arial" w:hAnsi="Arial" w:cs="Arial"/>
          <w:sz w:val="24"/>
          <w:szCs w:val="24"/>
        </w:rPr>
        <w:t>The Expenses table will store all the relevant data for tracking expenses. Below is the basic schema for the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0"/>
        <w:gridCol w:w="1841"/>
        <w:gridCol w:w="5512"/>
      </w:tblGrid>
      <w:tr w:rsidR="009100D1" w:rsidRPr="009100D1" w14:paraId="4101D651" w14:textId="77777777" w:rsidTr="009100D1">
        <w:trPr>
          <w:tblHeader/>
          <w:tblCellSpacing w:w="15" w:type="dxa"/>
        </w:trPr>
        <w:tc>
          <w:tcPr>
            <w:tcW w:w="0" w:type="auto"/>
            <w:vAlign w:val="center"/>
            <w:hideMark/>
          </w:tcPr>
          <w:p w14:paraId="636866E0" w14:textId="77777777" w:rsidR="009100D1" w:rsidRPr="009100D1" w:rsidRDefault="009100D1" w:rsidP="009100D1">
            <w:pPr>
              <w:rPr>
                <w:rFonts w:ascii="Arial" w:hAnsi="Arial" w:cs="Arial"/>
                <w:b/>
                <w:bCs/>
                <w:sz w:val="24"/>
                <w:szCs w:val="24"/>
              </w:rPr>
            </w:pPr>
            <w:r w:rsidRPr="009100D1">
              <w:rPr>
                <w:rFonts w:ascii="Arial" w:hAnsi="Arial" w:cs="Arial"/>
                <w:b/>
                <w:bCs/>
                <w:sz w:val="24"/>
                <w:szCs w:val="24"/>
              </w:rPr>
              <w:t>Column Name</w:t>
            </w:r>
          </w:p>
        </w:tc>
        <w:tc>
          <w:tcPr>
            <w:tcW w:w="0" w:type="auto"/>
            <w:vAlign w:val="center"/>
            <w:hideMark/>
          </w:tcPr>
          <w:p w14:paraId="373F8D98" w14:textId="77777777" w:rsidR="009100D1" w:rsidRPr="009100D1" w:rsidRDefault="009100D1" w:rsidP="009100D1">
            <w:pPr>
              <w:rPr>
                <w:rFonts w:ascii="Arial" w:hAnsi="Arial" w:cs="Arial"/>
                <w:b/>
                <w:bCs/>
                <w:sz w:val="24"/>
                <w:szCs w:val="24"/>
              </w:rPr>
            </w:pPr>
            <w:r w:rsidRPr="009100D1">
              <w:rPr>
                <w:rFonts w:ascii="Arial" w:hAnsi="Arial" w:cs="Arial"/>
                <w:b/>
                <w:bCs/>
                <w:sz w:val="24"/>
                <w:szCs w:val="24"/>
              </w:rPr>
              <w:t>Data Type</w:t>
            </w:r>
          </w:p>
        </w:tc>
        <w:tc>
          <w:tcPr>
            <w:tcW w:w="0" w:type="auto"/>
            <w:vAlign w:val="center"/>
            <w:hideMark/>
          </w:tcPr>
          <w:p w14:paraId="1C27E17A" w14:textId="77777777" w:rsidR="009100D1" w:rsidRPr="009100D1" w:rsidRDefault="009100D1" w:rsidP="009100D1">
            <w:pPr>
              <w:rPr>
                <w:rFonts w:ascii="Arial" w:hAnsi="Arial" w:cs="Arial"/>
                <w:b/>
                <w:bCs/>
                <w:sz w:val="24"/>
                <w:szCs w:val="24"/>
              </w:rPr>
            </w:pPr>
            <w:r w:rsidRPr="009100D1">
              <w:rPr>
                <w:rFonts w:ascii="Arial" w:hAnsi="Arial" w:cs="Arial"/>
                <w:b/>
                <w:bCs/>
                <w:sz w:val="24"/>
                <w:szCs w:val="24"/>
              </w:rPr>
              <w:t>Description</w:t>
            </w:r>
          </w:p>
        </w:tc>
      </w:tr>
      <w:tr w:rsidR="009100D1" w:rsidRPr="009100D1" w14:paraId="37249880" w14:textId="77777777" w:rsidTr="009100D1">
        <w:trPr>
          <w:tblCellSpacing w:w="15" w:type="dxa"/>
        </w:trPr>
        <w:tc>
          <w:tcPr>
            <w:tcW w:w="0" w:type="auto"/>
            <w:vAlign w:val="center"/>
            <w:hideMark/>
          </w:tcPr>
          <w:p w14:paraId="7E87C8D3" w14:textId="77777777" w:rsidR="009100D1" w:rsidRPr="009100D1" w:rsidRDefault="009100D1" w:rsidP="009100D1">
            <w:pPr>
              <w:rPr>
                <w:rFonts w:ascii="Arial" w:hAnsi="Arial" w:cs="Arial"/>
                <w:sz w:val="24"/>
                <w:szCs w:val="24"/>
              </w:rPr>
            </w:pPr>
            <w:proofErr w:type="spellStart"/>
            <w:r w:rsidRPr="009100D1">
              <w:rPr>
                <w:rFonts w:ascii="Arial" w:hAnsi="Arial" w:cs="Arial"/>
                <w:sz w:val="24"/>
                <w:szCs w:val="24"/>
              </w:rPr>
              <w:t>expense_id</w:t>
            </w:r>
            <w:proofErr w:type="spellEnd"/>
          </w:p>
        </w:tc>
        <w:tc>
          <w:tcPr>
            <w:tcW w:w="0" w:type="auto"/>
            <w:vAlign w:val="center"/>
            <w:hideMark/>
          </w:tcPr>
          <w:p w14:paraId="3A3039F8" w14:textId="77777777" w:rsidR="009100D1" w:rsidRPr="009100D1" w:rsidRDefault="009100D1" w:rsidP="009100D1">
            <w:pPr>
              <w:rPr>
                <w:rFonts w:ascii="Arial" w:hAnsi="Arial" w:cs="Arial"/>
                <w:sz w:val="24"/>
                <w:szCs w:val="24"/>
              </w:rPr>
            </w:pPr>
            <w:r w:rsidRPr="009100D1">
              <w:rPr>
                <w:rFonts w:ascii="Arial" w:hAnsi="Arial" w:cs="Arial"/>
                <w:sz w:val="24"/>
                <w:szCs w:val="24"/>
              </w:rPr>
              <w:t>INT</w:t>
            </w:r>
          </w:p>
        </w:tc>
        <w:tc>
          <w:tcPr>
            <w:tcW w:w="0" w:type="auto"/>
            <w:vAlign w:val="center"/>
            <w:hideMark/>
          </w:tcPr>
          <w:p w14:paraId="672CA78C" w14:textId="77777777" w:rsidR="009100D1" w:rsidRPr="009100D1" w:rsidRDefault="009100D1" w:rsidP="009100D1">
            <w:pPr>
              <w:rPr>
                <w:rFonts w:ascii="Arial" w:hAnsi="Arial" w:cs="Arial"/>
                <w:sz w:val="24"/>
                <w:szCs w:val="24"/>
              </w:rPr>
            </w:pPr>
            <w:r w:rsidRPr="009100D1">
              <w:rPr>
                <w:rFonts w:ascii="Arial" w:hAnsi="Arial" w:cs="Arial"/>
                <w:sz w:val="24"/>
                <w:szCs w:val="24"/>
              </w:rPr>
              <w:t>A unique identifier for each expense (Primary Key).</w:t>
            </w:r>
          </w:p>
        </w:tc>
      </w:tr>
      <w:tr w:rsidR="009100D1" w:rsidRPr="009100D1" w14:paraId="7E580C0B" w14:textId="77777777" w:rsidTr="009100D1">
        <w:trPr>
          <w:tblCellSpacing w:w="15" w:type="dxa"/>
        </w:trPr>
        <w:tc>
          <w:tcPr>
            <w:tcW w:w="0" w:type="auto"/>
            <w:vAlign w:val="center"/>
            <w:hideMark/>
          </w:tcPr>
          <w:p w14:paraId="11FB3CE5" w14:textId="77777777" w:rsidR="009100D1" w:rsidRPr="009100D1" w:rsidRDefault="009100D1" w:rsidP="009100D1">
            <w:pPr>
              <w:rPr>
                <w:rFonts w:ascii="Arial" w:hAnsi="Arial" w:cs="Arial"/>
                <w:sz w:val="24"/>
                <w:szCs w:val="24"/>
              </w:rPr>
            </w:pPr>
            <w:r w:rsidRPr="009100D1">
              <w:rPr>
                <w:rFonts w:ascii="Arial" w:hAnsi="Arial" w:cs="Arial"/>
                <w:sz w:val="24"/>
                <w:szCs w:val="24"/>
              </w:rPr>
              <w:t>amount</w:t>
            </w:r>
          </w:p>
        </w:tc>
        <w:tc>
          <w:tcPr>
            <w:tcW w:w="0" w:type="auto"/>
            <w:vAlign w:val="center"/>
            <w:hideMark/>
          </w:tcPr>
          <w:p w14:paraId="6E5BE139" w14:textId="77777777" w:rsidR="009100D1" w:rsidRPr="009100D1" w:rsidRDefault="009100D1" w:rsidP="009100D1">
            <w:pPr>
              <w:rPr>
                <w:rFonts w:ascii="Arial" w:hAnsi="Arial" w:cs="Arial"/>
                <w:sz w:val="24"/>
                <w:szCs w:val="24"/>
              </w:rPr>
            </w:pPr>
            <w:proofErr w:type="gramStart"/>
            <w:r w:rsidRPr="009100D1">
              <w:rPr>
                <w:rFonts w:ascii="Arial" w:hAnsi="Arial" w:cs="Arial"/>
                <w:sz w:val="24"/>
                <w:szCs w:val="24"/>
              </w:rPr>
              <w:t>DECIMAL(</w:t>
            </w:r>
            <w:proofErr w:type="gramEnd"/>
            <w:r w:rsidRPr="009100D1">
              <w:rPr>
                <w:rFonts w:ascii="Arial" w:hAnsi="Arial" w:cs="Arial"/>
                <w:sz w:val="24"/>
                <w:szCs w:val="24"/>
              </w:rPr>
              <w:t>10, 2)</w:t>
            </w:r>
          </w:p>
        </w:tc>
        <w:tc>
          <w:tcPr>
            <w:tcW w:w="0" w:type="auto"/>
            <w:vAlign w:val="center"/>
            <w:hideMark/>
          </w:tcPr>
          <w:p w14:paraId="55DC4536" w14:textId="77777777" w:rsidR="009100D1" w:rsidRPr="009100D1" w:rsidRDefault="009100D1" w:rsidP="009100D1">
            <w:pPr>
              <w:rPr>
                <w:rFonts w:ascii="Arial" w:hAnsi="Arial" w:cs="Arial"/>
                <w:sz w:val="24"/>
                <w:szCs w:val="24"/>
              </w:rPr>
            </w:pPr>
            <w:r w:rsidRPr="009100D1">
              <w:rPr>
                <w:rFonts w:ascii="Arial" w:hAnsi="Arial" w:cs="Arial"/>
                <w:sz w:val="24"/>
                <w:szCs w:val="24"/>
              </w:rPr>
              <w:t>The amount of money spent.</w:t>
            </w:r>
          </w:p>
        </w:tc>
      </w:tr>
      <w:tr w:rsidR="009100D1" w:rsidRPr="009100D1" w14:paraId="5D43E63B" w14:textId="77777777" w:rsidTr="009100D1">
        <w:trPr>
          <w:tblCellSpacing w:w="15" w:type="dxa"/>
        </w:trPr>
        <w:tc>
          <w:tcPr>
            <w:tcW w:w="0" w:type="auto"/>
            <w:vAlign w:val="center"/>
            <w:hideMark/>
          </w:tcPr>
          <w:p w14:paraId="12D303A0" w14:textId="77777777" w:rsidR="009100D1" w:rsidRPr="009100D1" w:rsidRDefault="009100D1" w:rsidP="009100D1">
            <w:pPr>
              <w:rPr>
                <w:rFonts w:ascii="Arial" w:hAnsi="Arial" w:cs="Arial"/>
                <w:sz w:val="24"/>
                <w:szCs w:val="24"/>
              </w:rPr>
            </w:pPr>
            <w:proofErr w:type="spellStart"/>
            <w:r w:rsidRPr="009100D1">
              <w:rPr>
                <w:rFonts w:ascii="Arial" w:hAnsi="Arial" w:cs="Arial"/>
                <w:sz w:val="24"/>
                <w:szCs w:val="24"/>
              </w:rPr>
              <w:t>expense_date</w:t>
            </w:r>
            <w:proofErr w:type="spellEnd"/>
          </w:p>
        </w:tc>
        <w:tc>
          <w:tcPr>
            <w:tcW w:w="0" w:type="auto"/>
            <w:vAlign w:val="center"/>
            <w:hideMark/>
          </w:tcPr>
          <w:p w14:paraId="443ECDE4" w14:textId="77777777" w:rsidR="009100D1" w:rsidRPr="009100D1" w:rsidRDefault="009100D1" w:rsidP="009100D1">
            <w:pPr>
              <w:rPr>
                <w:rFonts w:ascii="Arial" w:hAnsi="Arial" w:cs="Arial"/>
                <w:sz w:val="24"/>
                <w:szCs w:val="24"/>
              </w:rPr>
            </w:pPr>
            <w:r w:rsidRPr="009100D1">
              <w:rPr>
                <w:rFonts w:ascii="Arial" w:hAnsi="Arial" w:cs="Arial"/>
                <w:sz w:val="24"/>
                <w:szCs w:val="24"/>
              </w:rPr>
              <w:t>DATE</w:t>
            </w:r>
          </w:p>
        </w:tc>
        <w:tc>
          <w:tcPr>
            <w:tcW w:w="0" w:type="auto"/>
            <w:vAlign w:val="center"/>
            <w:hideMark/>
          </w:tcPr>
          <w:p w14:paraId="386D8995" w14:textId="77777777" w:rsidR="009100D1" w:rsidRPr="009100D1" w:rsidRDefault="009100D1" w:rsidP="009100D1">
            <w:pPr>
              <w:rPr>
                <w:rFonts w:ascii="Arial" w:hAnsi="Arial" w:cs="Arial"/>
                <w:sz w:val="24"/>
                <w:szCs w:val="24"/>
              </w:rPr>
            </w:pPr>
            <w:r w:rsidRPr="009100D1">
              <w:rPr>
                <w:rFonts w:ascii="Arial" w:hAnsi="Arial" w:cs="Arial"/>
                <w:sz w:val="24"/>
                <w:szCs w:val="24"/>
              </w:rPr>
              <w:t>The date on which the expense occurred.</w:t>
            </w:r>
          </w:p>
        </w:tc>
      </w:tr>
      <w:tr w:rsidR="009100D1" w:rsidRPr="009100D1" w14:paraId="4FC06E70" w14:textId="77777777" w:rsidTr="009100D1">
        <w:trPr>
          <w:tblCellSpacing w:w="15" w:type="dxa"/>
        </w:trPr>
        <w:tc>
          <w:tcPr>
            <w:tcW w:w="0" w:type="auto"/>
            <w:vAlign w:val="center"/>
            <w:hideMark/>
          </w:tcPr>
          <w:p w14:paraId="10E43BC1" w14:textId="77777777" w:rsidR="009100D1" w:rsidRPr="009100D1" w:rsidRDefault="009100D1" w:rsidP="009100D1">
            <w:pPr>
              <w:rPr>
                <w:rFonts w:ascii="Arial" w:hAnsi="Arial" w:cs="Arial"/>
                <w:sz w:val="24"/>
                <w:szCs w:val="24"/>
              </w:rPr>
            </w:pPr>
            <w:r w:rsidRPr="009100D1">
              <w:rPr>
                <w:rFonts w:ascii="Arial" w:hAnsi="Arial" w:cs="Arial"/>
                <w:sz w:val="24"/>
                <w:szCs w:val="24"/>
              </w:rPr>
              <w:t>category</w:t>
            </w:r>
          </w:p>
        </w:tc>
        <w:tc>
          <w:tcPr>
            <w:tcW w:w="0" w:type="auto"/>
            <w:vAlign w:val="center"/>
            <w:hideMark/>
          </w:tcPr>
          <w:p w14:paraId="1ED5182F" w14:textId="77777777" w:rsidR="009100D1" w:rsidRPr="009100D1" w:rsidRDefault="009100D1" w:rsidP="009100D1">
            <w:pPr>
              <w:rPr>
                <w:rFonts w:ascii="Arial" w:hAnsi="Arial" w:cs="Arial"/>
                <w:sz w:val="24"/>
                <w:szCs w:val="24"/>
              </w:rPr>
            </w:pPr>
            <w:r w:rsidRPr="009100D1">
              <w:rPr>
                <w:rFonts w:ascii="Arial" w:hAnsi="Arial" w:cs="Arial"/>
                <w:sz w:val="24"/>
                <w:szCs w:val="24"/>
              </w:rPr>
              <w:t>TEXT</w:t>
            </w:r>
          </w:p>
        </w:tc>
        <w:tc>
          <w:tcPr>
            <w:tcW w:w="0" w:type="auto"/>
            <w:vAlign w:val="center"/>
            <w:hideMark/>
          </w:tcPr>
          <w:p w14:paraId="700D77F9" w14:textId="77777777" w:rsidR="009100D1" w:rsidRPr="009100D1" w:rsidRDefault="009100D1" w:rsidP="009100D1">
            <w:pPr>
              <w:rPr>
                <w:rFonts w:ascii="Arial" w:hAnsi="Arial" w:cs="Arial"/>
                <w:sz w:val="24"/>
                <w:szCs w:val="24"/>
              </w:rPr>
            </w:pPr>
            <w:r w:rsidRPr="009100D1">
              <w:rPr>
                <w:rFonts w:ascii="Arial" w:hAnsi="Arial" w:cs="Arial"/>
                <w:sz w:val="24"/>
                <w:szCs w:val="24"/>
              </w:rPr>
              <w:t>The category of the expense (e.g., Food, Travel).</w:t>
            </w:r>
          </w:p>
        </w:tc>
      </w:tr>
      <w:tr w:rsidR="009100D1" w:rsidRPr="009100D1" w14:paraId="409B88F7" w14:textId="77777777" w:rsidTr="009100D1">
        <w:trPr>
          <w:tblCellSpacing w:w="15" w:type="dxa"/>
        </w:trPr>
        <w:tc>
          <w:tcPr>
            <w:tcW w:w="0" w:type="auto"/>
            <w:vAlign w:val="center"/>
            <w:hideMark/>
          </w:tcPr>
          <w:p w14:paraId="24599695" w14:textId="77777777" w:rsidR="009100D1" w:rsidRPr="009100D1" w:rsidRDefault="009100D1" w:rsidP="009100D1">
            <w:pPr>
              <w:rPr>
                <w:rFonts w:ascii="Arial" w:hAnsi="Arial" w:cs="Arial"/>
                <w:sz w:val="24"/>
                <w:szCs w:val="24"/>
              </w:rPr>
            </w:pPr>
            <w:proofErr w:type="spellStart"/>
            <w:r w:rsidRPr="009100D1">
              <w:rPr>
                <w:rFonts w:ascii="Arial" w:hAnsi="Arial" w:cs="Arial"/>
                <w:sz w:val="24"/>
                <w:szCs w:val="24"/>
              </w:rPr>
              <w:t>payment_method</w:t>
            </w:r>
            <w:proofErr w:type="spellEnd"/>
          </w:p>
        </w:tc>
        <w:tc>
          <w:tcPr>
            <w:tcW w:w="0" w:type="auto"/>
            <w:vAlign w:val="center"/>
            <w:hideMark/>
          </w:tcPr>
          <w:p w14:paraId="1BF28814" w14:textId="77777777" w:rsidR="009100D1" w:rsidRPr="009100D1" w:rsidRDefault="009100D1" w:rsidP="009100D1">
            <w:pPr>
              <w:rPr>
                <w:rFonts w:ascii="Arial" w:hAnsi="Arial" w:cs="Arial"/>
                <w:sz w:val="24"/>
                <w:szCs w:val="24"/>
              </w:rPr>
            </w:pPr>
            <w:r w:rsidRPr="009100D1">
              <w:rPr>
                <w:rFonts w:ascii="Arial" w:hAnsi="Arial" w:cs="Arial"/>
                <w:sz w:val="24"/>
                <w:szCs w:val="24"/>
              </w:rPr>
              <w:t>TEXT</w:t>
            </w:r>
          </w:p>
        </w:tc>
        <w:tc>
          <w:tcPr>
            <w:tcW w:w="0" w:type="auto"/>
            <w:vAlign w:val="center"/>
            <w:hideMark/>
          </w:tcPr>
          <w:p w14:paraId="425B38B6" w14:textId="77777777" w:rsidR="009100D1" w:rsidRPr="009100D1" w:rsidRDefault="009100D1" w:rsidP="009100D1">
            <w:pPr>
              <w:rPr>
                <w:rFonts w:ascii="Arial" w:hAnsi="Arial" w:cs="Arial"/>
                <w:sz w:val="24"/>
                <w:szCs w:val="24"/>
              </w:rPr>
            </w:pPr>
            <w:r w:rsidRPr="009100D1">
              <w:rPr>
                <w:rFonts w:ascii="Arial" w:hAnsi="Arial" w:cs="Arial"/>
                <w:sz w:val="24"/>
                <w:szCs w:val="24"/>
              </w:rPr>
              <w:t>The method used for payment (e.g., Cash, Credit).</w:t>
            </w:r>
          </w:p>
        </w:tc>
      </w:tr>
      <w:tr w:rsidR="009100D1" w:rsidRPr="009100D1" w14:paraId="3E43C97B" w14:textId="77777777" w:rsidTr="009100D1">
        <w:trPr>
          <w:tblCellSpacing w:w="15" w:type="dxa"/>
        </w:trPr>
        <w:tc>
          <w:tcPr>
            <w:tcW w:w="0" w:type="auto"/>
            <w:vAlign w:val="center"/>
            <w:hideMark/>
          </w:tcPr>
          <w:p w14:paraId="29E24652" w14:textId="77777777" w:rsidR="009100D1" w:rsidRPr="009100D1" w:rsidRDefault="009100D1" w:rsidP="009100D1">
            <w:pPr>
              <w:rPr>
                <w:rFonts w:ascii="Arial" w:hAnsi="Arial" w:cs="Arial"/>
                <w:sz w:val="24"/>
                <w:szCs w:val="24"/>
              </w:rPr>
            </w:pPr>
            <w:r w:rsidRPr="009100D1">
              <w:rPr>
                <w:rFonts w:ascii="Arial" w:hAnsi="Arial" w:cs="Arial"/>
                <w:sz w:val="24"/>
                <w:szCs w:val="24"/>
              </w:rPr>
              <w:t>description</w:t>
            </w:r>
          </w:p>
        </w:tc>
        <w:tc>
          <w:tcPr>
            <w:tcW w:w="0" w:type="auto"/>
            <w:vAlign w:val="center"/>
            <w:hideMark/>
          </w:tcPr>
          <w:p w14:paraId="68B0826A" w14:textId="77777777" w:rsidR="009100D1" w:rsidRPr="009100D1" w:rsidRDefault="009100D1" w:rsidP="009100D1">
            <w:pPr>
              <w:rPr>
                <w:rFonts w:ascii="Arial" w:hAnsi="Arial" w:cs="Arial"/>
                <w:sz w:val="24"/>
                <w:szCs w:val="24"/>
              </w:rPr>
            </w:pPr>
            <w:r w:rsidRPr="009100D1">
              <w:rPr>
                <w:rFonts w:ascii="Arial" w:hAnsi="Arial" w:cs="Arial"/>
                <w:sz w:val="24"/>
                <w:szCs w:val="24"/>
              </w:rPr>
              <w:t>TEXT</w:t>
            </w:r>
          </w:p>
        </w:tc>
        <w:tc>
          <w:tcPr>
            <w:tcW w:w="0" w:type="auto"/>
            <w:vAlign w:val="center"/>
            <w:hideMark/>
          </w:tcPr>
          <w:p w14:paraId="5688196A" w14:textId="77777777" w:rsidR="009100D1" w:rsidRPr="009100D1" w:rsidRDefault="009100D1" w:rsidP="009100D1">
            <w:pPr>
              <w:rPr>
                <w:rFonts w:ascii="Arial" w:hAnsi="Arial" w:cs="Arial"/>
                <w:sz w:val="24"/>
                <w:szCs w:val="24"/>
              </w:rPr>
            </w:pPr>
            <w:r w:rsidRPr="009100D1">
              <w:rPr>
                <w:rFonts w:ascii="Arial" w:hAnsi="Arial" w:cs="Arial"/>
                <w:sz w:val="24"/>
                <w:szCs w:val="24"/>
              </w:rPr>
              <w:t>Additional details or notes about the expense.</w:t>
            </w:r>
          </w:p>
        </w:tc>
      </w:tr>
    </w:tbl>
    <w:p w14:paraId="49954295" w14:textId="77777777" w:rsidR="009100D1" w:rsidRPr="009100D1" w:rsidRDefault="009100D1" w:rsidP="009100D1">
      <w:pPr>
        <w:numPr>
          <w:ilvl w:val="0"/>
          <w:numId w:val="10"/>
        </w:numPr>
        <w:rPr>
          <w:rFonts w:ascii="Arial" w:hAnsi="Arial" w:cs="Arial"/>
          <w:sz w:val="24"/>
          <w:szCs w:val="24"/>
        </w:rPr>
      </w:pPr>
      <w:proofErr w:type="spellStart"/>
      <w:r w:rsidRPr="009100D1">
        <w:rPr>
          <w:rFonts w:ascii="Arial" w:hAnsi="Arial" w:cs="Arial"/>
          <w:b/>
          <w:bCs/>
          <w:sz w:val="24"/>
          <w:szCs w:val="24"/>
        </w:rPr>
        <w:t>expense_id</w:t>
      </w:r>
      <w:proofErr w:type="spellEnd"/>
      <w:r w:rsidRPr="009100D1">
        <w:rPr>
          <w:rFonts w:ascii="Arial" w:hAnsi="Arial" w:cs="Arial"/>
          <w:sz w:val="24"/>
          <w:szCs w:val="24"/>
        </w:rPr>
        <w:t>: The primary key, which uniquely identifies each record in the table.</w:t>
      </w:r>
    </w:p>
    <w:p w14:paraId="7E28323B" w14:textId="77777777" w:rsidR="009100D1" w:rsidRPr="009100D1" w:rsidRDefault="009100D1" w:rsidP="009100D1">
      <w:pPr>
        <w:numPr>
          <w:ilvl w:val="0"/>
          <w:numId w:val="10"/>
        </w:numPr>
        <w:rPr>
          <w:rFonts w:ascii="Arial" w:hAnsi="Arial" w:cs="Arial"/>
          <w:sz w:val="24"/>
          <w:szCs w:val="24"/>
        </w:rPr>
      </w:pPr>
      <w:r w:rsidRPr="009100D1">
        <w:rPr>
          <w:rFonts w:ascii="Arial" w:hAnsi="Arial" w:cs="Arial"/>
          <w:b/>
          <w:bCs/>
          <w:sz w:val="24"/>
          <w:szCs w:val="24"/>
        </w:rPr>
        <w:t>amount</w:t>
      </w:r>
      <w:r w:rsidRPr="009100D1">
        <w:rPr>
          <w:rFonts w:ascii="Arial" w:hAnsi="Arial" w:cs="Arial"/>
          <w:sz w:val="24"/>
          <w:szCs w:val="24"/>
        </w:rPr>
        <w:t>: A decimal value representing the cost of the expense, allowing for precise financial tracking.</w:t>
      </w:r>
    </w:p>
    <w:p w14:paraId="671BF50C" w14:textId="77777777" w:rsidR="009100D1" w:rsidRPr="009100D1" w:rsidRDefault="009100D1" w:rsidP="009100D1">
      <w:pPr>
        <w:numPr>
          <w:ilvl w:val="0"/>
          <w:numId w:val="10"/>
        </w:numPr>
        <w:rPr>
          <w:rFonts w:ascii="Arial" w:hAnsi="Arial" w:cs="Arial"/>
          <w:sz w:val="24"/>
          <w:szCs w:val="24"/>
        </w:rPr>
      </w:pPr>
      <w:proofErr w:type="spellStart"/>
      <w:r w:rsidRPr="009100D1">
        <w:rPr>
          <w:rFonts w:ascii="Arial" w:hAnsi="Arial" w:cs="Arial"/>
          <w:b/>
          <w:bCs/>
          <w:sz w:val="24"/>
          <w:szCs w:val="24"/>
        </w:rPr>
        <w:t>expense_date</w:t>
      </w:r>
      <w:proofErr w:type="spellEnd"/>
      <w:r w:rsidRPr="009100D1">
        <w:rPr>
          <w:rFonts w:ascii="Arial" w:hAnsi="Arial" w:cs="Arial"/>
          <w:sz w:val="24"/>
          <w:szCs w:val="24"/>
        </w:rPr>
        <w:t>: Stores the date in a standard date format, facilitating date-based queries.</w:t>
      </w:r>
    </w:p>
    <w:p w14:paraId="3694B1B0" w14:textId="77777777" w:rsidR="009100D1" w:rsidRPr="009100D1" w:rsidRDefault="009100D1" w:rsidP="009100D1">
      <w:pPr>
        <w:numPr>
          <w:ilvl w:val="0"/>
          <w:numId w:val="10"/>
        </w:numPr>
        <w:rPr>
          <w:rFonts w:ascii="Arial" w:hAnsi="Arial" w:cs="Arial"/>
          <w:sz w:val="24"/>
          <w:szCs w:val="24"/>
        </w:rPr>
      </w:pPr>
      <w:r w:rsidRPr="009100D1">
        <w:rPr>
          <w:rFonts w:ascii="Arial" w:hAnsi="Arial" w:cs="Arial"/>
          <w:b/>
          <w:bCs/>
          <w:sz w:val="24"/>
          <w:szCs w:val="24"/>
        </w:rPr>
        <w:t>category</w:t>
      </w:r>
      <w:r w:rsidRPr="009100D1">
        <w:rPr>
          <w:rFonts w:ascii="Arial" w:hAnsi="Arial" w:cs="Arial"/>
          <w:sz w:val="24"/>
          <w:szCs w:val="24"/>
        </w:rPr>
        <w:t>: A text field that categorizes the expense, helping in organizing and analyzing spending patterns.</w:t>
      </w:r>
    </w:p>
    <w:p w14:paraId="01718F19" w14:textId="77777777" w:rsidR="009100D1" w:rsidRPr="009100D1" w:rsidRDefault="009100D1" w:rsidP="009100D1">
      <w:pPr>
        <w:numPr>
          <w:ilvl w:val="0"/>
          <w:numId w:val="10"/>
        </w:numPr>
        <w:rPr>
          <w:rFonts w:ascii="Arial" w:hAnsi="Arial" w:cs="Arial"/>
          <w:sz w:val="24"/>
          <w:szCs w:val="24"/>
        </w:rPr>
      </w:pPr>
      <w:proofErr w:type="spellStart"/>
      <w:r w:rsidRPr="009100D1">
        <w:rPr>
          <w:rFonts w:ascii="Arial" w:hAnsi="Arial" w:cs="Arial"/>
          <w:b/>
          <w:bCs/>
          <w:sz w:val="24"/>
          <w:szCs w:val="24"/>
        </w:rPr>
        <w:t>payment_method</w:t>
      </w:r>
      <w:proofErr w:type="spellEnd"/>
      <w:r w:rsidRPr="009100D1">
        <w:rPr>
          <w:rFonts w:ascii="Arial" w:hAnsi="Arial" w:cs="Arial"/>
          <w:sz w:val="24"/>
          <w:szCs w:val="24"/>
        </w:rPr>
        <w:t>: Specifies how the expense was paid, aiding in financial management and reporting.</w:t>
      </w:r>
    </w:p>
    <w:p w14:paraId="7C8B639B" w14:textId="77777777" w:rsidR="009100D1" w:rsidRPr="009100D1" w:rsidRDefault="009100D1" w:rsidP="009100D1">
      <w:pPr>
        <w:numPr>
          <w:ilvl w:val="0"/>
          <w:numId w:val="10"/>
        </w:numPr>
        <w:rPr>
          <w:rFonts w:ascii="Arial" w:hAnsi="Arial" w:cs="Arial"/>
          <w:sz w:val="24"/>
          <w:szCs w:val="24"/>
        </w:rPr>
      </w:pPr>
      <w:r w:rsidRPr="009100D1">
        <w:rPr>
          <w:rFonts w:ascii="Arial" w:hAnsi="Arial" w:cs="Arial"/>
          <w:b/>
          <w:bCs/>
          <w:sz w:val="24"/>
          <w:szCs w:val="24"/>
        </w:rPr>
        <w:t>description</w:t>
      </w:r>
      <w:r w:rsidRPr="009100D1">
        <w:rPr>
          <w:rFonts w:ascii="Arial" w:hAnsi="Arial" w:cs="Arial"/>
          <w:sz w:val="24"/>
          <w:szCs w:val="24"/>
        </w:rPr>
        <w:t>: Provides a space for any additional information or notes regarding the expense, making it easier to recall specific transactions.</w:t>
      </w:r>
    </w:p>
    <w:p w14:paraId="0D40295A" w14:textId="77777777" w:rsidR="009100D1" w:rsidRPr="00182A12" w:rsidRDefault="009100D1" w:rsidP="006E15B5">
      <w:pPr>
        <w:rPr>
          <w:rFonts w:ascii="Arial" w:hAnsi="Arial" w:cs="Arial"/>
          <w:sz w:val="24"/>
          <w:szCs w:val="24"/>
        </w:rPr>
      </w:pPr>
    </w:p>
    <w:p w14:paraId="315C19BA" w14:textId="77777777" w:rsidR="0091273E" w:rsidRPr="009100D1" w:rsidRDefault="0091273E">
      <w:pPr>
        <w:rPr>
          <w:rFonts w:ascii="Arial" w:hAnsi="Arial" w:cs="Arial"/>
          <w:sz w:val="24"/>
          <w:szCs w:val="24"/>
        </w:rPr>
      </w:pPr>
    </w:p>
    <w:sectPr w:rsidR="0091273E" w:rsidRPr="0091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7693C"/>
    <w:multiLevelType w:val="multilevel"/>
    <w:tmpl w:val="E11C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93208"/>
    <w:multiLevelType w:val="multilevel"/>
    <w:tmpl w:val="2DC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F7934"/>
    <w:multiLevelType w:val="multilevel"/>
    <w:tmpl w:val="4304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358D1"/>
    <w:multiLevelType w:val="multilevel"/>
    <w:tmpl w:val="0FFC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469ED"/>
    <w:multiLevelType w:val="multilevel"/>
    <w:tmpl w:val="0C7A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F78CE"/>
    <w:multiLevelType w:val="multilevel"/>
    <w:tmpl w:val="AD5A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040F5"/>
    <w:multiLevelType w:val="multilevel"/>
    <w:tmpl w:val="6AE8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31E7F"/>
    <w:multiLevelType w:val="multilevel"/>
    <w:tmpl w:val="4FC6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F0111"/>
    <w:multiLevelType w:val="multilevel"/>
    <w:tmpl w:val="0C02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304683"/>
    <w:multiLevelType w:val="multilevel"/>
    <w:tmpl w:val="9208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897591">
    <w:abstractNumId w:val="9"/>
  </w:num>
  <w:num w:numId="2" w16cid:durableId="2006398332">
    <w:abstractNumId w:val="3"/>
  </w:num>
  <w:num w:numId="3" w16cid:durableId="1665860209">
    <w:abstractNumId w:val="0"/>
  </w:num>
  <w:num w:numId="4" w16cid:durableId="1211190469">
    <w:abstractNumId w:val="2"/>
  </w:num>
  <w:num w:numId="5" w16cid:durableId="1110589637">
    <w:abstractNumId w:val="6"/>
  </w:num>
  <w:num w:numId="6" w16cid:durableId="2023823642">
    <w:abstractNumId w:val="8"/>
  </w:num>
  <w:num w:numId="7" w16cid:durableId="2116359050">
    <w:abstractNumId w:val="4"/>
  </w:num>
  <w:num w:numId="8" w16cid:durableId="318114595">
    <w:abstractNumId w:val="7"/>
  </w:num>
  <w:num w:numId="9" w16cid:durableId="883567218">
    <w:abstractNumId w:val="5"/>
  </w:num>
  <w:num w:numId="10" w16cid:durableId="681711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12"/>
    <w:rsid w:val="00182A12"/>
    <w:rsid w:val="001A4F7E"/>
    <w:rsid w:val="006E15B5"/>
    <w:rsid w:val="009100D1"/>
    <w:rsid w:val="0091273E"/>
    <w:rsid w:val="00BD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5337"/>
  <w15:chartTrackingRefBased/>
  <w15:docId w15:val="{587AC89E-20C3-4C2C-84DB-92E83946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71854">
      <w:bodyDiv w:val="1"/>
      <w:marLeft w:val="0"/>
      <w:marRight w:val="0"/>
      <w:marTop w:val="0"/>
      <w:marBottom w:val="0"/>
      <w:divBdr>
        <w:top w:val="none" w:sz="0" w:space="0" w:color="auto"/>
        <w:left w:val="none" w:sz="0" w:space="0" w:color="auto"/>
        <w:bottom w:val="none" w:sz="0" w:space="0" w:color="auto"/>
        <w:right w:val="none" w:sz="0" w:space="0" w:color="auto"/>
      </w:divBdr>
    </w:div>
    <w:div w:id="353775943">
      <w:bodyDiv w:val="1"/>
      <w:marLeft w:val="0"/>
      <w:marRight w:val="0"/>
      <w:marTop w:val="0"/>
      <w:marBottom w:val="0"/>
      <w:divBdr>
        <w:top w:val="none" w:sz="0" w:space="0" w:color="auto"/>
        <w:left w:val="none" w:sz="0" w:space="0" w:color="auto"/>
        <w:bottom w:val="none" w:sz="0" w:space="0" w:color="auto"/>
        <w:right w:val="none" w:sz="0" w:space="0" w:color="auto"/>
      </w:divBdr>
    </w:div>
    <w:div w:id="551231113">
      <w:bodyDiv w:val="1"/>
      <w:marLeft w:val="0"/>
      <w:marRight w:val="0"/>
      <w:marTop w:val="0"/>
      <w:marBottom w:val="0"/>
      <w:divBdr>
        <w:top w:val="none" w:sz="0" w:space="0" w:color="auto"/>
        <w:left w:val="none" w:sz="0" w:space="0" w:color="auto"/>
        <w:bottom w:val="none" w:sz="0" w:space="0" w:color="auto"/>
        <w:right w:val="none" w:sz="0" w:space="0" w:color="auto"/>
      </w:divBdr>
    </w:div>
    <w:div w:id="663976646">
      <w:bodyDiv w:val="1"/>
      <w:marLeft w:val="0"/>
      <w:marRight w:val="0"/>
      <w:marTop w:val="0"/>
      <w:marBottom w:val="0"/>
      <w:divBdr>
        <w:top w:val="none" w:sz="0" w:space="0" w:color="auto"/>
        <w:left w:val="none" w:sz="0" w:space="0" w:color="auto"/>
        <w:bottom w:val="none" w:sz="0" w:space="0" w:color="auto"/>
        <w:right w:val="none" w:sz="0" w:space="0" w:color="auto"/>
      </w:divBdr>
    </w:div>
    <w:div w:id="717628698">
      <w:bodyDiv w:val="1"/>
      <w:marLeft w:val="0"/>
      <w:marRight w:val="0"/>
      <w:marTop w:val="0"/>
      <w:marBottom w:val="0"/>
      <w:divBdr>
        <w:top w:val="none" w:sz="0" w:space="0" w:color="auto"/>
        <w:left w:val="none" w:sz="0" w:space="0" w:color="auto"/>
        <w:bottom w:val="none" w:sz="0" w:space="0" w:color="auto"/>
        <w:right w:val="none" w:sz="0" w:space="0" w:color="auto"/>
      </w:divBdr>
    </w:div>
    <w:div w:id="993145762">
      <w:bodyDiv w:val="1"/>
      <w:marLeft w:val="0"/>
      <w:marRight w:val="0"/>
      <w:marTop w:val="0"/>
      <w:marBottom w:val="0"/>
      <w:divBdr>
        <w:top w:val="none" w:sz="0" w:space="0" w:color="auto"/>
        <w:left w:val="none" w:sz="0" w:space="0" w:color="auto"/>
        <w:bottom w:val="none" w:sz="0" w:space="0" w:color="auto"/>
        <w:right w:val="none" w:sz="0" w:space="0" w:color="auto"/>
      </w:divBdr>
      <w:divsChild>
        <w:div w:id="1436557262">
          <w:marLeft w:val="0"/>
          <w:marRight w:val="0"/>
          <w:marTop w:val="0"/>
          <w:marBottom w:val="0"/>
          <w:divBdr>
            <w:top w:val="none" w:sz="0" w:space="0" w:color="auto"/>
            <w:left w:val="none" w:sz="0" w:space="0" w:color="auto"/>
            <w:bottom w:val="none" w:sz="0" w:space="0" w:color="auto"/>
            <w:right w:val="none" w:sz="0" w:space="0" w:color="auto"/>
          </w:divBdr>
          <w:divsChild>
            <w:div w:id="1874147571">
              <w:marLeft w:val="0"/>
              <w:marRight w:val="0"/>
              <w:marTop w:val="0"/>
              <w:marBottom w:val="0"/>
              <w:divBdr>
                <w:top w:val="none" w:sz="0" w:space="0" w:color="auto"/>
                <w:left w:val="none" w:sz="0" w:space="0" w:color="auto"/>
                <w:bottom w:val="none" w:sz="0" w:space="0" w:color="auto"/>
                <w:right w:val="none" w:sz="0" w:space="0" w:color="auto"/>
              </w:divBdr>
              <w:divsChild>
                <w:div w:id="1468619822">
                  <w:marLeft w:val="0"/>
                  <w:marRight w:val="0"/>
                  <w:marTop w:val="0"/>
                  <w:marBottom w:val="0"/>
                  <w:divBdr>
                    <w:top w:val="none" w:sz="0" w:space="0" w:color="auto"/>
                    <w:left w:val="none" w:sz="0" w:space="0" w:color="auto"/>
                    <w:bottom w:val="none" w:sz="0" w:space="0" w:color="auto"/>
                    <w:right w:val="none" w:sz="0" w:space="0" w:color="auto"/>
                  </w:divBdr>
                </w:div>
              </w:divsChild>
            </w:div>
            <w:div w:id="13511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3495">
      <w:bodyDiv w:val="1"/>
      <w:marLeft w:val="0"/>
      <w:marRight w:val="0"/>
      <w:marTop w:val="0"/>
      <w:marBottom w:val="0"/>
      <w:divBdr>
        <w:top w:val="none" w:sz="0" w:space="0" w:color="auto"/>
        <w:left w:val="none" w:sz="0" w:space="0" w:color="auto"/>
        <w:bottom w:val="none" w:sz="0" w:space="0" w:color="auto"/>
        <w:right w:val="none" w:sz="0" w:space="0" w:color="auto"/>
      </w:divBdr>
    </w:div>
    <w:div w:id="1379356415">
      <w:bodyDiv w:val="1"/>
      <w:marLeft w:val="0"/>
      <w:marRight w:val="0"/>
      <w:marTop w:val="0"/>
      <w:marBottom w:val="0"/>
      <w:divBdr>
        <w:top w:val="none" w:sz="0" w:space="0" w:color="auto"/>
        <w:left w:val="none" w:sz="0" w:space="0" w:color="auto"/>
        <w:bottom w:val="none" w:sz="0" w:space="0" w:color="auto"/>
        <w:right w:val="none" w:sz="0" w:space="0" w:color="auto"/>
      </w:divBdr>
    </w:div>
    <w:div w:id="1580401831">
      <w:bodyDiv w:val="1"/>
      <w:marLeft w:val="0"/>
      <w:marRight w:val="0"/>
      <w:marTop w:val="0"/>
      <w:marBottom w:val="0"/>
      <w:divBdr>
        <w:top w:val="none" w:sz="0" w:space="0" w:color="auto"/>
        <w:left w:val="none" w:sz="0" w:space="0" w:color="auto"/>
        <w:bottom w:val="none" w:sz="0" w:space="0" w:color="auto"/>
        <w:right w:val="none" w:sz="0" w:space="0" w:color="auto"/>
      </w:divBdr>
      <w:divsChild>
        <w:div w:id="898784525">
          <w:marLeft w:val="0"/>
          <w:marRight w:val="0"/>
          <w:marTop w:val="0"/>
          <w:marBottom w:val="0"/>
          <w:divBdr>
            <w:top w:val="none" w:sz="0" w:space="0" w:color="auto"/>
            <w:left w:val="none" w:sz="0" w:space="0" w:color="auto"/>
            <w:bottom w:val="none" w:sz="0" w:space="0" w:color="auto"/>
            <w:right w:val="none" w:sz="0" w:space="0" w:color="auto"/>
          </w:divBdr>
          <w:divsChild>
            <w:div w:id="1991009930">
              <w:marLeft w:val="0"/>
              <w:marRight w:val="0"/>
              <w:marTop w:val="0"/>
              <w:marBottom w:val="0"/>
              <w:divBdr>
                <w:top w:val="none" w:sz="0" w:space="0" w:color="auto"/>
                <w:left w:val="none" w:sz="0" w:space="0" w:color="auto"/>
                <w:bottom w:val="none" w:sz="0" w:space="0" w:color="auto"/>
                <w:right w:val="none" w:sz="0" w:space="0" w:color="auto"/>
              </w:divBdr>
              <w:divsChild>
                <w:div w:id="235166379">
                  <w:marLeft w:val="0"/>
                  <w:marRight w:val="0"/>
                  <w:marTop w:val="0"/>
                  <w:marBottom w:val="0"/>
                  <w:divBdr>
                    <w:top w:val="none" w:sz="0" w:space="0" w:color="auto"/>
                    <w:left w:val="none" w:sz="0" w:space="0" w:color="auto"/>
                    <w:bottom w:val="none" w:sz="0" w:space="0" w:color="auto"/>
                    <w:right w:val="none" w:sz="0" w:space="0" w:color="auto"/>
                  </w:divBdr>
                </w:div>
              </w:divsChild>
            </w:div>
            <w:div w:id="13741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3426">
      <w:bodyDiv w:val="1"/>
      <w:marLeft w:val="0"/>
      <w:marRight w:val="0"/>
      <w:marTop w:val="0"/>
      <w:marBottom w:val="0"/>
      <w:divBdr>
        <w:top w:val="none" w:sz="0" w:space="0" w:color="auto"/>
        <w:left w:val="none" w:sz="0" w:space="0" w:color="auto"/>
        <w:bottom w:val="none" w:sz="0" w:space="0" w:color="auto"/>
        <w:right w:val="none" w:sz="0" w:space="0" w:color="auto"/>
      </w:divBdr>
    </w:div>
    <w:div w:id="1664821585">
      <w:bodyDiv w:val="1"/>
      <w:marLeft w:val="0"/>
      <w:marRight w:val="0"/>
      <w:marTop w:val="0"/>
      <w:marBottom w:val="0"/>
      <w:divBdr>
        <w:top w:val="none" w:sz="0" w:space="0" w:color="auto"/>
        <w:left w:val="none" w:sz="0" w:space="0" w:color="auto"/>
        <w:bottom w:val="none" w:sz="0" w:space="0" w:color="auto"/>
        <w:right w:val="none" w:sz="0" w:space="0" w:color="auto"/>
      </w:divBdr>
    </w:div>
    <w:div w:id="211211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MSELA</dc:creator>
  <cp:keywords/>
  <dc:description/>
  <cp:lastModifiedBy>MSELA</cp:lastModifiedBy>
  <cp:revision>1</cp:revision>
  <dcterms:created xsi:type="dcterms:W3CDTF">2024-07-27T22:40:00Z</dcterms:created>
  <dcterms:modified xsi:type="dcterms:W3CDTF">2024-07-27T23:25:00Z</dcterms:modified>
</cp:coreProperties>
</file>