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Manual Extract</w:t>
      </w:r>
    </w:p>
    <w:p>
      <w:pPr>
        <w:jc w:val="left"/>
      </w:pPr>
      <w:r>
        <w:rPr>
          <w:i/>
        </w:rPr>
        <w:t>4000-series chiller — hydraulic circuit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t>SM-4000-HYD-07</w:t>
            </w:r>
          </w:p>
        </w:tc>
      </w:tr>
      <w:tr>
        <w:tc>
          <w:tcPr>
            <w:tcW w:type="dxa" w:w="4320"/>
          </w:tcPr>
          <w:p>
            <w:r>
              <w:rPr>
                <w:b/>
              </w:rPr>
              <w:t>Revision</w:t>
            </w:r>
          </w:p>
        </w:tc>
        <w:tc>
          <w:tcPr>
            <w:tcW w:type="dxa" w:w="4320"/>
          </w:tcPr>
          <w:p>
            <w:r>
              <w:t>7</w:t>
            </w:r>
          </w:p>
        </w:tc>
      </w:tr>
      <w:tr>
        <w:tc>
          <w:tcPr>
            <w:tcW w:type="dxa" w:w="4320"/>
          </w:tcPr>
          <w:p>
            <w:r>
              <w:rPr>
                <w:b/>
              </w:rPr>
              <w:t>Applies to</w:t>
            </w:r>
          </w:p>
        </w:tc>
        <w:tc>
          <w:tcPr>
            <w:tcW w:type="dxa" w:w="4320"/>
          </w:tcPr>
          <w:p>
            <w:r>
              <w:t>4000-series industrial chiller, all serials</w:t>
            </w:r>
          </w:p>
        </w:tc>
      </w:tr>
    </w:tbl>
    <w:p/>
    <w:p>
      <w:pPr>
        <w:pStyle w:val="Heading1"/>
      </w:pPr>
      <w:r>
        <w:t>Hydraulic circuit overview</w:t>
      </w:r>
    </w:p>
    <w:p>
      <w:r>
        <w:t>The hydraulic circuit comprises the pump assembly, the filter housing and element, the reservoir, and the delivery and return hose sets. Service intervals are given in the maintenance schedule. Fluid cleanliness is to be maintained at ISO 4406 class 18/16/13 or better.</w:t>
      </w:r>
    </w:p>
    <w:p>
      <w:pPr>
        <w:pStyle w:val="Heading1"/>
      </w:pPr>
      <w:r>
        <w:t>Pump removal and replacement</w:t>
      </w:r>
    </w:p>
    <w:p>
      <w:r>
        <w:t>Isolate the machine and relieve circuit pressure before disconnecting any hose. Drain the reservoir. Disconnect the drive coupling, release the four mounting bolts and withdraw the pump. Fit the replacement pump with a new gasket and torque the mounting bolts to the figure given in the specification table.</w:t>
      </w:r>
    </w:p>
    <w:p>
      <w:r>
        <w:t>This manual describes how work is carried out. It does not determine whether work is covered by warranty, which is a matter for the Global Warranty Policy and any applicable Technical Service Bulletin.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