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C-2026-04148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CIE-4000-CH-01440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Northwind Field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2026-06-18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t>Note: the claim was raised against P-44120. The part actually fitted was P-44120-A.</w:t>
      </w:r>
    </w:p>
    <w:p>
      <w:pPr>
        <w:pStyle w:val="Heading1"/>
      </w:pPr>
      <w:r>
        <w:t>Labour</w:t>
      </w:r>
    </w:p>
    <w:p>
      <w:r>
        <w:t>8.0 hours claimed against operation HYD-PUMP-RR.</w:t>
      </w:r>
    </w:p>
    <w:p/>
    <w:p>
      <w:r>
        <w:rPr>
          <w:i/>
        </w:rPr>
        <w:t>Inspected by: Sunil Bhat, Field Engineer, Northwind Field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