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091C3" w14:textId="77777777" w:rsidR="003113A8" w:rsidRDefault="00000000">
      <w:pPr>
        <w:spacing w:after="0" w:line="240" w:lineRule="auto"/>
        <w:ind w:firstLine="7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</w:t>
      </w:r>
    </w:p>
    <w:p w14:paraId="55A4CFB6" w14:textId="77777777" w:rsidR="003113A8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 Национальный исследовательский университет ИТМО</w:t>
      </w:r>
    </w:p>
    <w:p w14:paraId="2EC16C49" w14:textId="77777777" w:rsidR="003113A8" w:rsidRDefault="003113A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D63E6F7" w14:textId="77777777" w:rsidR="003113A8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Факультет программной инженерии и компьютерной техники</w:t>
      </w:r>
    </w:p>
    <w:p w14:paraId="0CA05F49" w14:textId="77777777" w:rsidR="003113A8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Направление подготовки 09.03.04 Программная инженерия</w:t>
      </w:r>
    </w:p>
    <w:p w14:paraId="7F7426EB" w14:textId="77777777" w:rsidR="003113A8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Дисциплина «</w:t>
      </w:r>
      <w:r>
        <w:rPr>
          <w:rFonts w:ascii="Times New Roman" w:eastAsia="Times New Roman" w:hAnsi="Times New Roman" w:cs="Times New Roman"/>
          <w:i/>
          <w:sz w:val="32"/>
          <w:szCs w:val="32"/>
        </w:rPr>
        <w:t>Тестирование программного обеспечения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605F671" w14:textId="77777777" w:rsidR="003113A8" w:rsidRDefault="003113A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DCC0446" w14:textId="77777777" w:rsidR="003113A8" w:rsidRDefault="003113A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26CCC640" w14:textId="77777777" w:rsidR="003113A8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Отчёт</w:t>
      </w:r>
    </w:p>
    <w:p w14:paraId="18DE5068" w14:textId="77777777" w:rsidR="003113A8" w:rsidRDefault="00000000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По лабораторной работе №1</w:t>
      </w:r>
    </w:p>
    <w:p w14:paraId="23BF6061" w14:textId="77777777" w:rsidR="003113A8" w:rsidRDefault="003113A8">
      <w:pPr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7FE11E5C" w14:textId="33D61425" w:rsidR="003113A8" w:rsidRDefault="00000000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Вариант: </w:t>
      </w:r>
      <w:r w:rsidR="009C6A1B" w:rsidRPr="009C6A1B">
        <w:rPr>
          <w:rFonts w:ascii="Times New Roman" w:eastAsia="Times New Roman" w:hAnsi="Times New Roman" w:cs="Times New Roman"/>
          <w:b/>
          <w:sz w:val="32"/>
          <w:szCs w:val="32"/>
        </w:rPr>
        <w:t>330906</w:t>
      </w:r>
    </w:p>
    <w:p w14:paraId="7A56A74E" w14:textId="77777777" w:rsidR="003113A8" w:rsidRDefault="003113A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695D4D26" w14:textId="77777777" w:rsidR="003113A8" w:rsidRDefault="003113A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3B65A7B6" w14:textId="77777777" w:rsidR="003113A8" w:rsidRDefault="003113A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5DFC317" w14:textId="77777777" w:rsidR="003113A8" w:rsidRDefault="00000000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Студент:</w:t>
      </w:r>
    </w:p>
    <w:p w14:paraId="344C1842" w14:textId="7C619D6A" w:rsidR="003113A8" w:rsidRPr="009C6A1B" w:rsidRDefault="009C6A1B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>Коноплянко Сергей Иванович</w:t>
      </w:r>
    </w:p>
    <w:p w14:paraId="664B59B7" w14:textId="1B753F62" w:rsidR="003113A8" w:rsidRDefault="00000000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группа</w:t>
      </w: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 P33</w:t>
      </w:r>
      <w:r w:rsidR="009C6A1B">
        <w:rPr>
          <w:rFonts w:ascii="Times New Roman" w:eastAsia="Times New Roman" w:hAnsi="Times New Roman" w:cs="Times New Roman"/>
          <w:i/>
          <w:sz w:val="28"/>
          <w:szCs w:val="28"/>
        </w:rPr>
        <w:t>09</w:t>
      </w:r>
    </w:p>
    <w:p w14:paraId="73BDB518" w14:textId="77777777" w:rsidR="003113A8" w:rsidRDefault="003113A8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</w:p>
    <w:p w14:paraId="4FD93DF9" w14:textId="77777777" w:rsidR="003113A8" w:rsidRDefault="00000000">
      <w:pPr>
        <w:ind w:left="6372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Преподаватель:</w:t>
      </w:r>
    </w:p>
    <w:p w14:paraId="5C2B54CB" w14:textId="69938E8C" w:rsidR="003113A8" w:rsidRPr="009C6A1B" w:rsidRDefault="009C6A1B">
      <w:pPr>
        <w:ind w:left="6372"/>
        <w:rPr>
          <w:rFonts w:ascii="Times New Roman" w:eastAsia="Times New Roman" w:hAnsi="Times New Roman" w:cs="Times New Roman"/>
          <w:i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Наумова </w:t>
      </w:r>
      <w:proofErr w:type="gramStart"/>
      <w:r>
        <w:rPr>
          <w:rFonts w:ascii="Times New Roman" w:eastAsia="Times New Roman" w:hAnsi="Times New Roman" w:cs="Times New Roman"/>
          <w:i/>
          <w:sz w:val="28"/>
          <w:szCs w:val="28"/>
        </w:rPr>
        <w:t>Н.А</w:t>
      </w:r>
      <w:proofErr w:type="gramEnd"/>
    </w:p>
    <w:p w14:paraId="0560D9B3" w14:textId="77777777" w:rsidR="003113A8" w:rsidRDefault="003113A8">
      <w:pPr>
        <w:rPr>
          <w:rFonts w:ascii="Times New Roman" w:eastAsia="Times New Roman" w:hAnsi="Times New Roman" w:cs="Times New Roman"/>
        </w:rPr>
      </w:pPr>
    </w:p>
    <w:p w14:paraId="6F8C555B" w14:textId="77777777" w:rsidR="003113A8" w:rsidRDefault="003113A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5B38023" w14:textId="77777777" w:rsidR="003113A8" w:rsidRDefault="003113A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247B721" w14:textId="77777777" w:rsidR="003113A8" w:rsidRDefault="003113A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4491C92" w14:textId="77777777" w:rsidR="003113A8" w:rsidRDefault="003113A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3D9CDA1" w14:textId="0D9EF5A6" w:rsidR="003113A8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г. Санкт-Петербург, 202</w:t>
      </w:r>
      <w:r w:rsidR="008E39A5">
        <w:rPr>
          <w:rFonts w:ascii="Times New Roman" w:eastAsia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</w:p>
    <w:p w14:paraId="65B279FE" w14:textId="77777777" w:rsidR="003113A8" w:rsidRDefault="003113A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AFF03AE" w14:textId="77777777" w:rsidR="003113A8" w:rsidRDefault="003113A8">
      <w:pPr>
        <w:rPr>
          <w:rFonts w:ascii="Times New Roman" w:eastAsia="Times New Roman" w:hAnsi="Times New Roman" w:cs="Times New Roman"/>
          <w:b/>
          <w:sz w:val="36"/>
          <w:szCs w:val="36"/>
        </w:rPr>
      </w:pPr>
    </w:p>
    <w:p w14:paraId="743CEE18" w14:textId="77777777" w:rsidR="003113A8" w:rsidRDefault="00000000">
      <w:pPr>
        <w:spacing w:line="48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Описание задания</w:t>
      </w:r>
    </w:p>
    <w:p w14:paraId="6086FE49" w14:textId="77777777" w:rsidR="003113A8" w:rsidRDefault="00000000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указанной функции провести модульное тестирование разложения функции в степенной ряд. Выбрать достаточное тестовое покрытие.</w:t>
      </w:r>
    </w:p>
    <w:p w14:paraId="35D62231" w14:textId="77777777" w:rsidR="003113A8" w:rsidRDefault="00000000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Провести модульное тестирование указанного алгоритма. Для этого выбрать характерные точки внутри алгоритма, и для предложенных самостоятельно наборов исходных данных записать последовательность попадания в характерные точки. Сравнить последовательность попадания с эталонной.</w:t>
      </w:r>
    </w:p>
    <w:p w14:paraId="72EA8C50" w14:textId="77777777" w:rsidR="003113A8" w:rsidRDefault="00000000">
      <w:pPr>
        <w:numPr>
          <w:ilvl w:val="0"/>
          <w:numId w:val="6"/>
        </w:num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Сформировать доменную модель для заданного текста.  Разработать тестовое покрытие для данной доменной модели</w:t>
      </w:r>
    </w:p>
    <w:p w14:paraId="2B15C316" w14:textId="73070FB9" w:rsidR="003113A8" w:rsidRPr="008E39A5" w:rsidRDefault="00000000">
      <w:p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 w:rsidR="009C6A1B" w:rsidRPr="009C6A1B">
        <w:rPr>
          <w:rFonts w:ascii="Times New Roman" w:eastAsia="Times New Roman" w:hAnsi="Times New Roman" w:cs="Times New Roman"/>
          <w:sz w:val="28"/>
          <w:szCs w:val="28"/>
        </w:rPr>
        <w:t>330906</w:t>
      </w:r>
    </w:p>
    <w:p w14:paraId="7CE9FDBA" w14:textId="0334B1E0" w:rsidR="003113A8" w:rsidRDefault="00000000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proofErr w:type="spellStart"/>
      <w:r w:rsidR="009C6A1B" w:rsidRPr="009C6A1B">
        <w:rPr>
          <w:rFonts w:ascii="Times New Roman" w:eastAsia="Times New Roman" w:hAnsi="Times New Roman" w:cs="Times New Roman"/>
          <w:b/>
          <w:sz w:val="28"/>
          <w:szCs w:val="28"/>
        </w:rPr>
        <w:t>arccos</w:t>
      </w:r>
      <w:proofErr w:type="spellEnd"/>
      <w:r w:rsidR="009C6A1B" w:rsidRPr="009C6A1B">
        <w:rPr>
          <w:rFonts w:ascii="Times New Roman" w:eastAsia="Times New Roman" w:hAnsi="Times New Roman" w:cs="Times New Roman"/>
          <w:b/>
          <w:sz w:val="28"/>
          <w:szCs w:val="28"/>
        </w:rPr>
        <w:t>(x)</w:t>
      </w:r>
    </w:p>
    <w:p w14:paraId="5DFBA23D" w14:textId="77777777" w:rsidR="009C6A1B" w:rsidRPr="009C6A1B" w:rsidRDefault="009C6A1B" w:rsidP="009C6A1B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12529"/>
          <w:sz w:val="28"/>
          <w:szCs w:val="28"/>
        </w:rPr>
      </w:pPr>
      <w:r w:rsidRPr="009C6A1B">
        <w:rPr>
          <w:rFonts w:ascii="Times New Roman" w:eastAsia="Times New Roman" w:hAnsi="Times New Roman" w:cs="Times New Roman"/>
          <w:color w:val="212529"/>
          <w:sz w:val="28"/>
          <w:szCs w:val="28"/>
        </w:rPr>
        <w:t>Программный модуль для обхода неориентированного графа методом поиска в глубину (</w:t>
      </w:r>
      <w:hyperlink r:id="rId7" w:history="1">
        <w:r w:rsidRPr="009C6A1B">
          <w:rPr>
            <w:rFonts w:ascii="Times New Roman" w:eastAsia="Times New Roman" w:hAnsi="Times New Roman" w:cs="Times New Roman"/>
            <w:color w:val="337AB7"/>
            <w:sz w:val="28"/>
            <w:szCs w:val="28"/>
            <w:u w:val="single"/>
          </w:rPr>
          <w:t>http://www.cs.usfca.edu/~galles/visualization/DFS.html</w:t>
        </w:r>
      </w:hyperlink>
      <w:r w:rsidRPr="009C6A1B">
        <w:rPr>
          <w:rFonts w:ascii="Times New Roman" w:eastAsia="Times New Roman" w:hAnsi="Times New Roman" w:cs="Times New Roman"/>
          <w:color w:val="212529"/>
          <w:sz w:val="28"/>
          <w:szCs w:val="28"/>
        </w:rPr>
        <w:t>)</w:t>
      </w:r>
    </w:p>
    <w:p w14:paraId="206D47F4" w14:textId="77777777" w:rsidR="003113A8" w:rsidRDefault="00000000">
      <w:pPr>
        <w:numPr>
          <w:ilvl w:val="0"/>
          <w:numId w:val="16"/>
        </w:numPr>
        <w:shd w:val="clear" w:color="auto" w:fill="FFFFFF"/>
        <w:spacing w:after="28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Описание предметной области:</w:t>
      </w:r>
    </w:p>
    <w:tbl>
      <w:tblPr>
        <w:tblStyle w:val="a5"/>
        <w:tblW w:w="934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4"/>
      </w:tblGrid>
      <w:tr w:rsidR="003113A8" w14:paraId="694C57CD" w14:textId="77777777">
        <w:tc>
          <w:tcPr>
            <w:tcW w:w="9344" w:type="dxa"/>
          </w:tcPr>
          <w:p w14:paraId="1B6E15F0" w14:textId="74EC369A" w:rsidR="003113A8" w:rsidRDefault="009C6A1B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C6A1B">
              <w:rPr>
                <w:rFonts w:ascii="Times New Roman" w:eastAsia="Times New Roman" w:hAnsi="Times New Roman" w:cs="Times New Roman"/>
                <w:sz w:val="28"/>
                <w:szCs w:val="28"/>
              </w:rPr>
              <w:t>В первый момент показалось, что ничего не произошло, затем что-то засветилось на краю огромного экрана. По нему ползла красная звезда величиной с тарелку, а следом за ней еще одна: бинарная звездная система. Затем в углу картинки возник большой полумесяц -- красный свет, переходящий в черноту -- ночная сторона планеты.</w:t>
            </w:r>
          </w:p>
        </w:tc>
      </w:tr>
    </w:tbl>
    <w:p w14:paraId="30D1357B" w14:textId="77777777" w:rsidR="003113A8" w:rsidRDefault="003113A8">
      <w:pPr>
        <w:rPr>
          <w:rFonts w:ascii="Times New Roman" w:eastAsia="Times New Roman" w:hAnsi="Times New Roman" w:cs="Times New Roman"/>
        </w:rPr>
      </w:pPr>
    </w:p>
    <w:p w14:paraId="64FD79A3" w14:textId="77777777" w:rsidR="003113A8" w:rsidRDefault="00000000">
      <w:pPr>
        <w:rPr>
          <w:rFonts w:ascii="Times New Roman" w:eastAsia="Times New Roman" w:hAnsi="Times New Roman" w:cs="Times New Roman"/>
        </w:rPr>
      </w:pPr>
      <w:r>
        <w:br w:type="page"/>
      </w:r>
    </w:p>
    <w:p w14:paraId="6B3046C4" w14:textId="77777777" w:rsidR="003113A8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Выполнение</w:t>
      </w:r>
    </w:p>
    <w:p w14:paraId="48D1304E" w14:textId="719ED204" w:rsidR="003113A8" w:rsidRPr="00775307" w:rsidRDefault="00000000" w:rsidP="00775307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Исходный код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</w:p>
    <w:p w14:paraId="05BDAFCA" w14:textId="292805F6" w:rsidR="003113A8" w:rsidRDefault="00775307">
      <w:pPr>
        <w:rPr>
          <w:rFonts w:ascii="Times New Roman" w:eastAsia="Times New Roman" w:hAnsi="Times New Roman" w:cs="Times New Roman"/>
          <w:sz w:val="32"/>
          <w:szCs w:val="32"/>
        </w:rPr>
      </w:pPr>
      <w:hyperlink r:id="rId8" w:history="1">
        <w:r w:rsidRPr="00775307">
          <w:rPr>
            <w:rStyle w:val="a7"/>
          </w:rPr>
          <w:t>https://github.com/MSGR04/Testi</w:t>
        </w:r>
        <w:r w:rsidRPr="00775307">
          <w:rPr>
            <w:rStyle w:val="a7"/>
          </w:rPr>
          <w:t>n</w:t>
        </w:r>
        <w:r w:rsidRPr="00775307">
          <w:rPr>
            <w:rStyle w:val="a7"/>
          </w:rPr>
          <w:t>g-Programm-Systems/</w:t>
        </w:r>
        <w:r w:rsidRPr="00775307">
          <w:rPr>
            <w:rStyle w:val="a7"/>
          </w:rPr>
          <w:t>t</w:t>
        </w:r>
        <w:r w:rsidRPr="00775307">
          <w:rPr>
            <w:rStyle w:val="a7"/>
          </w:rPr>
          <w:t>r</w:t>
        </w:r>
        <w:r w:rsidRPr="00775307">
          <w:rPr>
            <w:rStyle w:val="a7"/>
          </w:rPr>
          <w:t>e</w:t>
        </w:r>
        <w:r w:rsidRPr="00775307">
          <w:rPr>
            <w:rStyle w:val="a7"/>
          </w:rPr>
          <w:t>e/main/Lab1</w:t>
        </w:r>
      </w:hyperlink>
    </w:p>
    <w:p w14:paraId="590D85CA" w14:textId="0DB14482" w:rsidR="003113A8" w:rsidRDefault="00000000">
      <w:pPr>
        <w:rPr>
          <w:rFonts w:ascii="Times New Roman" w:eastAsia="Times New Roman" w:hAnsi="Times New Roman" w:cs="Times New Roman"/>
          <w:i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 xml:space="preserve">Задание 1: </w:t>
      </w:r>
      <w:proofErr w:type="spellStart"/>
      <w:r>
        <w:rPr>
          <w:rFonts w:ascii="Times New Roman" w:eastAsia="Times New Roman" w:hAnsi="Times New Roman" w:cs="Times New Roman"/>
          <w:i/>
          <w:sz w:val="30"/>
          <w:szCs w:val="30"/>
        </w:rPr>
        <w:t>arc</w:t>
      </w:r>
      <w:proofErr w:type="spellEnd"/>
      <w:r w:rsidR="00CF74CA">
        <w:rPr>
          <w:rFonts w:ascii="Times New Roman" w:eastAsia="Times New Roman" w:hAnsi="Times New Roman" w:cs="Times New Roman"/>
          <w:i/>
          <w:sz w:val="30"/>
          <w:szCs w:val="30"/>
          <w:lang w:val="en-US"/>
        </w:rPr>
        <w:t>cos</w:t>
      </w:r>
      <w:r>
        <w:rPr>
          <w:rFonts w:ascii="Times New Roman" w:eastAsia="Times New Roman" w:hAnsi="Times New Roman" w:cs="Times New Roman"/>
          <w:i/>
          <w:sz w:val="30"/>
          <w:szCs w:val="30"/>
        </w:rPr>
        <w:t>(x)</w:t>
      </w:r>
    </w:p>
    <w:p w14:paraId="76D27311" w14:textId="77777777" w:rsidR="003113A8" w:rsidRDefault="003113A8">
      <w:pPr>
        <w:rPr>
          <w:rFonts w:ascii="Times New Roman" w:eastAsia="Times New Roman" w:hAnsi="Times New Roman" w:cs="Times New Roman"/>
          <w:sz w:val="30"/>
          <w:szCs w:val="30"/>
        </w:rPr>
      </w:pPr>
    </w:p>
    <w:p w14:paraId="02954778" w14:textId="45F1D6B0" w:rsidR="003113A8" w:rsidRDefault="007D37DC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7D37DC">
        <w:rPr>
          <w:rFonts w:ascii="Times New Roman" w:eastAsia="Times New Roman" w:hAnsi="Times New Roman" w:cs="Times New Roman"/>
          <w:noProof/>
          <w:sz w:val="32"/>
          <w:szCs w:val="32"/>
        </w:rPr>
        <w:drawing>
          <wp:inline distT="0" distB="0" distL="0" distR="0" wp14:anchorId="449BB1FA" wp14:editId="3D717DBF">
            <wp:extent cx="3795938" cy="3558540"/>
            <wp:effectExtent l="0" t="0" r="0" b="3810"/>
            <wp:docPr id="765546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465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2410" cy="356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37679" w14:textId="3DE7A820" w:rsidR="003113A8" w:rsidRDefault="00000000">
      <w:pPr>
        <w:jc w:val="center"/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  <w:t xml:space="preserve">График функции </w:t>
      </w:r>
      <w:proofErr w:type="spellStart"/>
      <w:r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  <w:t>arc</w:t>
      </w:r>
      <w:proofErr w:type="spellEnd"/>
      <w:r w:rsidR="007D37DC">
        <w:rPr>
          <w:rFonts w:ascii="Times New Roman" w:eastAsia="Times New Roman" w:hAnsi="Times New Roman" w:cs="Times New Roman"/>
          <w:i/>
          <w:color w:val="999999"/>
          <w:sz w:val="28"/>
          <w:szCs w:val="28"/>
          <w:lang w:val="en-US"/>
        </w:rPr>
        <w:t>cos</w:t>
      </w:r>
      <w:r>
        <w:rPr>
          <w:rFonts w:ascii="Times New Roman" w:eastAsia="Times New Roman" w:hAnsi="Times New Roman" w:cs="Times New Roman"/>
          <w:i/>
          <w:color w:val="999999"/>
          <w:sz w:val="28"/>
          <w:szCs w:val="28"/>
        </w:rPr>
        <w:t>(x) с табличными значениями в точках.</w:t>
      </w:r>
    </w:p>
    <w:p w14:paraId="3844DC6C" w14:textId="77777777" w:rsidR="003113A8" w:rsidRDefault="003113A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4C8EB42" w14:textId="77777777" w:rsidR="003113A8" w:rsidRPr="00657783" w:rsidRDefault="00000000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783">
        <w:rPr>
          <w:rFonts w:ascii="Times New Roman" w:eastAsia="Times New Roman" w:hAnsi="Times New Roman" w:cs="Times New Roman"/>
          <w:sz w:val="24"/>
          <w:szCs w:val="24"/>
        </w:rPr>
        <w:t>Выберем “интересные” для тестирования точки:</w:t>
      </w:r>
    </w:p>
    <w:p w14:paraId="1353AA0A" w14:textId="77777777" w:rsidR="003113A8" w:rsidRPr="00657783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657783">
        <w:rPr>
          <w:rFonts w:ascii="Times New Roman" w:eastAsia="Times New Roman" w:hAnsi="Times New Roman" w:cs="Times New Roman"/>
          <w:sz w:val="24"/>
          <w:szCs w:val="24"/>
        </w:rPr>
        <w:t>Таблица тестовых данных для “интересных” точек:</w:t>
      </w:r>
    </w:p>
    <w:p w14:paraId="4A408392" w14:textId="0FD6FA05" w:rsidR="00657783" w:rsidRPr="00657783" w:rsidRDefault="00657783" w:rsidP="0065778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a. (x = 0)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Базовая точка: </w:t>
      </w:r>
      <w:proofErr w:type="spellStart"/>
      <w:proofErr w:type="gramStart"/>
      <w:r w:rsidRPr="00657783">
        <w:rPr>
          <w:rFonts w:ascii="Times New Roman" w:eastAsia="Times New Roman" w:hAnsi="Times New Roman" w:cs="Times New Roman"/>
          <w:sz w:val="24"/>
          <w:szCs w:val="24"/>
        </w:rPr>
        <w:t>arccos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57783">
        <w:rPr>
          <w:rFonts w:ascii="Times New Roman" w:eastAsia="Times New Roman" w:hAnsi="Times New Roman" w:cs="Times New Roman"/>
          <w:sz w:val="24"/>
          <w:szCs w:val="24"/>
        </w:rPr>
        <w:t>0) = π/2.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Ряд должен давать значение, близкое к 1.570796....</w:t>
      </w:r>
    </w:p>
    <w:p w14:paraId="28044418" w14:textId="77777777" w:rsidR="00657783" w:rsidRPr="00657783" w:rsidRDefault="00657783" w:rsidP="0065778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57783">
        <w:rPr>
          <w:rFonts w:ascii="Times New Roman" w:eastAsia="Times New Roman" w:hAnsi="Times New Roman" w:cs="Times New Roman"/>
          <w:sz w:val="24"/>
          <w:szCs w:val="24"/>
        </w:rPr>
        <w:t>b. Малые значения (x ≈ 0)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При малых x выполняется приближение </w:t>
      </w:r>
      <w:proofErr w:type="spellStart"/>
      <w:r w:rsidRPr="00657783">
        <w:rPr>
          <w:rFonts w:ascii="Times New Roman" w:eastAsia="Times New Roman" w:hAnsi="Times New Roman" w:cs="Times New Roman"/>
          <w:sz w:val="24"/>
          <w:szCs w:val="24"/>
        </w:rPr>
        <w:t>arccos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>(x) ≈ π/2 - x.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Поэтому удобно проверять точки, близкие к нулю, например x = ±0.000001.</w:t>
      </w:r>
    </w:p>
    <w:p w14:paraId="46B50E35" w14:textId="4C4F3465" w:rsidR="00657783" w:rsidRPr="00657783" w:rsidRDefault="00657783" w:rsidP="00657783">
      <w:pPr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783">
        <w:rPr>
          <w:rFonts w:ascii="Times New Roman" w:eastAsia="Times New Roman" w:hAnsi="Times New Roman" w:cs="Times New Roman"/>
          <w:sz w:val="24"/>
          <w:szCs w:val="24"/>
        </w:rPr>
        <w:t>c. Табличные точные значения внутри (-1; 1)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Можно взять известные значения функции и сравнить результат с эталоном </w:t>
      </w:r>
      <w:proofErr w:type="spellStart"/>
      <w:proofErr w:type="gramStart"/>
      <w:r w:rsidRPr="00657783">
        <w:rPr>
          <w:rFonts w:ascii="Times New Roman" w:eastAsia="Times New Roman" w:hAnsi="Times New Roman" w:cs="Times New Roman"/>
          <w:sz w:val="24"/>
          <w:szCs w:val="24"/>
        </w:rPr>
        <w:t>java.lang</w:t>
      </w:r>
      <w:proofErr w:type="gramEnd"/>
      <w:r w:rsidRPr="00657783">
        <w:rPr>
          <w:rFonts w:ascii="Times New Roman" w:eastAsia="Times New Roman" w:hAnsi="Times New Roman" w:cs="Times New Roman"/>
          <w:sz w:val="24"/>
          <w:szCs w:val="24"/>
        </w:rPr>
        <w:t>.Math.acos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>(x).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Например: x = -0.5, 0, 0.5, 0.99.</w:t>
      </w:r>
    </w:p>
    <w:p w14:paraId="42E58F24" w14:textId="77777777" w:rsidR="008E39A5" w:rsidRDefault="008E39A5" w:rsidP="00657783">
      <w:pPr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8A6AC9A" w14:textId="77777777" w:rsidR="008E39A5" w:rsidRDefault="008E39A5" w:rsidP="00657783">
      <w:pPr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72E8B50" w14:textId="49198BDD" w:rsidR="00657783" w:rsidRPr="00CF74CA" w:rsidRDefault="00657783" w:rsidP="008E39A5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57783">
        <w:rPr>
          <w:rFonts w:ascii="Times New Roman" w:eastAsia="Times New Roman" w:hAnsi="Times New Roman" w:cs="Times New Roman"/>
          <w:sz w:val="24"/>
          <w:szCs w:val="24"/>
        </w:rPr>
        <w:lastRenderedPageBreak/>
        <w:t>d. Проверка симметрии: пары (x) и (-x)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Для функции </w:t>
      </w:r>
      <w:proofErr w:type="spellStart"/>
      <w:r w:rsidRPr="00657783">
        <w:rPr>
          <w:rFonts w:ascii="Times New Roman" w:eastAsia="Times New Roman" w:hAnsi="Times New Roman" w:cs="Times New Roman"/>
          <w:sz w:val="24"/>
          <w:szCs w:val="24"/>
        </w:rPr>
        <w:t>arccos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>(x) выполняется свойство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657783">
        <w:rPr>
          <w:rFonts w:ascii="Times New Roman" w:eastAsia="Times New Roman" w:hAnsi="Times New Roman" w:cs="Times New Roman"/>
          <w:sz w:val="24"/>
          <w:szCs w:val="24"/>
        </w:rPr>
        <w:t>arccos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 xml:space="preserve">(-x) = π - </w:t>
      </w:r>
      <w:proofErr w:type="spellStart"/>
      <w:r w:rsidRPr="00657783">
        <w:rPr>
          <w:rFonts w:ascii="Times New Roman" w:eastAsia="Times New Roman" w:hAnsi="Times New Roman" w:cs="Times New Roman"/>
          <w:sz w:val="24"/>
          <w:szCs w:val="24"/>
        </w:rPr>
        <w:t>arccos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>(x).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Это позволяет дополнительно проверить корректность вычислений на симметричных точках.</w:t>
      </w:r>
    </w:p>
    <w:p w14:paraId="27D3F7B0" w14:textId="6985A597" w:rsidR="00657783" w:rsidRPr="00657783" w:rsidRDefault="00657783" w:rsidP="0065778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57783">
        <w:rPr>
          <w:rFonts w:ascii="Times New Roman" w:eastAsia="Times New Roman" w:hAnsi="Times New Roman" w:cs="Times New Roman"/>
          <w:sz w:val="24"/>
          <w:szCs w:val="24"/>
        </w:rPr>
        <w:t>e. Границы области определения (x = 1) и (x = -1)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Это крайние допустимые значения: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7783">
        <w:rPr>
          <w:rFonts w:ascii="Times New Roman" w:eastAsia="Times New Roman" w:hAnsi="Times New Roman" w:cs="Times New Roman"/>
          <w:sz w:val="24"/>
          <w:szCs w:val="24"/>
        </w:rPr>
        <w:t>arccos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57783">
        <w:rPr>
          <w:rFonts w:ascii="Times New Roman" w:eastAsia="Times New Roman" w:hAnsi="Times New Roman" w:cs="Times New Roman"/>
          <w:sz w:val="24"/>
          <w:szCs w:val="24"/>
        </w:rPr>
        <w:t>1) = 0,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proofErr w:type="gramStart"/>
      <w:r w:rsidRPr="00657783">
        <w:rPr>
          <w:rFonts w:ascii="Times New Roman" w:eastAsia="Times New Roman" w:hAnsi="Times New Roman" w:cs="Times New Roman"/>
          <w:sz w:val="24"/>
          <w:szCs w:val="24"/>
        </w:rPr>
        <w:t>arccos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657783">
        <w:rPr>
          <w:rFonts w:ascii="Times New Roman" w:eastAsia="Times New Roman" w:hAnsi="Times New Roman" w:cs="Times New Roman"/>
          <w:sz w:val="24"/>
          <w:szCs w:val="24"/>
        </w:rPr>
        <w:t>-1) = π.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На границах ряд сходится медленнее, поэтому такие тесты особенно важны.</w:t>
      </w:r>
    </w:p>
    <w:p w14:paraId="09D1E27F" w14:textId="77777777" w:rsidR="00657783" w:rsidRPr="00657783" w:rsidRDefault="00657783" w:rsidP="0065778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57783">
        <w:rPr>
          <w:rFonts w:ascii="Times New Roman" w:eastAsia="Times New Roman" w:hAnsi="Times New Roman" w:cs="Times New Roman"/>
          <w:sz w:val="24"/>
          <w:szCs w:val="24"/>
        </w:rPr>
        <w:t xml:space="preserve">f. Недопустимые значения (x &lt; -1, </w:t>
      </w:r>
      <w:proofErr w:type="gramStart"/>
      <w:r w:rsidRPr="00657783">
        <w:rPr>
          <w:rFonts w:ascii="Times New Roman" w:eastAsia="Times New Roman" w:hAnsi="Times New Roman" w:cs="Times New Roman"/>
          <w:sz w:val="24"/>
          <w:szCs w:val="24"/>
        </w:rPr>
        <w:t>x &gt;</w:t>
      </w:r>
      <w:proofErr w:type="gramEnd"/>
      <w:r w:rsidRPr="00657783">
        <w:rPr>
          <w:rFonts w:ascii="Times New Roman" w:eastAsia="Times New Roman" w:hAnsi="Times New Roman" w:cs="Times New Roman"/>
          <w:sz w:val="24"/>
          <w:szCs w:val="24"/>
        </w:rPr>
        <w:t xml:space="preserve"> 1, </w:t>
      </w:r>
      <w:proofErr w:type="spellStart"/>
      <w:r w:rsidRPr="00657783">
        <w:rPr>
          <w:rFonts w:ascii="Times New Roman" w:eastAsia="Times New Roman" w:hAnsi="Times New Roman" w:cs="Times New Roman"/>
          <w:sz w:val="24"/>
          <w:szCs w:val="24"/>
        </w:rPr>
        <w:t>NaN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>, Infinity)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Функция определена только на отрезке [-1; 1].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Для значений вне области определения программа должна корректно выдавать ошибку.</w:t>
      </w:r>
    </w:p>
    <w:p w14:paraId="53EAE785" w14:textId="77777777" w:rsidR="00657783" w:rsidRPr="00657783" w:rsidRDefault="00657783" w:rsidP="00657783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57783">
        <w:rPr>
          <w:rFonts w:ascii="Times New Roman" w:eastAsia="Times New Roman" w:hAnsi="Times New Roman" w:cs="Times New Roman"/>
          <w:sz w:val="24"/>
          <w:szCs w:val="24"/>
        </w:rPr>
        <w:t xml:space="preserve">g. Проверка сходимости ряда (влияние </w:t>
      </w:r>
      <w:proofErr w:type="spellStart"/>
      <w:r w:rsidRPr="00657783">
        <w:rPr>
          <w:rFonts w:ascii="Times New Roman" w:eastAsia="Times New Roman" w:hAnsi="Times New Roman" w:cs="Times New Roman"/>
          <w:sz w:val="24"/>
          <w:szCs w:val="24"/>
        </w:rPr>
        <w:t>eps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657783">
        <w:rPr>
          <w:rFonts w:ascii="Times New Roman" w:eastAsia="Times New Roman" w:hAnsi="Times New Roman" w:cs="Times New Roman"/>
          <w:sz w:val="24"/>
          <w:szCs w:val="24"/>
        </w:rPr>
        <w:t>maxTerms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При уменьшении </w:t>
      </w:r>
      <w:proofErr w:type="spellStart"/>
      <w:r w:rsidRPr="00657783">
        <w:rPr>
          <w:rFonts w:ascii="Times New Roman" w:eastAsia="Times New Roman" w:hAnsi="Times New Roman" w:cs="Times New Roman"/>
          <w:sz w:val="24"/>
          <w:szCs w:val="24"/>
        </w:rPr>
        <w:t>eps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> и увеличении </w:t>
      </w:r>
      <w:proofErr w:type="spellStart"/>
      <w:r w:rsidRPr="00657783">
        <w:rPr>
          <w:rFonts w:ascii="Times New Roman" w:eastAsia="Times New Roman" w:hAnsi="Times New Roman" w:cs="Times New Roman"/>
          <w:sz w:val="24"/>
          <w:szCs w:val="24"/>
        </w:rPr>
        <w:t>maxTerms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> приближение должно становиться точнее.</w:t>
      </w:r>
      <w:r w:rsidRPr="00657783">
        <w:rPr>
          <w:rFonts w:ascii="Times New Roman" w:eastAsia="Times New Roman" w:hAnsi="Times New Roman" w:cs="Times New Roman"/>
          <w:sz w:val="24"/>
          <w:szCs w:val="24"/>
        </w:rPr>
        <w:br/>
        <w:t>Это позволяет проверить, что разложение действительно сходится к </w:t>
      </w:r>
      <w:proofErr w:type="spellStart"/>
      <w:r w:rsidRPr="00657783">
        <w:rPr>
          <w:rFonts w:ascii="Times New Roman" w:eastAsia="Times New Roman" w:hAnsi="Times New Roman" w:cs="Times New Roman"/>
          <w:sz w:val="24"/>
          <w:szCs w:val="24"/>
        </w:rPr>
        <w:t>arccos</w:t>
      </w:r>
      <w:proofErr w:type="spellEnd"/>
      <w:r w:rsidRPr="00657783">
        <w:rPr>
          <w:rFonts w:ascii="Times New Roman" w:eastAsia="Times New Roman" w:hAnsi="Times New Roman" w:cs="Times New Roman"/>
          <w:sz w:val="24"/>
          <w:szCs w:val="24"/>
        </w:rPr>
        <w:t>(x).</w:t>
      </w:r>
    </w:p>
    <w:p w14:paraId="39ED86C0" w14:textId="1599EF12" w:rsidR="00657783" w:rsidRPr="00657783" w:rsidRDefault="00657783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ab/>
      </w:r>
    </w:p>
    <w:p w14:paraId="21C5E5D0" w14:textId="77777777" w:rsidR="00D6008D" w:rsidRPr="004A7ADD" w:rsidRDefault="00D6008D" w:rsidP="00D6008D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Таблица тестовых данных для “интересных” точек:</w:t>
      </w:r>
    </w:p>
    <w:tbl>
      <w:tblPr>
        <w:tblW w:w="8081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89"/>
        <w:gridCol w:w="2363"/>
        <w:gridCol w:w="3129"/>
      </w:tblGrid>
      <w:tr w:rsidR="00D6008D" w:rsidRPr="004A7ADD" w14:paraId="5FF18476" w14:textId="77777777" w:rsidTr="00F801B0">
        <w:trPr>
          <w:jc w:val="center"/>
        </w:trPr>
        <w:tc>
          <w:tcPr>
            <w:tcW w:w="2589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E2ADD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7AD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x</w:t>
            </w:r>
          </w:p>
        </w:tc>
        <w:tc>
          <w:tcPr>
            <w:tcW w:w="2363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3301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4A7AD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arcsin</w:t>
            </w:r>
            <w:proofErr w:type="spellEnd"/>
            <w:r w:rsidRPr="004A7AD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(x)</w:t>
            </w:r>
          </w:p>
        </w:tc>
        <w:tc>
          <w:tcPr>
            <w:tcW w:w="3129" w:type="dxa"/>
            <w:shd w:val="clear" w:color="auto" w:fill="D9D9D9" w:themeFill="background1" w:themeFillShade="D9"/>
          </w:tcPr>
          <w:p w14:paraId="62A49B95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D378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Почему</w:t>
            </w:r>
          </w:p>
        </w:tc>
      </w:tr>
      <w:tr w:rsidR="00D6008D" w:rsidRPr="004A7ADD" w14:paraId="0F973E12" w14:textId="77777777" w:rsidTr="00F801B0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37AD5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3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C20A9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129" w:type="dxa"/>
          </w:tcPr>
          <w:p w14:paraId="49BDC0B8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Базовая точка</w:t>
            </w:r>
          </w:p>
        </w:tc>
      </w:tr>
      <w:tr w:rsidR="00D6008D" w:rsidRPr="004A7ADD" w14:paraId="04DD602E" w14:textId="77777777" w:rsidTr="00F801B0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E93E" w14:textId="77777777" w:rsidR="00D6008D" w:rsidRPr="001D378A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bookmarkStart w:id="0" w:name="_Hlk223277713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^-8</w:t>
            </w:r>
          </w:p>
        </w:tc>
        <w:tc>
          <w:tcPr>
            <w:tcW w:w="23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4CBE9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≈1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^-8</w:t>
            </w:r>
          </w:p>
        </w:tc>
        <w:tc>
          <w:tcPr>
            <w:tcW w:w="3129" w:type="dxa"/>
          </w:tcPr>
          <w:p w14:paraId="446F820F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Малые значения</w:t>
            </w:r>
          </w:p>
        </w:tc>
      </w:tr>
      <w:bookmarkEnd w:id="0"/>
      <w:tr w:rsidR="00D6008D" w:rsidRPr="004A7ADD" w14:paraId="17D8C795" w14:textId="77777777" w:rsidTr="00F801B0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F7950" w14:textId="77777777" w:rsidR="00D6008D" w:rsidRPr="001D378A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^-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3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DB92C" w14:textId="77777777" w:rsidR="00D6008D" w:rsidRPr="001D378A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≈1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^-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129" w:type="dxa"/>
          </w:tcPr>
          <w:p w14:paraId="2CD58EEC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Малые значения</w:t>
            </w:r>
          </w:p>
        </w:tc>
      </w:tr>
      <w:tr w:rsidR="00D6008D" w:rsidRPr="004A7ADD" w14:paraId="04A9DB11" w14:textId="77777777" w:rsidTr="00F801B0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D5C6B" w14:textId="77777777" w:rsidR="00D6008D" w:rsidRPr="001D378A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^-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3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F6509" w14:textId="77777777" w:rsidR="00D6008D" w:rsidRPr="001D378A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≈1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^-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129" w:type="dxa"/>
          </w:tcPr>
          <w:p w14:paraId="7A540752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Малые значения</w:t>
            </w:r>
          </w:p>
        </w:tc>
      </w:tr>
      <w:tr w:rsidR="00D6008D" w:rsidRPr="004A7ADD" w14:paraId="4B519FF5" w14:textId="77777777" w:rsidTr="00F801B0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5BB79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1" w:name="_Hlk223277781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23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5CF73" w14:textId="77777777" w:rsidR="00D6008D" w:rsidRPr="00A763E7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sym w:font="Symbol" w:char="F0D5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129" w:type="dxa"/>
          </w:tcPr>
          <w:p w14:paraId="1C6434FD" w14:textId="77777777" w:rsidR="00D6008D" w:rsidRPr="008F4366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Табличное значение</w:t>
            </w:r>
          </w:p>
        </w:tc>
      </w:tr>
      <w:bookmarkEnd w:id="1"/>
      <w:tr w:rsidR="00D6008D" w:rsidRPr="004A7ADD" w14:paraId="1F250413" w14:textId="77777777" w:rsidTr="00F801B0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4FE0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0.7071067811865476</w:t>
            </w:r>
          </w:p>
        </w:tc>
        <w:tc>
          <w:tcPr>
            <w:tcW w:w="23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EFDFE" w14:textId="77777777" w:rsidR="00D6008D" w:rsidRPr="008F4366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sym w:font="Symbol" w:char="F0D5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129" w:type="dxa"/>
          </w:tcPr>
          <w:p w14:paraId="0612ED44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Табличное значение</w:t>
            </w:r>
          </w:p>
        </w:tc>
      </w:tr>
      <w:tr w:rsidR="00D6008D" w:rsidRPr="004A7ADD" w14:paraId="5DF1E933" w14:textId="77777777" w:rsidTr="00F801B0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A137C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0.8660254037844386</w:t>
            </w:r>
          </w:p>
        </w:tc>
        <w:tc>
          <w:tcPr>
            <w:tcW w:w="23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A59F0" w14:textId="77777777" w:rsidR="00D6008D" w:rsidRPr="008F4366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2" w:name="_Hlk223278848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sym w:font="Symbol" w:char="F0D5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bookmarkEnd w:id="2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129" w:type="dxa"/>
          </w:tcPr>
          <w:p w14:paraId="5C08F027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Табличное значение</w:t>
            </w:r>
          </w:p>
        </w:tc>
      </w:tr>
      <w:tr w:rsidR="00D6008D" w:rsidRPr="00A763E7" w14:paraId="124D63C2" w14:textId="77777777" w:rsidTr="00F801B0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C2BFC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3" w:name="_Hlk223278958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-0.5</w:t>
            </w:r>
            <w:bookmarkEnd w:id="3"/>
          </w:p>
        </w:tc>
        <w:tc>
          <w:tcPr>
            <w:tcW w:w="23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02FF3" w14:textId="77777777" w:rsidR="00D6008D" w:rsidRPr="00A763E7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sym w:font="Symbol" w:char="F0D5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/3</w:t>
            </w:r>
          </w:p>
        </w:tc>
        <w:tc>
          <w:tcPr>
            <w:tcW w:w="3129" w:type="dxa"/>
          </w:tcPr>
          <w:p w14:paraId="40BC491B" w14:textId="77777777" w:rsidR="00D6008D" w:rsidRPr="00A763E7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>Свойств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</w:t>
            </w:r>
            <w:r w:rsidRPr="00D6008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br/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arccos</w:t>
            </w:r>
            <w:proofErr w:type="spellEnd"/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(-x) = </w:t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>π</w:t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- </w:t>
            </w:r>
            <w:proofErr w:type="spellStart"/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arccos</w:t>
            </w:r>
            <w:proofErr w:type="spellEnd"/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(x)</w:t>
            </w:r>
          </w:p>
        </w:tc>
      </w:tr>
      <w:tr w:rsidR="00D6008D" w:rsidRPr="004A7ADD" w14:paraId="0D63C447" w14:textId="77777777" w:rsidTr="00F801B0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BFE0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bookmarkStart w:id="4" w:name="_Hlk223278964"/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0.7071067811865476</w:t>
            </w:r>
            <w:bookmarkEnd w:id="4"/>
          </w:p>
        </w:tc>
        <w:tc>
          <w:tcPr>
            <w:tcW w:w="23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5C946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sym w:font="Symbol" w:char="F0D5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129" w:type="dxa"/>
          </w:tcPr>
          <w:p w14:paraId="2C672E30" w14:textId="77777777" w:rsidR="00D6008D" w:rsidRPr="00A763E7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>Свойств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arccos</w:t>
            </w:r>
            <w:proofErr w:type="spellEnd"/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>(-</w:t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= π - </w:t>
            </w:r>
            <w:proofErr w:type="spellStart"/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arccos</w:t>
            </w:r>
            <w:proofErr w:type="spellEnd"/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D6008D" w:rsidRPr="004A7ADD" w14:paraId="2F0A516D" w14:textId="77777777" w:rsidTr="00F801B0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D8D4B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bookmarkStart w:id="5" w:name="_Hlk223278970"/>
            <w:r w:rsidRPr="008F4366">
              <w:rPr>
                <w:rFonts w:ascii="Times New Roman" w:eastAsia="Times New Roman" w:hAnsi="Times New Roman" w:cs="Times New Roman"/>
                <w:sz w:val="24"/>
                <w:szCs w:val="24"/>
              </w:rPr>
              <w:t>0.8660254037844386</w:t>
            </w:r>
            <w:bookmarkEnd w:id="5"/>
          </w:p>
        </w:tc>
        <w:tc>
          <w:tcPr>
            <w:tcW w:w="23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2443F" w14:textId="77777777" w:rsidR="00D6008D" w:rsidRPr="004A7ADD" w:rsidRDefault="00D6008D" w:rsidP="00F801B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sym w:font="Symbol" w:char="F0D5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129" w:type="dxa"/>
          </w:tcPr>
          <w:p w14:paraId="2D910219" w14:textId="77777777" w:rsidR="00D6008D" w:rsidRPr="00A763E7" w:rsidRDefault="00D6008D" w:rsidP="00F801B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>Свойств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arccos</w:t>
            </w:r>
            <w:proofErr w:type="spellEnd"/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>(-</w:t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= π - </w:t>
            </w:r>
            <w:proofErr w:type="spellStart"/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arccos</w:t>
            </w:r>
            <w:proofErr w:type="spellEnd"/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A763E7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D6008D" w:rsidRPr="004A7ADD" w14:paraId="1E0E21FE" w14:textId="77777777" w:rsidTr="00F801B0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27BFE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23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B9E5C" w14:textId="77777777" w:rsidR="00D6008D" w:rsidRPr="00A763E7" w:rsidRDefault="00D6008D" w:rsidP="00F801B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129" w:type="dxa"/>
          </w:tcPr>
          <w:p w14:paraId="78B6F627" w14:textId="77777777" w:rsidR="00D6008D" w:rsidRPr="004A7ADD" w:rsidRDefault="00D6008D" w:rsidP="00F801B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Граница области</w:t>
            </w:r>
          </w:p>
        </w:tc>
      </w:tr>
      <w:tr w:rsidR="00D6008D" w:rsidRPr="004A7ADD" w14:paraId="3D966718" w14:textId="77777777" w:rsidTr="00F801B0">
        <w:trPr>
          <w:jc w:val="center"/>
        </w:trPr>
        <w:tc>
          <w:tcPr>
            <w:tcW w:w="25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ACF70" w14:textId="77777777" w:rsidR="00D6008D" w:rsidRPr="004A7ADD" w:rsidRDefault="00D6008D" w:rsidP="00F801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-1</w:t>
            </w:r>
          </w:p>
        </w:tc>
        <w:tc>
          <w:tcPr>
            <w:tcW w:w="236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4BE13" w14:textId="77777777" w:rsidR="00D6008D" w:rsidRPr="004A7ADD" w:rsidRDefault="00D6008D" w:rsidP="00F801B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sym w:font="Symbol" w:char="F0D5"/>
            </w:r>
          </w:p>
        </w:tc>
        <w:tc>
          <w:tcPr>
            <w:tcW w:w="3129" w:type="dxa"/>
          </w:tcPr>
          <w:p w14:paraId="386CB632" w14:textId="77777777" w:rsidR="00D6008D" w:rsidRPr="004A7ADD" w:rsidRDefault="00D6008D" w:rsidP="00F801B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Граница области</w:t>
            </w:r>
          </w:p>
        </w:tc>
      </w:tr>
    </w:tbl>
    <w:p w14:paraId="7143660D" w14:textId="77777777" w:rsidR="003113A8" w:rsidRPr="009D45E1" w:rsidRDefault="003113A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1AEE55A" w14:textId="33B577DE" w:rsidR="003113A8" w:rsidRDefault="00FD1E7B">
      <w:pPr>
        <w:rPr>
          <w:rFonts w:ascii="Times New Roman" w:eastAsia="Times New Roman" w:hAnsi="Times New Roman" w:cs="Times New Roman"/>
          <w:sz w:val="28"/>
          <w:szCs w:val="28"/>
        </w:rPr>
      </w:pPr>
      <w:r w:rsidRPr="00FD1E7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3564A6" wp14:editId="3801AF79">
            <wp:extent cx="5939790" cy="1922145"/>
            <wp:effectExtent l="0" t="0" r="3810" b="1905"/>
            <wp:docPr id="335097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972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856F" w14:textId="77777777" w:rsidR="003113A8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14:paraId="6888E80F" w14:textId="77777777" w:rsidR="003113A8" w:rsidRDefault="003113A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73B87A6" w14:textId="7C312612" w:rsidR="003113A8" w:rsidRDefault="00A07154">
      <w:pPr>
        <w:rPr>
          <w:rFonts w:ascii="Times New Roman" w:eastAsia="Times New Roman" w:hAnsi="Times New Roman" w:cs="Times New Roman"/>
          <w:sz w:val="28"/>
          <w:szCs w:val="28"/>
        </w:rPr>
      </w:pPr>
      <w:r w:rsidRPr="00A07154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48E8CA9" wp14:editId="5C4ABD8C">
            <wp:extent cx="5939790" cy="787400"/>
            <wp:effectExtent l="0" t="0" r="3810" b="0"/>
            <wp:docPr id="973690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6902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FE356" w14:textId="77777777" w:rsidR="003113A8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покрытие.</w:t>
      </w:r>
    </w:p>
    <w:p w14:paraId="76799335" w14:textId="77777777" w:rsidR="00D6008D" w:rsidRPr="00D6008D" w:rsidRDefault="00D6008D" w:rsidP="00D6008D">
      <w:pPr>
        <w:rPr>
          <w:rFonts w:ascii="Times New Roman" w:eastAsia="Times New Roman" w:hAnsi="Times New Roman" w:cs="Times New Roman"/>
          <w:sz w:val="24"/>
          <w:szCs w:val="24"/>
        </w:rPr>
      </w:pPr>
      <w:r w:rsidRPr="00D6008D">
        <w:rPr>
          <w:rFonts w:ascii="Times New Roman" w:eastAsia="Times New Roman" w:hAnsi="Times New Roman" w:cs="Times New Roman"/>
          <w:sz w:val="24"/>
          <w:szCs w:val="24"/>
        </w:rPr>
        <w:t>Функция </w:t>
      </w:r>
      <w:proofErr w:type="spellStart"/>
      <w:r w:rsidRPr="00D6008D">
        <w:rPr>
          <w:rFonts w:ascii="Times New Roman" w:eastAsia="Times New Roman" w:hAnsi="Times New Roman" w:cs="Times New Roman"/>
          <w:sz w:val="24"/>
          <w:szCs w:val="24"/>
        </w:rPr>
        <w:t>arccos</w:t>
      </w:r>
      <w:proofErr w:type="spellEnd"/>
      <w:r w:rsidRPr="00D6008D">
        <w:rPr>
          <w:rFonts w:ascii="Times New Roman" w:eastAsia="Times New Roman" w:hAnsi="Times New Roman" w:cs="Times New Roman"/>
          <w:sz w:val="24"/>
          <w:szCs w:val="24"/>
        </w:rPr>
        <w:t>(x) корректно обрабатывает все тестовые случаи, включая граничные и специальные значения. Все полученные результаты совпадают с эталонной реализацией </w:t>
      </w:r>
      <w:proofErr w:type="spellStart"/>
      <w:r w:rsidRPr="00D6008D">
        <w:rPr>
          <w:rFonts w:ascii="Times New Roman" w:eastAsia="Times New Roman" w:hAnsi="Times New Roman" w:cs="Times New Roman"/>
          <w:sz w:val="24"/>
          <w:szCs w:val="24"/>
        </w:rPr>
        <w:t>Math.acos</w:t>
      </w:r>
      <w:proofErr w:type="spellEnd"/>
      <w:r w:rsidRPr="00D600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11566F" w14:textId="77777777" w:rsidR="00D6008D" w:rsidRPr="00D6008D" w:rsidRDefault="00D6008D" w:rsidP="00D6008D">
      <w:pPr>
        <w:rPr>
          <w:rFonts w:ascii="Times New Roman" w:eastAsia="Times New Roman" w:hAnsi="Times New Roman" w:cs="Times New Roman"/>
          <w:sz w:val="24"/>
          <w:szCs w:val="24"/>
        </w:rPr>
      </w:pPr>
      <w:r w:rsidRPr="00D6008D">
        <w:rPr>
          <w:rFonts w:ascii="Times New Roman" w:eastAsia="Times New Roman" w:hAnsi="Times New Roman" w:cs="Times New Roman"/>
          <w:sz w:val="24"/>
          <w:szCs w:val="24"/>
        </w:rPr>
        <w:t>Для значений, выходящих за пределы допустимого диапазона [-1; 1], реализация корректно обрабатывает ошибочные входные данные, а на границах области определения возвращает верные значения: </w:t>
      </w:r>
      <w:proofErr w:type="spellStart"/>
      <w:proofErr w:type="gramStart"/>
      <w:r w:rsidRPr="00D6008D">
        <w:rPr>
          <w:rFonts w:ascii="Times New Roman" w:eastAsia="Times New Roman" w:hAnsi="Times New Roman" w:cs="Times New Roman"/>
          <w:sz w:val="24"/>
          <w:szCs w:val="24"/>
        </w:rPr>
        <w:t>arccos</w:t>
      </w:r>
      <w:proofErr w:type="spellEnd"/>
      <w:r w:rsidRPr="00D6008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D6008D">
        <w:rPr>
          <w:rFonts w:ascii="Times New Roman" w:eastAsia="Times New Roman" w:hAnsi="Times New Roman" w:cs="Times New Roman"/>
          <w:sz w:val="24"/>
          <w:szCs w:val="24"/>
        </w:rPr>
        <w:t>1) = 0 и </w:t>
      </w:r>
      <w:proofErr w:type="spellStart"/>
      <w:proofErr w:type="gramStart"/>
      <w:r w:rsidRPr="00D6008D">
        <w:rPr>
          <w:rFonts w:ascii="Times New Roman" w:eastAsia="Times New Roman" w:hAnsi="Times New Roman" w:cs="Times New Roman"/>
          <w:sz w:val="24"/>
          <w:szCs w:val="24"/>
        </w:rPr>
        <w:t>arccos</w:t>
      </w:r>
      <w:proofErr w:type="spellEnd"/>
      <w:r w:rsidRPr="00D6008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D6008D">
        <w:rPr>
          <w:rFonts w:ascii="Times New Roman" w:eastAsia="Times New Roman" w:hAnsi="Times New Roman" w:cs="Times New Roman"/>
          <w:sz w:val="24"/>
          <w:szCs w:val="24"/>
        </w:rPr>
        <w:t>-1) = π.</w:t>
      </w:r>
    </w:p>
    <w:p w14:paraId="012DB5AC" w14:textId="77777777" w:rsidR="00D6008D" w:rsidRPr="00D6008D" w:rsidRDefault="00D6008D" w:rsidP="00D6008D">
      <w:pPr>
        <w:rPr>
          <w:rFonts w:ascii="Times New Roman" w:eastAsia="Times New Roman" w:hAnsi="Times New Roman" w:cs="Times New Roman"/>
          <w:sz w:val="24"/>
          <w:szCs w:val="24"/>
        </w:rPr>
      </w:pPr>
      <w:r w:rsidRPr="00D6008D">
        <w:rPr>
          <w:rFonts w:ascii="Times New Roman" w:eastAsia="Times New Roman" w:hAnsi="Times New Roman" w:cs="Times New Roman"/>
          <w:sz w:val="24"/>
          <w:szCs w:val="24"/>
        </w:rPr>
        <w:t>Проверка точности вычислений на табличных, малых и случайных значениях показала, что разложение в степенной ряд является устойчивым и обеспечивает необходимую точность. Изменение параметров </w:t>
      </w:r>
      <w:proofErr w:type="spellStart"/>
      <w:r w:rsidRPr="00D6008D">
        <w:rPr>
          <w:rFonts w:ascii="Times New Roman" w:eastAsia="Times New Roman" w:hAnsi="Times New Roman" w:cs="Times New Roman"/>
          <w:sz w:val="24"/>
          <w:szCs w:val="24"/>
        </w:rPr>
        <w:t>eps</w:t>
      </w:r>
      <w:proofErr w:type="spellEnd"/>
      <w:r w:rsidRPr="00D6008D">
        <w:rPr>
          <w:rFonts w:ascii="Times New Roman" w:eastAsia="Times New Roman" w:hAnsi="Times New Roman" w:cs="Times New Roman"/>
          <w:sz w:val="24"/>
          <w:szCs w:val="24"/>
        </w:rPr>
        <w:t> и </w:t>
      </w:r>
      <w:proofErr w:type="spellStart"/>
      <w:r w:rsidRPr="00D6008D">
        <w:rPr>
          <w:rFonts w:ascii="Times New Roman" w:eastAsia="Times New Roman" w:hAnsi="Times New Roman" w:cs="Times New Roman"/>
          <w:sz w:val="24"/>
          <w:szCs w:val="24"/>
        </w:rPr>
        <w:t>maxTerms</w:t>
      </w:r>
      <w:proofErr w:type="spellEnd"/>
      <w:r w:rsidRPr="00D6008D">
        <w:rPr>
          <w:rFonts w:ascii="Times New Roman" w:eastAsia="Times New Roman" w:hAnsi="Times New Roman" w:cs="Times New Roman"/>
          <w:sz w:val="24"/>
          <w:szCs w:val="24"/>
        </w:rPr>
        <w:t> подтверждает сходимость метода и корректность реализации.</w:t>
      </w:r>
    </w:p>
    <w:p w14:paraId="2FDF9881" w14:textId="77777777" w:rsidR="003113A8" w:rsidRPr="00775307" w:rsidRDefault="003113A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FEA47C2" w14:textId="77777777" w:rsidR="003113A8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49CFAE79" w14:textId="33EAA2CB" w:rsidR="003113A8" w:rsidRDefault="00000000">
      <w:pPr>
        <w:rPr>
          <w:rFonts w:ascii="Times New Roman" w:eastAsia="Times New Roman" w:hAnsi="Times New Roman" w:cs="Times New Roman"/>
          <w:i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Задание 2: </w:t>
      </w:r>
      <w:r w:rsidR="00D6008D" w:rsidRPr="00775307">
        <w:rPr>
          <w:rFonts w:ascii="Times New Roman" w:eastAsia="Times New Roman" w:hAnsi="Times New Roman" w:cs="Times New Roman"/>
          <w:i/>
          <w:sz w:val="24"/>
          <w:szCs w:val="24"/>
          <w:lang w:val="en-US"/>
        </w:rPr>
        <w:t>DFS</w:t>
      </w:r>
    </w:p>
    <w:p w14:paraId="42D55B50" w14:textId="78105403" w:rsidR="00775307" w:rsidRPr="00775307" w:rsidRDefault="00775307" w:rsidP="00775307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 xml:space="preserve">Эталонная реализация по варианту: </w:t>
      </w:r>
      <w:hyperlink r:id="rId12" w:history="1">
        <w:r w:rsidRPr="008B5711">
          <w:rPr>
            <w:rStyle w:val="a7"/>
            <w:sz w:val="24"/>
            <w:szCs w:val="24"/>
          </w:rPr>
          <w:t>http://www.cs.usfca.edu/~galles/visualization/DFS.html</w:t>
        </w:r>
      </w:hyperlink>
    </w:p>
    <w:p w14:paraId="53DFCD06" w14:textId="2F941976" w:rsidR="00775307" w:rsidRPr="00775307" w:rsidRDefault="00775307" w:rsidP="00775307">
      <w:p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sz w:val="24"/>
          <w:szCs w:val="24"/>
        </w:rPr>
        <w:t xml:space="preserve">Поиск в глубину (DFS)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-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t xml:space="preserve"> это</w:t>
      </w:r>
      <w:proofErr w:type="gramEnd"/>
      <w:r w:rsidRPr="00775307">
        <w:rPr>
          <w:rFonts w:ascii="Times New Roman" w:eastAsia="Times New Roman" w:hAnsi="Times New Roman" w:cs="Times New Roman"/>
          <w:sz w:val="24"/>
          <w:szCs w:val="24"/>
        </w:rPr>
        <w:t xml:space="preserve"> алгоритм обхода неориентированного графа, который начинает движение из заданной стартовой вершины, затем последовательно углубляется по </w:t>
      </w:r>
      <w:proofErr w:type="spellStart"/>
      <w:r w:rsidRPr="00775307">
        <w:rPr>
          <w:rFonts w:ascii="Times New Roman" w:eastAsia="Times New Roman" w:hAnsi="Times New Roman" w:cs="Times New Roman"/>
          <w:sz w:val="24"/>
          <w:szCs w:val="24"/>
        </w:rPr>
        <w:t>непосещённым</w:t>
      </w:r>
      <w:proofErr w:type="spellEnd"/>
      <w:r w:rsidRPr="00775307">
        <w:rPr>
          <w:rFonts w:ascii="Times New Roman" w:eastAsia="Times New Roman" w:hAnsi="Times New Roman" w:cs="Times New Roman"/>
          <w:sz w:val="24"/>
          <w:szCs w:val="24"/>
        </w:rPr>
        <w:t xml:space="preserve"> соседям, а при невозможности дальнейшего продвижения выполняет возврат назад. Такой подход позволяет корректно обойти всю компоненту связности, содержащую стартовую вершину, и при правильной реализации исключает повторное посещение уже обработанных вершин.</w:t>
      </w:r>
    </w:p>
    <w:p w14:paraId="4BC94F46" w14:textId="77777777" w:rsidR="00775307" w:rsidRPr="00775307" w:rsidRDefault="00775307" w:rsidP="00775307">
      <w:p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sz w:val="24"/>
          <w:szCs w:val="24"/>
        </w:rPr>
        <w:t>Для обеспечения корректности работы модуля обхода необходимо тщательно протестировать его основные аспекты: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обход графа из заданной стартовой вершины;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корректность порядка переходов в глубину и возвратов из рекурсии;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правильную обработку уже посещённых вершин;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корректную работу на циклах, петлях и несвязных графах;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обработку граничных и специальных случаев.</w:t>
      </w:r>
    </w:p>
    <w:p w14:paraId="04F30015" w14:textId="56D2B2EC" w:rsidR="00775307" w:rsidRPr="00775307" w:rsidRDefault="00775307" w:rsidP="00775307">
      <w:p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sz w:val="24"/>
          <w:szCs w:val="24"/>
        </w:rPr>
        <w:t xml:space="preserve">Цель тестирования </w:t>
      </w:r>
      <w:r>
        <w:rPr>
          <w:rFonts w:ascii="Times New Roman" w:eastAsia="Times New Roman" w:hAnsi="Times New Roman" w:cs="Times New Roman"/>
          <w:sz w:val="24"/>
          <w:szCs w:val="24"/>
        </w:rPr>
        <w:t>-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t xml:space="preserve"> убедиться, что реализация DFS корректно обходит граф в глубину, не зацикливается на уже посещённых вершинах, правильно выполняет возвраты из рекурсивных вызовов и формирует ожидаемую последовательность попадания в характерные точки алгоритма.</w:t>
      </w:r>
    </w:p>
    <w:p w14:paraId="7956DC53" w14:textId="77777777" w:rsidR="00775307" w:rsidRPr="00775307" w:rsidRDefault="00775307" w:rsidP="00775307">
      <w:p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sz w:val="24"/>
          <w:szCs w:val="24"/>
        </w:rPr>
        <w:t>Будем проверять реализацию DFS следующим образом: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для публичного интерфейса модуля выделяются основные сценарии работы алгоритма;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приватный рекурсивный обход напрямую не тестируется; как “белый ящик”, его корректность проверяется через вызов публичного метода </w:t>
      </w:r>
      <w:proofErr w:type="spellStart"/>
      <w:r w:rsidRPr="00775307">
        <w:rPr>
          <w:rFonts w:ascii="Times New Roman" w:eastAsia="Times New Roman" w:hAnsi="Times New Roman" w:cs="Times New Roman"/>
          <w:sz w:val="24"/>
          <w:szCs w:val="24"/>
        </w:rPr>
        <w:t>dfs</w:t>
      </w:r>
      <w:proofErr w:type="spellEnd"/>
      <w:r w:rsidRPr="00775307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775307">
        <w:rPr>
          <w:rFonts w:ascii="Times New Roman" w:eastAsia="Times New Roman" w:hAnsi="Times New Roman" w:cs="Times New Roman"/>
          <w:sz w:val="24"/>
          <w:szCs w:val="24"/>
        </w:rPr>
        <w:t>startVertex</w:t>
      </w:r>
      <w:proofErr w:type="spellEnd"/>
      <w:r w:rsidRPr="00775307">
        <w:rPr>
          <w:rFonts w:ascii="Times New Roman" w:eastAsia="Times New Roman" w:hAnsi="Times New Roman" w:cs="Times New Roman"/>
          <w:sz w:val="24"/>
          <w:szCs w:val="24"/>
        </w:rPr>
        <w:t>) на специально подобранных входных данных;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для каждого тестового графа заранее задаётся эталонная последовательность попадания в характерные точки и сравнивается с фактической трассой выполнения.</w:t>
      </w:r>
    </w:p>
    <w:p w14:paraId="144F4CEC" w14:textId="77777777" w:rsidR="00775307" w:rsidRPr="00775307" w:rsidRDefault="00775307" w:rsidP="00775307">
      <w:p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sz w:val="24"/>
          <w:szCs w:val="24"/>
        </w:rPr>
        <w:t>Для тестирования DFS используется комбинация подходов:</w:t>
      </w:r>
    </w:p>
    <w:p w14:paraId="4146BB72" w14:textId="77777777" w:rsidR="00775307" w:rsidRPr="00775307" w:rsidRDefault="00775307" w:rsidP="00775307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Покрытие кода (Code </w:t>
      </w:r>
      <w:proofErr w:type="spellStart"/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>Coverage</w:t>
      </w:r>
      <w:proofErr w:type="spellEnd"/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Убедиться, что все ключевые ветви выполнены хотя бы один раз: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— вход в вершину;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— начало обхода списка соседей;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— проверка соседа по веткам “уже посещён / ещё не посещён”;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 xml:space="preserve">— рекурсивный переход к </w:t>
      </w:r>
      <w:proofErr w:type="spellStart"/>
      <w:r w:rsidRPr="00775307">
        <w:rPr>
          <w:rFonts w:ascii="Times New Roman" w:eastAsia="Times New Roman" w:hAnsi="Times New Roman" w:cs="Times New Roman"/>
          <w:sz w:val="24"/>
          <w:szCs w:val="24"/>
        </w:rPr>
        <w:t>непосещённому</w:t>
      </w:r>
      <w:proofErr w:type="spellEnd"/>
      <w:r w:rsidRPr="00775307">
        <w:rPr>
          <w:rFonts w:ascii="Times New Roman" w:eastAsia="Times New Roman" w:hAnsi="Times New Roman" w:cs="Times New Roman"/>
          <w:sz w:val="24"/>
          <w:szCs w:val="24"/>
        </w:rPr>
        <w:t xml:space="preserve"> соседу;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— выход из вершины после завершения обхода;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— обработка случая, когда обход затрагивает только компоненту достижимости стартовой вершины.</w:t>
      </w:r>
    </w:p>
    <w:p w14:paraId="5191E9B7" w14:textId="77777777" w:rsidR="00775307" w:rsidRPr="00775307" w:rsidRDefault="00775307" w:rsidP="00775307">
      <w:p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sz w:val="24"/>
          <w:szCs w:val="24"/>
        </w:rPr>
        <w:t>Особое внимание уделяется участкам, которые чаще всего дают ошибки: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— корректность порядка рекурсивного спуска и возврата;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— отсутствие повторного посещения вершин;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— корректная обработка циклов и петель.</w:t>
      </w:r>
    </w:p>
    <w:p w14:paraId="65C0017F" w14:textId="77777777" w:rsidR="00775307" w:rsidRPr="00775307" w:rsidRDefault="00775307" w:rsidP="00775307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>Покрытие граничных значений (</w:t>
      </w:r>
      <w:proofErr w:type="spellStart"/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>Boundary</w:t>
      </w:r>
      <w:proofErr w:type="spellEnd"/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Value Analysis):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Проверяются минимальные и особые случаи входных данных: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— граф из одной вершины без рёбер;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— стартовая вершина, отсутствующая в списке смежности;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</w:r>
      <w:r w:rsidRPr="0077530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— граф с </w:t>
      </w:r>
      <w:proofErr w:type="spellStart"/>
      <w:r w:rsidRPr="00775307">
        <w:rPr>
          <w:rFonts w:ascii="Times New Roman" w:eastAsia="Times New Roman" w:hAnsi="Times New Roman" w:cs="Times New Roman"/>
          <w:sz w:val="24"/>
          <w:szCs w:val="24"/>
        </w:rPr>
        <w:t>самопетлёй</w:t>
      </w:r>
      <w:proofErr w:type="spellEnd"/>
      <w:r w:rsidRPr="00775307">
        <w:rPr>
          <w:rFonts w:ascii="Times New Roman" w:eastAsia="Times New Roman" w:hAnsi="Times New Roman" w:cs="Times New Roman"/>
          <w:sz w:val="24"/>
          <w:szCs w:val="24"/>
        </w:rPr>
        <w:t>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— пустой или некорректно заданный граф.</w:t>
      </w:r>
    </w:p>
    <w:p w14:paraId="1206542F" w14:textId="77777777" w:rsidR="00775307" w:rsidRPr="00775307" w:rsidRDefault="00775307" w:rsidP="00775307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>Тестирование на граничных случаях: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Линейная цепочка 1-2-3 — проверка базового рекурсивного углубления.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Цикл 1-2-3-1 — проверка, что обход не зацикливается.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Разветвлённый граф 1-2, 1-3, 2-4 — проверка возврата из глубины и перехода в другую ветвь.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Несвязный граф 1-2 и 3-4 — проверка, что из старта обходится только одна компонента связности.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Граф с петлёй 1-1 — проверка обработки ребра вершины в саму себя.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Отсутствующая стартовая вершина — проверка корректного поведения на специальном случае.</w:t>
      </w:r>
    </w:p>
    <w:p w14:paraId="17D849E5" w14:textId="77777777" w:rsidR="00775307" w:rsidRPr="00775307" w:rsidRDefault="00775307" w:rsidP="00775307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Покрытие свойств (Property-Based </w:t>
      </w:r>
      <w:proofErr w:type="spellStart"/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>Testing</w:t>
      </w:r>
      <w:proofErr w:type="spellEnd"/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Проверяются инварианты результата DFS: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каждая посещённая вершина должна иметь ровно один вход и один выход;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выход из вершины всегда происходит после входа в неё;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рекурсивный переход возможен только к ранее не посещённой вершине;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порядок событий должен соответствовать логике углубления в граф и последующего возврата;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вершины из недостижимых компонент не должны появляться в трассе обхода.</w:t>
      </w:r>
    </w:p>
    <w:p w14:paraId="5F97A038" w14:textId="77777777" w:rsidR="00775307" w:rsidRPr="00775307" w:rsidRDefault="00775307" w:rsidP="00775307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>Покрытие сценариев использования (</w:t>
      </w:r>
      <w:proofErr w:type="spellStart"/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>Scenario</w:t>
      </w:r>
      <w:proofErr w:type="spellEnd"/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-Based </w:t>
      </w:r>
      <w:proofErr w:type="spellStart"/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>Testing</w:t>
      </w:r>
      <w:proofErr w:type="spellEnd"/>
      <w:r w:rsidRPr="00775307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Для проверки корректности обхода используются типичные структуры графов: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линейный граф;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цикл;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дерево с ветвлением;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несвязный граф;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граф с петлёй;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 старт из изолированной или отсутствующей вершины.</w:t>
      </w:r>
    </w:p>
    <w:p w14:paraId="56EA6FDD" w14:textId="77777777" w:rsidR="00775307" w:rsidRPr="00775307" w:rsidRDefault="00775307" w:rsidP="00775307">
      <w:p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sz w:val="24"/>
          <w:szCs w:val="24"/>
        </w:rPr>
        <w:t>В данной работе в качестве характерных точек алгоритма выбраны следующие события: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 ENTER_VERTEX — вход в вершину;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 START_NEIGHBOR_SCAN — начало просмотра соседей;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 CHECK_NEIGHBOR — проверка очередного соседа;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 xml:space="preserve">• RECURSIVE_DESCENT — переход к </w:t>
      </w:r>
      <w:proofErr w:type="spellStart"/>
      <w:r w:rsidRPr="00775307">
        <w:rPr>
          <w:rFonts w:ascii="Times New Roman" w:eastAsia="Times New Roman" w:hAnsi="Times New Roman" w:cs="Times New Roman"/>
          <w:sz w:val="24"/>
          <w:szCs w:val="24"/>
        </w:rPr>
        <w:t>непосещённому</w:t>
      </w:r>
      <w:proofErr w:type="spellEnd"/>
      <w:r w:rsidRPr="00775307">
        <w:rPr>
          <w:rFonts w:ascii="Times New Roman" w:eastAsia="Times New Roman" w:hAnsi="Times New Roman" w:cs="Times New Roman"/>
          <w:sz w:val="24"/>
          <w:szCs w:val="24"/>
        </w:rPr>
        <w:t xml:space="preserve"> соседу;</w:t>
      </w:r>
      <w:r w:rsidRPr="00775307">
        <w:rPr>
          <w:rFonts w:ascii="Times New Roman" w:eastAsia="Times New Roman" w:hAnsi="Times New Roman" w:cs="Times New Roman"/>
          <w:sz w:val="24"/>
          <w:szCs w:val="24"/>
        </w:rPr>
        <w:br/>
        <w:t>• EXIT_VERTEX — выход из вершины.</w:t>
      </w:r>
    </w:p>
    <w:p w14:paraId="7AD26439" w14:textId="77777777" w:rsidR="00775307" w:rsidRPr="00775307" w:rsidRDefault="00775307" w:rsidP="00775307">
      <w:pPr>
        <w:rPr>
          <w:rFonts w:ascii="Times New Roman" w:eastAsia="Times New Roman" w:hAnsi="Times New Roman" w:cs="Times New Roman"/>
          <w:sz w:val="24"/>
          <w:szCs w:val="24"/>
        </w:rPr>
      </w:pPr>
      <w:r w:rsidRPr="00775307">
        <w:rPr>
          <w:rFonts w:ascii="Times New Roman" w:eastAsia="Times New Roman" w:hAnsi="Times New Roman" w:cs="Times New Roman"/>
          <w:sz w:val="24"/>
          <w:szCs w:val="24"/>
        </w:rPr>
        <w:t>Корректность реализации определяется сравнением фактической последовательности попадания в эти характерные точки с заранее подготовленной эталонной последовательностью для каждого тестового графа.</w:t>
      </w:r>
    </w:p>
    <w:p w14:paraId="6407BE8A" w14:textId="77777777" w:rsidR="003113A8" w:rsidRDefault="003113A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3BCFDF7" w14:textId="77777777" w:rsidR="005A321F" w:rsidRDefault="005A321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BA785C" w14:textId="77777777" w:rsidR="005A321F" w:rsidRDefault="005A321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6ADEBCA" w14:textId="77777777" w:rsidR="005A321F" w:rsidRDefault="005A321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B65F6DF" w14:textId="77777777" w:rsidR="005A321F" w:rsidRDefault="005A321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9761CC2" w14:textId="77777777" w:rsidR="005A321F" w:rsidRDefault="005A321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8258EF3" w14:textId="51BC8CE5" w:rsidR="003113A8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Как мы можем видеть, все работает корректно:</w:t>
      </w:r>
    </w:p>
    <w:p w14:paraId="73E9B972" w14:textId="2B1CFA94" w:rsidR="003113A8" w:rsidRDefault="005A321F">
      <w:pPr>
        <w:rPr>
          <w:rFonts w:ascii="Times New Roman" w:eastAsia="Times New Roman" w:hAnsi="Times New Roman" w:cs="Times New Roman"/>
          <w:sz w:val="28"/>
          <w:szCs w:val="28"/>
        </w:rPr>
      </w:pPr>
      <w:r w:rsidRPr="005A321F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1C5DABB" wp14:editId="1DAC291A">
            <wp:extent cx="5939790" cy="2076450"/>
            <wp:effectExtent l="0" t="0" r="3810" b="0"/>
            <wp:docPr id="571936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9360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3AF4" w14:textId="77777777" w:rsidR="003113A8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14:paraId="00EE9C41" w14:textId="77777777" w:rsidR="003113A8" w:rsidRDefault="003113A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DBA370" w14:textId="577D7B7A" w:rsidR="003113A8" w:rsidRDefault="005A321F">
      <w:pPr>
        <w:rPr>
          <w:rFonts w:ascii="Times New Roman" w:eastAsia="Times New Roman" w:hAnsi="Times New Roman" w:cs="Times New Roman"/>
          <w:sz w:val="28"/>
          <w:szCs w:val="28"/>
        </w:rPr>
      </w:pPr>
      <w:r w:rsidRPr="005A321F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3F6EBFD" wp14:editId="1C554478">
            <wp:extent cx="5939790" cy="1256030"/>
            <wp:effectExtent l="0" t="0" r="3810" b="1270"/>
            <wp:docPr id="1780840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404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5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FA8CE" w14:textId="77777777" w:rsidR="002126BB" w:rsidRPr="004A7ADD" w:rsidRDefault="002126BB" w:rsidP="002126BB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Результаты тестирования:</w:t>
      </w:r>
    </w:p>
    <w:p w14:paraId="7CCB9DE8" w14:textId="5C7C0751" w:rsidR="002126BB" w:rsidRPr="004A7ADD" w:rsidRDefault="002126BB" w:rsidP="002126BB">
      <w:pPr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FS</w:t>
      </w:r>
      <w:r w:rsidRPr="003C6D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реализован</w:t>
      </w:r>
      <w:r w:rsidRPr="004A7ADD">
        <w:rPr>
          <w:rFonts w:ascii="Times New Roman" w:eastAsia="Times New Roman" w:hAnsi="Times New Roman" w:cs="Times New Roman"/>
          <w:sz w:val="24"/>
          <w:szCs w:val="24"/>
        </w:rPr>
        <w:t xml:space="preserve"> корректно и проходит все тесты.</w:t>
      </w:r>
    </w:p>
    <w:p w14:paraId="2A75BA87" w14:textId="77777777" w:rsidR="002126BB" w:rsidRPr="004A7ADD" w:rsidRDefault="002126BB" w:rsidP="002126BB">
      <w:pPr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rFonts w:ascii="Times New Roman" w:eastAsia="Times New Roman" w:hAnsi="Times New Roman" w:cs="Times New Roman"/>
          <w:sz w:val="24"/>
          <w:szCs w:val="24"/>
        </w:rPr>
        <w:t>Код покрыт модульными тестами.</w:t>
      </w:r>
    </w:p>
    <w:p w14:paraId="0181A098" w14:textId="77777777" w:rsidR="002126BB" w:rsidRPr="004A7ADD" w:rsidRDefault="002126BB" w:rsidP="002126BB">
      <w:pPr>
        <w:rPr>
          <w:rFonts w:ascii="Times New Roman" w:eastAsia="Times New Roman" w:hAnsi="Times New Roman" w:cs="Times New Roman"/>
          <w:sz w:val="24"/>
          <w:szCs w:val="24"/>
        </w:rPr>
      </w:pPr>
      <w:r w:rsidRPr="004A7ADD">
        <w:rPr>
          <w:sz w:val="24"/>
          <w:szCs w:val="24"/>
        </w:rPr>
        <w:br w:type="page"/>
      </w:r>
    </w:p>
    <w:p w14:paraId="4874A5F1" w14:textId="77777777" w:rsidR="003113A8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t xml:space="preserve">Задание 3: </w:t>
      </w:r>
      <w:r>
        <w:rPr>
          <w:rFonts w:ascii="Times New Roman" w:eastAsia="Times New Roman" w:hAnsi="Times New Roman" w:cs="Times New Roman"/>
          <w:i/>
          <w:sz w:val="30"/>
          <w:szCs w:val="30"/>
        </w:rPr>
        <w:t>Описание предметной области</w:t>
      </w:r>
    </w:p>
    <w:p w14:paraId="3E0EDE20" w14:textId="77777777" w:rsidR="003113A8" w:rsidRDefault="00000000">
      <w:pPr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Для начала,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спроектируем нашу доменную область в соответствии с заданным текстом.</w:t>
      </w:r>
    </w:p>
    <w:p w14:paraId="5B6C47B7" w14:textId="62BAA501" w:rsidR="003113A8" w:rsidRDefault="00A82882">
      <w:pPr>
        <w:spacing w:before="20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A8CDF8C" wp14:editId="5108962C">
            <wp:extent cx="5643880" cy="5487607"/>
            <wp:effectExtent l="0" t="0" r="0" b="0"/>
            <wp:docPr id="501592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404" cy="5499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82C5E" w14:textId="77777777" w:rsidR="003113A8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Спроектированная UML диаграмма предметной области.</w:t>
      </w:r>
    </w:p>
    <w:p w14:paraId="289AF9C7" w14:textId="77777777" w:rsidR="003113A8" w:rsidRDefault="003113A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FC75216" w14:textId="77777777" w:rsidR="00641BAA" w:rsidRPr="00641BAA" w:rsidRDefault="00641BAA" w:rsidP="00641BAA">
      <w:pPr>
        <w:rPr>
          <w:rFonts w:ascii="Times New Roman" w:eastAsia="Times New Roman" w:hAnsi="Times New Roman" w:cs="Times New Roman"/>
          <w:sz w:val="28"/>
          <w:szCs w:val="28"/>
        </w:rPr>
      </w:pPr>
      <w:r w:rsidRPr="00641BAA">
        <w:rPr>
          <w:rFonts w:ascii="Times New Roman" w:eastAsia="Times New Roman" w:hAnsi="Times New Roman" w:cs="Times New Roman"/>
          <w:sz w:val="28"/>
          <w:szCs w:val="28"/>
        </w:rPr>
        <w:t>Для заданного текста была построена доменная модель сцены наблюдения космического изображения на экране. В модели выделены основные сущности предметной области: SpaceScene, Screen, EdgeLight, Star, BinaryStarSystem, PlanetView, ColorGradient, а также состояния объектов и сцены в целом.</w:t>
      </w:r>
    </w:p>
    <w:p w14:paraId="0CA4E2DF" w14:textId="77777777" w:rsidR="00641BAA" w:rsidRPr="00641BAA" w:rsidRDefault="00641BAA" w:rsidP="00641BAA">
      <w:pPr>
        <w:rPr>
          <w:rFonts w:ascii="Times New Roman" w:eastAsia="Times New Roman" w:hAnsi="Times New Roman" w:cs="Times New Roman"/>
          <w:sz w:val="28"/>
          <w:szCs w:val="28"/>
        </w:rPr>
      </w:pPr>
      <w:r w:rsidRPr="00641BAA">
        <w:rPr>
          <w:rFonts w:ascii="Times New Roman" w:eastAsia="Times New Roman" w:hAnsi="Times New Roman" w:cs="Times New Roman"/>
          <w:sz w:val="28"/>
          <w:szCs w:val="28"/>
        </w:rPr>
        <w:t>Класс</w:t>
      </w:r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 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Screen</w:t>
      </w:r>
      <w:proofErr w:type="spellEnd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 </w:t>
      </w:r>
      <w:r w:rsidRPr="00641BAA">
        <w:rPr>
          <w:rFonts w:ascii="Times New Roman" w:eastAsia="Times New Roman" w:hAnsi="Times New Roman" w:cs="Times New Roman"/>
          <w:sz w:val="28"/>
          <w:szCs w:val="28"/>
        </w:rPr>
        <w:t>описывает экран, на котором разворачивается наблюдаемое изображение. Для него задаётся размер экрана (</w:t>
      </w:r>
      <w:proofErr w:type="spellStart"/>
      <w:r w:rsidRPr="00641BAA">
        <w:rPr>
          <w:rFonts w:ascii="Times New Roman" w:eastAsia="Times New Roman" w:hAnsi="Times New Roman" w:cs="Times New Roman"/>
          <w:sz w:val="28"/>
          <w:szCs w:val="28"/>
        </w:rPr>
        <w:t>ScreenSize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), а также поддерживается размещение видимых объектов в различных областях экрана (</w:t>
      </w:r>
      <w:proofErr w:type="spellStart"/>
      <w:r w:rsidRPr="00641BAA">
        <w:rPr>
          <w:rFonts w:ascii="Times New Roman" w:eastAsia="Times New Roman" w:hAnsi="Times New Roman" w:cs="Times New Roman"/>
          <w:sz w:val="28"/>
          <w:szCs w:val="28"/>
        </w:rPr>
        <w:t>ScreenRegion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), таких как край и угол.</w:t>
      </w:r>
    </w:p>
    <w:p w14:paraId="2CA0466D" w14:textId="77777777" w:rsidR="00641BAA" w:rsidRPr="00641BAA" w:rsidRDefault="00641BAA" w:rsidP="00641BAA">
      <w:pPr>
        <w:rPr>
          <w:rFonts w:ascii="Times New Roman" w:eastAsia="Times New Roman" w:hAnsi="Times New Roman" w:cs="Times New Roman"/>
          <w:sz w:val="28"/>
          <w:szCs w:val="28"/>
        </w:rPr>
      </w:pPr>
      <w:r w:rsidRPr="00641BAA">
        <w:rPr>
          <w:rFonts w:ascii="Times New Roman" w:eastAsia="Times New Roman" w:hAnsi="Times New Roman" w:cs="Times New Roman"/>
          <w:sz w:val="28"/>
          <w:szCs w:val="28"/>
        </w:rPr>
        <w:lastRenderedPageBreak/>
        <w:t>Класс 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EdgeLight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 моделирует первое визуальное изменение в сцене: появление света на краю огромного экрана. Для него введено состояние 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LightState</w:t>
      </w:r>
      <w:proofErr w:type="spellEnd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,</w:t>
      </w:r>
      <w:r w:rsidRPr="00641BAA">
        <w:rPr>
          <w:rFonts w:ascii="Times New Roman" w:eastAsia="Times New Roman" w:hAnsi="Times New Roman" w:cs="Times New Roman"/>
          <w:sz w:val="28"/>
          <w:szCs w:val="28"/>
        </w:rPr>
        <w:t xml:space="preserve"> отражающее, скрыт объект или уже появился на экране.</w:t>
      </w:r>
    </w:p>
    <w:p w14:paraId="1BBA8D08" w14:textId="77777777" w:rsidR="00641BAA" w:rsidRPr="00641BAA" w:rsidRDefault="00641BAA" w:rsidP="00641BAA">
      <w:pPr>
        <w:rPr>
          <w:rFonts w:ascii="Times New Roman" w:eastAsia="Times New Roman" w:hAnsi="Times New Roman" w:cs="Times New Roman"/>
          <w:sz w:val="28"/>
          <w:szCs w:val="28"/>
        </w:rPr>
      </w:pPr>
      <w:r w:rsidRPr="00641BAA">
        <w:rPr>
          <w:rFonts w:ascii="Times New Roman" w:eastAsia="Times New Roman" w:hAnsi="Times New Roman" w:cs="Times New Roman"/>
          <w:sz w:val="28"/>
          <w:szCs w:val="28"/>
        </w:rPr>
        <w:t>Класс </w:t>
      </w:r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Star</w:t>
      </w:r>
      <w:r w:rsidRPr="00641BAA">
        <w:rPr>
          <w:rFonts w:ascii="Times New Roman" w:eastAsia="Times New Roman" w:hAnsi="Times New Roman" w:cs="Times New Roman"/>
          <w:sz w:val="28"/>
          <w:szCs w:val="28"/>
        </w:rPr>
        <w:t> описывает отдельную звезду, обладающую цветом (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ColorTone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), видимым размером (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RelativeSize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) и состоянием 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StarState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. В данной предметной области звезда характеризуется как красная и величиной с тарелку, а её поведение определяется появлением и движением вдоль края экрана.</w:t>
      </w:r>
    </w:p>
    <w:p w14:paraId="5EC11FAE" w14:textId="77777777" w:rsidR="00641BAA" w:rsidRPr="00641BAA" w:rsidRDefault="00641BAA" w:rsidP="00641BAA">
      <w:pPr>
        <w:rPr>
          <w:rFonts w:ascii="Times New Roman" w:eastAsia="Times New Roman" w:hAnsi="Times New Roman" w:cs="Times New Roman"/>
          <w:sz w:val="28"/>
          <w:szCs w:val="28"/>
        </w:rPr>
      </w:pPr>
      <w:r w:rsidRPr="00641BAA">
        <w:rPr>
          <w:rFonts w:ascii="Times New Roman" w:eastAsia="Times New Roman" w:hAnsi="Times New Roman" w:cs="Times New Roman"/>
          <w:sz w:val="28"/>
          <w:szCs w:val="28"/>
        </w:rPr>
        <w:t>Класс 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BinaryStarSystem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 представляет бинарную звёздную систему, состоящую из двух звёзд. Для неё введено состояние 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BinarySystemState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, отражающее, скрыта система или уже наблюдается. При появлении бинарной системы обе звезды становятся видимыми на краю экрана.</w:t>
      </w:r>
    </w:p>
    <w:p w14:paraId="31E943C2" w14:textId="77777777" w:rsidR="00641BAA" w:rsidRPr="00641BAA" w:rsidRDefault="00641BAA" w:rsidP="00641BAA">
      <w:pPr>
        <w:rPr>
          <w:rFonts w:ascii="Times New Roman" w:eastAsia="Times New Roman" w:hAnsi="Times New Roman" w:cs="Times New Roman"/>
          <w:sz w:val="28"/>
          <w:szCs w:val="28"/>
        </w:rPr>
      </w:pPr>
      <w:r w:rsidRPr="00641BAA">
        <w:rPr>
          <w:rFonts w:ascii="Times New Roman" w:eastAsia="Times New Roman" w:hAnsi="Times New Roman" w:cs="Times New Roman"/>
          <w:sz w:val="28"/>
          <w:szCs w:val="28"/>
        </w:rPr>
        <w:t>Класс 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PlanetView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 моделирует изображение планеты, которое появляется позднее в углу картинки. Для него задаются размер, фаза (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PlanetPhase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), цветовой переход освещённой области (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ColorGradient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), а также признак видимости ночной стороны. Состояние объекта задаётся перечислением 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PlanetState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CD93261" w14:textId="77777777" w:rsidR="00641BAA" w:rsidRPr="00641BAA" w:rsidRDefault="00641BAA" w:rsidP="00641BAA">
      <w:pPr>
        <w:rPr>
          <w:rFonts w:ascii="Times New Roman" w:eastAsia="Times New Roman" w:hAnsi="Times New Roman" w:cs="Times New Roman"/>
          <w:sz w:val="28"/>
          <w:szCs w:val="28"/>
        </w:rPr>
      </w:pPr>
      <w:r w:rsidRPr="00641BAA">
        <w:rPr>
          <w:rFonts w:ascii="Times New Roman" w:eastAsia="Times New Roman" w:hAnsi="Times New Roman" w:cs="Times New Roman"/>
          <w:sz w:val="28"/>
          <w:szCs w:val="28"/>
        </w:rPr>
        <w:t>Класс 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ColorGradient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 описывает переход цвета от красного света к чёрной тени, что соответствует фрагменту текста о полумесяце и ночной стороне планеты. Таким образом, этот класс фиксирует важное визуальное свойство предметной области.</w:t>
      </w:r>
    </w:p>
    <w:p w14:paraId="136EA954" w14:textId="77777777" w:rsidR="00641BAA" w:rsidRPr="00641BAA" w:rsidRDefault="00641BAA" w:rsidP="00641BAA">
      <w:pPr>
        <w:rPr>
          <w:rFonts w:ascii="Times New Roman" w:eastAsia="Times New Roman" w:hAnsi="Times New Roman" w:cs="Times New Roman"/>
          <w:sz w:val="28"/>
          <w:szCs w:val="28"/>
        </w:rPr>
      </w:pPr>
      <w:r w:rsidRPr="00641BAA">
        <w:rPr>
          <w:rFonts w:ascii="Times New Roman" w:eastAsia="Times New Roman" w:hAnsi="Times New Roman" w:cs="Times New Roman"/>
          <w:sz w:val="28"/>
          <w:szCs w:val="28"/>
        </w:rPr>
        <w:t>Центральным элементом модели является класс 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SpaceScene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, который объединяет экран, источник первого свечения, бинарную звёздную систему и планету в единую сцену. Для него введено состояние </w:t>
      </w:r>
      <w:proofErr w:type="spellStart"/>
      <w:r w:rsidRPr="00641BAA">
        <w:rPr>
          <w:rFonts w:ascii="Times New Roman" w:eastAsia="Times New Roman" w:hAnsi="Times New Roman" w:cs="Times New Roman"/>
          <w:b/>
          <w:bCs/>
          <w:sz w:val="28"/>
          <w:szCs w:val="28"/>
        </w:rPr>
        <w:t>SceneState</w:t>
      </w:r>
      <w:proofErr w:type="spellEnd"/>
      <w:r w:rsidRPr="00641BAA">
        <w:rPr>
          <w:rFonts w:ascii="Times New Roman" w:eastAsia="Times New Roman" w:hAnsi="Times New Roman" w:cs="Times New Roman"/>
          <w:sz w:val="28"/>
          <w:szCs w:val="28"/>
        </w:rPr>
        <w:t>, позволяющее отразить последовательность развития описанного события: начальное отсутствие изменений, появление света на краю, появление бинарной звёздной системы, появление планеты и завершение сцены.</w:t>
      </w:r>
    </w:p>
    <w:p w14:paraId="1762B92F" w14:textId="77777777" w:rsidR="00641BAA" w:rsidRPr="00641BAA" w:rsidRDefault="00641BAA" w:rsidP="00641BAA">
      <w:pPr>
        <w:rPr>
          <w:rFonts w:ascii="Times New Roman" w:eastAsia="Times New Roman" w:hAnsi="Times New Roman" w:cs="Times New Roman"/>
          <w:sz w:val="28"/>
          <w:szCs w:val="28"/>
        </w:rPr>
      </w:pPr>
      <w:r w:rsidRPr="00641BAA">
        <w:rPr>
          <w:rFonts w:ascii="Times New Roman" w:eastAsia="Times New Roman" w:hAnsi="Times New Roman" w:cs="Times New Roman"/>
          <w:sz w:val="28"/>
          <w:szCs w:val="28"/>
        </w:rPr>
        <w:t>Таким образом, построенная доменная модель отражает основные объекты, их свойства, связи и последовательность изменений, описанных в исходном тексте. Она позволяет формально представить сцену и использовать её как основу для дальнейшего модульного тестирования.</w:t>
      </w:r>
    </w:p>
    <w:p w14:paraId="43E1AE66" w14:textId="2AB78A79" w:rsidR="003113A8" w:rsidRDefault="008E39A5">
      <w:pPr>
        <w:rPr>
          <w:rFonts w:ascii="Times New Roman" w:eastAsia="Times New Roman" w:hAnsi="Times New Roman" w:cs="Times New Roman"/>
          <w:sz w:val="28"/>
          <w:szCs w:val="28"/>
        </w:rPr>
      </w:pPr>
      <w:r w:rsidRPr="008E39A5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5E480358" wp14:editId="53A718E4">
            <wp:extent cx="5939790" cy="2186940"/>
            <wp:effectExtent l="0" t="0" r="3810" b="3810"/>
            <wp:docPr id="283184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842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C4A0F" w14:textId="77777777" w:rsidR="003113A8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Тесты успешно проходятся.</w:t>
      </w:r>
    </w:p>
    <w:p w14:paraId="5AE1F478" w14:textId="77777777" w:rsidR="003113A8" w:rsidRDefault="003113A8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96C8353" w14:textId="0BE0BB8B" w:rsidR="003113A8" w:rsidRDefault="008E39A5">
      <w:pPr>
        <w:rPr>
          <w:rFonts w:ascii="Times New Roman" w:eastAsia="Times New Roman" w:hAnsi="Times New Roman" w:cs="Times New Roman"/>
          <w:sz w:val="28"/>
          <w:szCs w:val="28"/>
        </w:rPr>
      </w:pPr>
      <w:r w:rsidRPr="008E39A5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787722D" wp14:editId="0DD13B97">
            <wp:extent cx="5939790" cy="2965450"/>
            <wp:effectExtent l="0" t="0" r="3810" b="6350"/>
            <wp:docPr id="803028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28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6D7ED" w14:textId="77777777" w:rsidR="003113A8" w:rsidRDefault="00000000">
      <w:pPr>
        <w:jc w:val="center"/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666666"/>
          <w:sz w:val="28"/>
          <w:szCs w:val="28"/>
        </w:rPr>
        <w:t>Итоговое тестовое покрытие.</w:t>
      </w:r>
    </w:p>
    <w:p w14:paraId="12C67199" w14:textId="77777777" w:rsidR="003113A8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14:paraId="6200AD88" w14:textId="77777777" w:rsidR="003113A8" w:rsidRDefault="00000000">
      <w:pPr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Выводы</w:t>
      </w:r>
    </w:p>
    <w:p w14:paraId="4F0E2807" w14:textId="77777777" w:rsidR="003113A8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Во время выполнения лабораторной работы я углубил свои знания в JUnit5, научился писать юнит-тесты, использовать параметризированные тесты и тесты на проверку составленной объектной модели.</w:t>
      </w:r>
    </w:p>
    <w:p w14:paraId="6D22646A" w14:textId="77777777" w:rsidR="003113A8" w:rsidRDefault="003113A8">
      <w:pPr>
        <w:rPr>
          <w:rFonts w:ascii="Times New Roman" w:eastAsia="Times New Roman" w:hAnsi="Times New Roman" w:cs="Times New Roman"/>
          <w:sz w:val="28"/>
          <w:szCs w:val="28"/>
        </w:rPr>
      </w:pPr>
      <w:bookmarkStart w:id="6" w:name="_gjdgxs" w:colFirst="0" w:colLast="0"/>
      <w:bookmarkEnd w:id="6"/>
    </w:p>
    <w:sectPr w:rsidR="003113A8">
      <w:headerReference w:type="default" r:id="rId18"/>
      <w:pgSz w:w="11906" w:h="16838"/>
      <w:pgMar w:top="1134" w:right="851" w:bottom="567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ED0BD" w14:textId="77777777" w:rsidR="00201D7F" w:rsidRDefault="00201D7F">
      <w:pPr>
        <w:spacing w:after="0" w:line="240" w:lineRule="auto"/>
      </w:pPr>
      <w:r>
        <w:separator/>
      </w:r>
    </w:p>
  </w:endnote>
  <w:endnote w:type="continuationSeparator" w:id="0">
    <w:p w14:paraId="7E4A4808" w14:textId="77777777" w:rsidR="00201D7F" w:rsidRDefault="00201D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2F282" w14:textId="77777777" w:rsidR="00201D7F" w:rsidRDefault="00201D7F">
      <w:pPr>
        <w:spacing w:after="0" w:line="240" w:lineRule="auto"/>
      </w:pPr>
      <w:r>
        <w:separator/>
      </w:r>
    </w:p>
  </w:footnote>
  <w:footnote w:type="continuationSeparator" w:id="0">
    <w:p w14:paraId="4E9D09E6" w14:textId="77777777" w:rsidR="00201D7F" w:rsidRDefault="00201D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4CF6B" w14:textId="77777777" w:rsidR="003113A8" w:rsidRDefault="003113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F67EB"/>
    <w:multiLevelType w:val="multilevel"/>
    <w:tmpl w:val="C0EE0D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9D0A69"/>
    <w:multiLevelType w:val="multilevel"/>
    <w:tmpl w:val="33468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F40184"/>
    <w:multiLevelType w:val="multilevel"/>
    <w:tmpl w:val="CC4057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1BF76C4"/>
    <w:multiLevelType w:val="multilevel"/>
    <w:tmpl w:val="1C8A538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79739CF"/>
    <w:multiLevelType w:val="multilevel"/>
    <w:tmpl w:val="EC1A23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932A1B"/>
    <w:multiLevelType w:val="multilevel"/>
    <w:tmpl w:val="F8B041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B8C039B"/>
    <w:multiLevelType w:val="multilevel"/>
    <w:tmpl w:val="18AE45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F694872"/>
    <w:multiLevelType w:val="multilevel"/>
    <w:tmpl w:val="160ADE3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321518E6"/>
    <w:multiLevelType w:val="multilevel"/>
    <w:tmpl w:val="C242F3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1B2850"/>
    <w:multiLevelType w:val="multilevel"/>
    <w:tmpl w:val="9A32F1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CC45CC3"/>
    <w:multiLevelType w:val="multilevel"/>
    <w:tmpl w:val="F3E2C9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0860D18"/>
    <w:multiLevelType w:val="multilevel"/>
    <w:tmpl w:val="2878D8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2377758"/>
    <w:multiLevelType w:val="multilevel"/>
    <w:tmpl w:val="5E6CD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5D247D4"/>
    <w:multiLevelType w:val="multilevel"/>
    <w:tmpl w:val="A05C51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49CA0EA3"/>
    <w:multiLevelType w:val="multilevel"/>
    <w:tmpl w:val="7B18C3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E5F565B"/>
    <w:multiLevelType w:val="multilevel"/>
    <w:tmpl w:val="705253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51DD64C8"/>
    <w:multiLevelType w:val="multilevel"/>
    <w:tmpl w:val="3EC808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54854569"/>
    <w:multiLevelType w:val="multilevel"/>
    <w:tmpl w:val="3990B0A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5FBD31CB"/>
    <w:multiLevelType w:val="multilevel"/>
    <w:tmpl w:val="F1969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07B60A4"/>
    <w:multiLevelType w:val="multilevel"/>
    <w:tmpl w:val="734A4EA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711A3D9A"/>
    <w:multiLevelType w:val="multilevel"/>
    <w:tmpl w:val="099A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2BA0C36"/>
    <w:multiLevelType w:val="multilevel"/>
    <w:tmpl w:val="6E9A9B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2C40A96"/>
    <w:multiLevelType w:val="multilevel"/>
    <w:tmpl w:val="9E8A9E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810585B"/>
    <w:multiLevelType w:val="multilevel"/>
    <w:tmpl w:val="DFECF1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792855F8"/>
    <w:multiLevelType w:val="multilevel"/>
    <w:tmpl w:val="C0C6E93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79410E9E"/>
    <w:multiLevelType w:val="multilevel"/>
    <w:tmpl w:val="08389A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9FE6227"/>
    <w:multiLevelType w:val="multilevel"/>
    <w:tmpl w:val="827C6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8953051">
    <w:abstractNumId w:val="6"/>
  </w:num>
  <w:num w:numId="2" w16cid:durableId="1443496153">
    <w:abstractNumId w:val="18"/>
  </w:num>
  <w:num w:numId="3" w16cid:durableId="175926374">
    <w:abstractNumId w:val="5"/>
  </w:num>
  <w:num w:numId="4" w16cid:durableId="1453748791">
    <w:abstractNumId w:val="21"/>
  </w:num>
  <w:num w:numId="5" w16cid:durableId="317265898">
    <w:abstractNumId w:val="10"/>
  </w:num>
  <w:num w:numId="6" w16cid:durableId="1138500073">
    <w:abstractNumId w:val="16"/>
  </w:num>
  <w:num w:numId="7" w16cid:durableId="1549797036">
    <w:abstractNumId w:val="7"/>
  </w:num>
  <w:num w:numId="8" w16cid:durableId="1228804595">
    <w:abstractNumId w:val="25"/>
  </w:num>
  <w:num w:numId="9" w16cid:durableId="204563439">
    <w:abstractNumId w:val="11"/>
  </w:num>
  <w:num w:numId="10" w16cid:durableId="1696349193">
    <w:abstractNumId w:val="19"/>
  </w:num>
  <w:num w:numId="11" w16cid:durableId="1702708303">
    <w:abstractNumId w:val="3"/>
  </w:num>
  <w:num w:numId="12" w16cid:durableId="276496752">
    <w:abstractNumId w:val="14"/>
  </w:num>
  <w:num w:numId="13" w16cid:durableId="1129205277">
    <w:abstractNumId w:val="22"/>
  </w:num>
  <w:num w:numId="14" w16cid:durableId="169561101">
    <w:abstractNumId w:val="1"/>
  </w:num>
  <w:num w:numId="15" w16cid:durableId="1779643390">
    <w:abstractNumId w:val="23"/>
  </w:num>
  <w:num w:numId="16" w16cid:durableId="1314606253">
    <w:abstractNumId w:val="15"/>
  </w:num>
  <w:num w:numId="17" w16cid:durableId="1174414636">
    <w:abstractNumId w:val="13"/>
  </w:num>
  <w:num w:numId="18" w16cid:durableId="195510754">
    <w:abstractNumId w:val="4"/>
  </w:num>
  <w:num w:numId="19" w16cid:durableId="789979237">
    <w:abstractNumId w:val="0"/>
  </w:num>
  <w:num w:numId="20" w16cid:durableId="2012367938">
    <w:abstractNumId w:val="12"/>
  </w:num>
  <w:num w:numId="21" w16cid:durableId="447820890">
    <w:abstractNumId w:val="17"/>
  </w:num>
  <w:num w:numId="22" w16cid:durableId="136193398">
    <w:abstractNumId w:val="24"/>
  </w:num>
  <w:num w:numId="23" w16cid:durableId="1418792246">
    <w:abstractNumId w:val="9"/>
  </w:num>
  <w:num w:numId="24" w16cid:durableId="496307655">
    <w:abstractNumId w:val="26"/>
  </w:num>
  <w:num w:numId="25" w16cid:durableId="1953779471">
    <w:abstractNumId w:val="20"/>
  </w:num>
  <w:num w:numId="26" w16cid:durableId="1492215705">
    <w:abstractNumId w:val="8"/>
  </w:num>
  <w:num w:numId="27" w16cid:durableId="18266995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3A8"/>
    <w:rsid w:val="00201D7F"/>
    <w:rsid w:val="002126BB"/>
    <w:rsid w:val="00276022"/>
    <w:rsid w:val="003113A8"/>
    <w:rsid w:val="005A321F"/>
    <w:rsid w:val="00641BAA"/>
    <w:rsid w:val="00657783"/>
    <w:rsid w:val="00775307"/>
    <w:rsid w:val="007D37DC"/>
    <w:rsid w:val="008E0FDE"/>
    <w:rsid w:val="008E39A5"/>
    <w:rsid w:val="009033A7"/>
    <w:rsid w:val="009C6A1B"/>
    <w:rsid w:val="009D45E1"/>
    <w:rsid w:val="00A07154"/>
    <w:rsid w:val="00A428B1"/>
    <w:rsid w:val="00A82882"/>
    <w:rsid w:val="00B02D0A"/>
    <w:rsid w:val="00B66103"/>
    <w:rsid w:val="00CF74CA"/>
    <w:rsid w:val="00D6008D"/>
    <w:rsid w:val="00F024E4"/>
    <w:rsid w:val="00FD1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CC71B"/>
  <w15:docId w15:val="{42209EE5-17E3-41BD-A165-831F297DF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 w:line="240" w:lineRule="auto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Hyperlink"/>
    <w:basedOn w:val="a0"/>
    <w:uiPriority w:val="99"/>
    <w:unhideWhenUsed/>
    <w:rsid w:val="009C6A1B"/>
    <w:rPr>
      <w:color w:val="0000FF"/>
      <w:u w:val="single"/>
    </w:rPr>
  </w:style>
  <w:style w:type="character" w:styleId="a8">
    <w:name w:val="Unresolved Mention"/>
    <w:basedOn w:val="a0"/>
    <w:uiPriority w:val="99"/>
    <w:semiHidden/>
    <w:unhideWhenUsed/>
    <w:rsid w:val="00775307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7753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&#1058;&#1055;&#1054;_&#1050;&#1086;&#1085;&#1086;&#1087;&#1083;&#1103;&#1085;&#1082;&#1086;_1&#1083;&#1072;&#1073;&#1072;.docx" TargetMode="Externa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cs.usfca.edu/~galles/visualization/DFS.html" TargetMode="External"/><Relationship Id="rId12" Type="http://schemas.openxmlformats.org/officeDocument/2006/relationships/hyperlink" Target="http://www.cs.usfca.edu/~galles/visualization/DFS.html" TargetMode="Externa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12</Pages>
  <Words>1752</Words>
  <Characters>9991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Я Коноплянко</dc:creator>
  <cp:lastModifiedBy>Коноплянко Сергей Иванович</cp:lastModifiedBy>
  <cp:revision>5</cp:revision>
  <dcterms:created xsi:type="dcterms:W3CDTF">2026-04-05T23:47:00Z</dcterms:created>
  <dcterms:modified xsi:type="dcterms:W3CDTF">2026-04-06T09:56:00Z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