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4D19" w:rsidRDefault="00D34D19" w:rsidP="00E6176D">
      <w:pPr>
        <w:spacing w:line="276" w:lineRule="auto"/>
      </w:pPr>
      <w:r w:rsidRPr="00AF0BC7">
        <w:t>Name</w:t>
      </w:r>
      <w:r w:rsidR="00E80BE3">
        <w:t>(s)</w:t>
      </w:r>
      <w:r w:rsidRPr="00AF0BC7">
        <w:t xml:space="preserve"> of Traveler(s): </w:t>
      </w:r>
      <w:r w:rsidR="00357D56" w:rsidRPr="00AF0BC7">
        <w:t>Sam</w:t>
      </w:r>
      <w:r w:rsidR="00E80A48" w:rsidRPr="00AF0BC7">
        <w:t>son</w:t>
      </w:r>
      <w:r w:rsidR="00357D56" w:rsidRPr="00AF0BC7">
        <w:t xml:space="preserve"> Mwinga</w:t>
      </w:r>
      <w:bookmarkStart w:id="0" w:name="_Ref399924994"/>
      <w:r w:rsidR="00E80BE3">
        <w:rPr>
          <w:rStyle w:val="FootnoteReference"/>
        </w:rPr>
        <w:footnoteReference w:id="1"/>
      </w:r>
      <w:bookmarkEnd w:id="0"/>
      <w:r w:rsidR="006E4052">
        <w:t xml:space="preserve">, </w:t>
      </w:r>
      <w:r w:rsidR="00357D56" w:rsidRPr="00AF0BC7">
        <w:t>Nasser Mbaziira</w:t>
      </w:r>
      <w:r w:rsidR="006823CD">
        <w:rPr>
          <w:rStyle w:val="FootnoteReference"/>
        </w:rPr>
        <w:fldChar w:fldCharType="begin"/>
      </w:r>
      <w:r w:rsidR="006823CD">
        <w:rPr>
          <w:rStyle w:val="FootnoteReference"/>
        </w:rPr>
        <w:instrText xml:space="preserve"> NOTEREF  _Ref399924994 \f \h  \* MERGEFORMAT </w:instrText>
      </w:r>
      <w:r w:rsidR="006823CD">
        <w:rPr>
          <w:rStyle w:val="FootnoteReference"/>
        </w:rPr>
      </w:r>
      <w:r w:rsidR="006823CD">
        <w:rPr>
          <w:rStyle w:val="FootnoteReference"/>
        </w:rPr>
        <w:fldChar w:fldCharType="separate"/>
      </w:r>
      <w:r w:rsidR="006823CD" w:rsidRPr="006823CD">
        <w:rPr>
          <w:rStyle w:val="FootnoteReference"/>
        </w:rPr>
        <w:t>1</w:t>
      </w:r>
      <w:r w:rsidR="006823CD">
        <w:rPr>
          <w:rStyle w:val="FootnoteReference"/>
        </w:rPr>
        <w:fldChar w:fldCharType="end"/>
      </w:r>
      <w:r w:rsidR="006E4052">
        <w:t xml:space="preserve">, </w:t>
      </w:r>
      <w:r w:rsidR="00357D56" w:rsidRPr="00AF0BC7">
        <w:t>Phulu Bayobuya</w:t>
      </w:r>
      <w:r w:rsidR="00220DE2" w:rsidRPr="00B95460">
        <w:rPr>
          <w:rStyle w:val="FootnoteReference"/>
        </w:rPr>
        <w:fldChar w:fldCharType="begin"/>
      </w:r>
      <w:r w:rsidR="00220DE2" w:rsidRPr="00B95460">
        <w:rPr>
          <w:rStyle w:val="FootnoteReference"/>
        </w:rPr>
        <w:instrText xml:space="preserve"> NOTEREF _Ref399924994 \h </w:instrText>
      </w:r>
      <w:r w:rsidR="00220DE2" w:rsidRPr="00B95460">
        <w:rPr>
          <w:rStyle w:val="FootnoteReference"/>
        </w:rPr>
      </w:r>
      <w:r w:rsidR="00B95460">
        <w:rPr>
          <w:rStyle w:val="FootnoteReference"/>
        </w:rPr>
        <w:instrText xml:space="preserve"> \* MERGEFORMAT </w:instrText>
      </w:r>
      <w:r w:rsidR="00220DE2" w:rsidRPr="00B95460">
        <w:rPr>
          <w:rStyle w:val="FootnoteReference"/>
        </w:rPr>
        <w:fldChar w:fldCharType="separate"/>
      </w:r>
      <w:r w:rsidR="00220DE2" w:rsidRPr="00B95460">
        <w:rPr>
          <w:rStyle w:val="FootnoteReference"/>
        </w:rPr>
        <w:t>1</w:t>
      </w:r>
      <w:r w:rsidR="00220DE2" w:rsidRPr="00B95460">
        <w:rPr>
          <w:rStyle w:val="FootnoteReference"/>
        </w:rPr>
        <w:fldChar w:fldCharType="end"/>
      </w:r>
      <w:r w:rsidR="006E4052">
        <w:t xml:space="preserve">, </w:t>
      </w:r>
      <w:r w:rsidR="000E27E5" w:rsidRPr="00AF0BC7">
        <w:t>Stanley</w:t>
      </w:r>
      <w:r w:rsidR="00357D56" w:rsidRPr="00AF0BC7">
        <w:t xml:space="preserve"> Stephanus</w:t>
      </w:r>
      <w:r w:rsidR="00E80BE3">
        <w:rPr>
          <w:rStyle w:val="FootnoteReference"/>
        </w:rPr>
        <w:footnoteReference w:id="2"/>
      </w:r>
    </w:p>
    <w:p w:rsidR="00D34D19" w:rsidRPr="00AF0BC7" w:rsidRDefault="000E27E5" w:rsidP="00E6176D">
      <w:pPr>
        <w:spacing w:line="276" w:lineRule="auto"/>
        <w:jc w:val="both"/>
      </w:pPr>
      <w:r w:rsidRPr="00AF0BC7">
        <w:t xml:space="preserve">Place(s) Visited: </w:t>
      </w:r>
      <w:r w:rsidR="00E80A48" w:rsidRPr="00AF0BC7">
        <w:t xml:space="preserve">Kavango </w:t>
      </w:r>
      <w:r w:rsidR="00DC4FC6" w:rsidRPr="00AF0BC7">
        <w:t>East</w:t>
      </w:r>
      <w:r w:rsidRPr="00AF0BC7">
        <w:t xml:space="preserve"> and Zambezi Regions</w:t>
      </w:r>
      <w:r w:rsidR="00D34D19" w:rsidRPr="00AF0BC7">
        <w:t>, Namibia</w:t>
      </w:r>
    </w:p>
    <w:p w:rsidR="00D34D19" w:rsidRPr="00AF0BC7" w:rsidRDefault="00D34D19" w:rsidP="00E6176D">
      <w:pPr>
        <w:spacing w:line="276" w:lineRule="auto"/>
        <w:jc w:val="both"/>
      </w:pPr>
      <w:r w:rsidRPr="00AF0BC7">
        <w:t>Dates Visited:</w:t>
      </w:r>
      <w:r w:rsidR="000E27E5" w:rsidRPr="00AF0BC7">
        <w:t xml:space="preserve"> September 01 </w:t>
      </w:r>
      <w:r w:rsidRPr="00AF0BC7">
        <w:t>-</w:t>
      </w:r>
      <w:r w:rsidR="000E27E5" w:rsidRPr="00AF0BC7">
        <w:t xml:space="preserve"> 05</w:t>
      </w:r>
      <w:r w:rsidRPr="00AF0BC7">
        <w:t>, 2014</w:t>
      </w:r>
    </w:p>
    <w:p w:rsidR="00D34D19" w:rsidRPr="00AF0BC7" w:rsidRDefault="00D34D19" w:rsidP="00E6176D">
      <w:pPr>
        <w:spacing w:line="276" w:lineRule="auto"/>
        <w:jc w:val="both"/>
      </w:pPr>
    </w:p>
    <w:p w:rsidR="00D34D19" w:rsidRPr="00AF0BC7" w:rsidRDefault="00D34D19" w:rsidP="00E6176D">
      <w:pPr>
        <w:spacing w:line="276" w:lineRule="auto"/>
        <w:jc w:val="both"/>
      </w:pPr>
      <w:r w:rsidRPr="00AF0BC7">
        <w:rPr>
          <w:noProof/>
          <w:lang w:val="en-GB" w:eastAsia="en-GB"/>
        </w:rPr>
        <mc:AlternateContent>
          <mc:Choice Requires="wps">
            <w:drawing>
              <wp:anchor distT="0" distB="0" distL="114300" distR="114300" simplePos="0" relativeHeight="251659264" behindDoc="0" locked="0" layoutInCell="1" allowOverlap="1" wp14:anchorId="1B715C79" wp14:editId="66F55C08">
                <wp:simplePos x="0" y="0"/>
                <wp:positionH relativeFrom="column">
                  <wp:posOffset>8255</wp:posOffset>
                </wp:positionH>
                <wp:positionV relativeFrom="paragraph">
                  <wp:posOffset>25400</wp:posOffset>
                </wp:positionV>
                <wp:extent cx="60121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60121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pt,2pt" to="474.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" strokecolor="#938953 [1614]"/>
            </w:pict>
          </mc:Fallback>
        </mc:AlternateContent>
      </w:r>
    </w:p>
    <w:p w:rsidR="00D34D19" w:rsidRPr="00AF0BC7" w:rsidRDefault="00D34D19" w:rsidP="00E6176D">
      <w:pPr>
        <w:pStyle w:val="ListParagraph"/>
        <w:numPr>
          <w:ilvl w:val="0"/>
          <w:numId w:val="1"/>
        </w:numPr>
        <w:spacing w:line="276" w:lineRule="auto"/>
        <w:rPr>
          <w:b/>
        </w:rPr>
      </w:pPr>
      <w:r w:rsidRPr="00AF0BC7">
        <w:rPr>
          <w:b/>
        </w:rPr>
        <w:t>Background</w:t>
      </w:r>
    </w:p>
    <w:p w:rsidR="00D34D19" w:rsidRPr="00AF0BC7" w:rsidRDefault="00D34D19" w:rsidP="00E6176D">
      <w:pPr>
        <w:spacing w:line="276" w:lineRule="auto"/>
        <w:jc w:val="both"/>
        <w:rPr>
          <w:rFonts w:eastAsia="Calibri"/>
        </w:rPr>
      </w:pPr>
    </w:p>
    <w:p w:rsidR="00F742D3" w:rsidRPr="00AF0BC7" w:rsidRDefault="005F1C40" w:rsidP="00E6176D">
      <w:pPr>
        <w:spacing w:line="276" w:lineRule="auto"/>
        <w:jc w:val="both"/>
      </w:pPr>
      <w:r w:rsidRPr="00AF0BC7">
        <w:t>The USAID-</w:t>
      </w:r>
      <w:r w:rsidR="00F742D3" w:rsidRPr="00AF0BC7">
        <w:t xml:space="preserve">funded Systems for Improved Access to Pharmaceuticals and Services (SIAPS) Program supports the Electronic Dispensing Tool (EDT) and promotes the use of EDT data by regional pharmacists for programmatic management at the </w:t>
      </w:r>
      <w:r w:rsidR="00E80A48" w:rsidRPr="00AF0BC7">
        <w:t>r</w:t>
      </w:r>
      <w:r w:rsidR="00F742D3" w:rsidRPr="00AF0BC7">
        <w:t>egional and health facility level</w:t>
      </w:r>
      <w:r w:rsidR="00E80A48" w:rsidRPr="00AF0BC7">
        <w:t>s.</w:t>
      </w:r>
    </w:p>
    <w:p w:rsidR="00F742D3" w:rsidRPr="00AF0BC7" w:rsidRDefault="00F742D3" w:rsidP="00E6176D">
      <w:pPr>
        <w:spacing w:line="276" w:lineRule="auto"/>
        <w:jc w:val="both"/>
      </w:pPr>
      <w:r w:rsidRPr="00AF0BC7">
        <w:rPr>
          <w:lang w:bidi="en-US"/>
        </w:rPr>
        <w:t xml:space="preserve">The effective implementation and use of EDT </w:t>
      </w:r>
      <w:r w:rsidRPr="00AF0BC7">
        <w:t xml:space="preserve">enables access by </w:t>
      </w:r>
      <w:r w:rsidR="00E80A48" w:rsidRPr="00AF0BC7">
        <w:t>r</w:t>
      </w:r>
      <w:r w:rsidRPr="00AF0BC7">
        <w:t xml:space="preserve">egional </w:t>
      </w:r>
      <w:r w:rsidR="00E80A48" w:rsidRPr="00AF0BC7">
        <w:t>p</w:t>
      </w:r>
      <w:r w:rsidRPr="00AF0BC7">
        <w:t xml:space="preserve">harmacists to </w:t>
      </w:r>
      <w:r w:rsidR="00E80A48" w:rsidRPr="00AF0BC7">
        <w:t>r</w:t>
      </w:r>
      <w:r w:rsidRPr="00AF0BC7">
        <w:t xml:space="preserve">egion-specific profiles on the existing </w:t>
      </w:r>
      <w:r w:rsidR="00E80A48" w:rsidRPr="00AF0BC7">
        <w:t xml:space="preserve">national </w:t>
      </w:r>
      <w:r w:rsidRPr="00AF0BC7">
        <w:t xml:space="preserve">EDT </w:t>
      </w:r>
      <w:r w:rsidR="00E80A48" w:rsidRPr="00AF0BC7">
        <w:t>d</w:t>
      </w:r>
      <w:r w:rsidRPr="00AF0BC7">
        <w:t xml:space="preserve">atabase (NDB) to facilitate their participation in the monitoring of </w:t>
      </w:r>
      <w:r w:rsidR="008B39BC" w:rsidRPr="00AF0BC7">
        <w:t>a</w:t>
      </w:r>
      <w:r w:rsidR="008D76E3" w:rsidRPr="00AF0BC7">
        <w:t xml:space="preserve">ntiretroviral </w:t>
      </w:r>
      <w:r w:rsidR="008B39BC" w:rsidRPr="00AF0BC7">
        <w:t>t</w:t>
      </w:r>
      <w:r w:rsidR="008D76E3" w:rsidRPr="00AF0BC7">
        <w:t>herapy (</w:t>
      </w:r>
      <w:r w:rsidRPr="00AF0BC7">
        <w:t>ART</w:t>
      </w:r>
      <w:r w:rsidR="008D76E3" w:rsidRPr="00AF0BC7">
        <w:t>)</w:t>
      </w:r>
      <w:r w:rsidRPr="00AF0BC7">
        <w:t xml:space="preserve"> data quality and ART-related activities in their regions and </w:t>
      </w:r>
      <w:r w:rsidR="008B39BC" w:rsidRPr="00AF0BC7">
        <w:t xml:space="preserve">the </w:t>
      </w:r>
      <w:r w:rsidRPr="00AF0BC7">
        <w:t xml:space="preserve">local use of ART data. </w:t>
      </w:r>
    </w:p>
    <w:p w:rsidR="002A5E7F" w:rsidRDefault="002A5E7F" w:rsidP="00E6176D">
      <w:pPr>
        <w:spacing w:line="276" w:lineRule="auto"/>
        <w:jc w:val="both"/>
      </w:pPr>
    </w:p>
    <w:p w:rsidR="008D76E3" w:rsidRPr="00AF0BC7" w:rsidRDefault="00F742D3" w:rsidP="00E6176D">
      <w:pPr>
        <w:spacing w:line="276" w:lineRule="auto"/>
        <w:jc w:val="both"/>
      </w:pPr>
      <w:r w:rsidRPr="00AF0BC7">
        <w:t xml:space="preserve">Regional pharmacists and other ART health workers have been trained on the EDT </w:t>
      </w:r>
      <w:r w:rsidR="00E80A48" w:rsidRPr="00AF0BC7">
        <w:t xml:space="preserve">and </w:t>
      </w:r>
      <w:r w:rsidR="00584162" w:rsidRPr="00AF0BC7">
        <w:t>EDT Mobile</w:t>
      </w:r>
      <w:r w:rsidR="00E80A48" w:rsidRPr="00AF0BC7">
        <w:t xml:space="preserve"> </w:t>
      </w:r>
      <w:r w:rsidRPr="00AF0BC7">
        <w:rPr>
          <w:i/>
          <w:iCs/>
        </w:rPr>
        <w:t>(for ongoing regional support)</w:t>
      </w:r>
      <w:r w:rsidR="00774DDD" w:rsidRPr="00AF0BC7">
        <w:rPr>
          <w:iCs/>
        </w:rPr>
        <w:t>.</w:t>
      </w:r>
      <w:r w:rsidRPr="00AF0BC7">
        <w:rPr>
          <w:iCs/>
        </w:rPr>
        <w:t xml:space="preserve"> </w:t>
      </w:r>
      <w:r w:rsidR="00774DDD" w:rsidRPr="00AF0BC7">
        <w:rPr>
          <w:iCs/>
        </w:rPr>
        <w:t>H</w:t>
      </w:r>
      <w:r w:rsidR="00E80A48" w:rsidRPr="00AF0BC7">
        <w:rPr>
          <w:iCs/>
        </w:rPr>
        <w:t xml:space="preserve">ealth facilities </w:t>
      </w:r>
      <w:r w:rsidR="008B39BC" w:rsidRPr="00AF0BC7">
        <w:rPr>
          <w:iCs/>
        </w:rPr>
        <w:t>have been</w:t>
      </w:r>
      <w:r w:rsidR="00E80A48" w:rsidRPr="00AF0BC7">
        <w:rPr>
          <w:iCs/>
        </w:rPr>
        <w:t xml:space="preserve"> </w:t>
      </w:r>
      <w:r w:rsidRPr="00AF0BC7">
        <w:t>provided with limited 3G connectivity</w:t>
      </w:r>
      <w:r w:rsidR="00E80A48" w:rsidRPr="00AF0BC7">
        <w:t xml:space="preserve"> for electronic data migration to national level and for provision of IT support remotely</w:t>
      </w:r>
      <w:r w:rsidR="00774DDD" w:rsidRPr="00AF0BC7">
        <w:t>.</w:t>
      </w:r>
      <w:r w:rsidRPr="00AF0BC7">
        <w:t xml:space="preserve"> </w:t>
      </w:r>
    </w:p>
    <w:p w:rsidR="008D76E3" w:rsidRPr="00AF0BC7" w:rsidRDefault="008D76E3" w:rsidP="00E6176D">
      <w:pPr>
        <w:spacing w:line="276" w:lineRule="auto"/>
        <w:jc w:val="both"/>
      </w:pPr>
      <w:r w:rsidRPr="00AF0BC7">
        <w:t xml:space="preserve">The ART program requires access to reliable patient and ARV medicines data at all times, and </w:t>
      </w:r>
      <w:r w:rsidR="00774DDD" w:rsidRPr="00AF0BC7">
        <w:t>o</w:t>
      </w:r>
      <w:r w:rsidRPr="00AF0BC7">
        <w:t xml:space="preserve">ptimal availability of EDT and the </w:t>
      </w:r>
      <w:r w:rsidR="00584162" w:rsidRPr="00AF0BC7">
        <w:t>EDT Mobile</w:t>
      </w:r>
      <w:r w:rsidRPr="00AF0BC7">
        <w:t xml:space="preserve"> at all health facilities countrywide is essential, so that complete data can be availed in a timely manner for analysis and decision making. Zambezi and Kavango East regions are facing challenges to use the </w:t>
      </w:r>
      <w:r w:rsidR="00584162" w:rsidRPr="00AF0BC7">
        <w:t>EDT Mobile</w:t>
      </w:r>
      <w:r w:rsidRPr="00AF0BC7">
        <w:t xml:space="preserve"> devices to collect ART data, and </w:t>
      </w:r>
      <w:r w:rsidR="00774DDD" w:rsidRPr="00AF0BC7">
        <w:t>p</w:t>
      </w:r>
      <w:r w:rsidRPr="00AF0BC7">
        <w:t xml:space="preserve">harmacy and nursing staff need onsite support to be able to use the </w:t>
      </w:r>
      <w:r w:rsidR="00584162" w:rsidRPr="00AF0BC7">
        <w:t>EDT Mobile</w:t>
      </w:r>
      <w:r w:rsidRPr="00AF0BC7">
        <w:t>. Currently data on ARV</w:t>
      </w:r>
      <w:r w:rsidR="00B500E8" w:rsidRPr="00AF0BC7">
        <w:t>s</w:t>
      </w:r>
      <w:r w:rsidRPr="00AF0BC7">
        <w:t xml:space="preserve"> dispensed </w:t>
      </w:r>
      <w:r w:rsidR="00774DDD" w:rsidRPr="00AF0BC7">
        <w:t>at</w:t>
      </w:r>
      <w:r w:rsidRPr="00AF0BC7">
        <w:t xml:space="preserve"> </w:t>
      </w:r>
      <w:r w:rsidR="00774DDD" w:rsidRPr="00AF0BC7">
        <w:t>p</w:t>
      </w:r>
      <w:r w:rsidRPr="00AF0BC7">
        <w:t xml:space="preserve">rimary </w:t>
      </w:r>
      <w:r w:rsidR="00774DDD" w:rsidRPr="00AF0BC7">
        <w:t>h</w:t>
      </w:r>
      <w:r w:rsidRPr="00AF0BC7">
        <w:t xml:space="preserve">ealthcare (PHC) facilities is manually entered into the EDT system at </w:t>
      </w:r>
      <w:r w:rsidR="00774DDD" w:rsidRPr="00AF0BC7">
        <w:t xml:space="preserve">the </w:t>
      </w:r>
      <w:r w:rsidRPr="00AF0BC7">
        <w:t>main site</w:t>
      </w:r>
      <w:r w:rsidR="00774DDD" w:rsidRPr="00AF0BC7">
        <w:t>s</w:t>
      </w:r>
      <w:r w:rsidRPr="00AF0BC7">
        <w:t xml:space="preserve"> creating room for errors and data gaps.</w:t>
      </w:r>
    </w:p>
    <w:p w:rsidR="008D76E3" w:rsidRPr="00AF0BC7" w:rsidRDefault="008D76E3" w:rsidP="00E6176D">
      <w:pPr>
        <w:spacing w:line="276" w:lineRule="auto"/>
        <w:jc w:val="both"/>
      </w:pPr>
    </w:p>
    <w:p w:rsidR="00F742D3" w:rsidRPr="00AF0BC7" w:rsidRDefault="00F742D3" w:rsidP="00E6176D">
      <w:pPr>
        <w:spacing w:line="276" w:lineRule="auto"/>
        <w:jc w:val="both"/>
        <w:rPr>
          <w:lang w:bidi="en-US"/>
        </w:rPr>
      </w:pPr>
      <w:r w:rsidRPr="00AF0BC7">
        <w:rPr>
          <w:lang w:bidi="en-US"/>
        </w:rPr>
        <w:t xml:space="preserve">The </w:t>
      </w:r>
      <w:r w:rsidR="008D76E3" w:rsidRPr="00AF0BC7">
        <w:rPr>
          <w:lang w:bidi="en-US"/>
        </w:rPr>
        <w:t xml:space="preserve">effective use of </w:t>
      </w:r>
      <w:r w:rsidR="00584162" w:rsidRPr="00AF0BC7">
        <w:rPr>
          <w:lang w:bidi="en-US"/>
        </w:rPr>
        <w:t>EDT Mobile</w:t>
      </w:r>
      <w:r w:rsidR="008D76E3" w:rsidRPr="00AF0BC7">
        <w:rPr>
          <w:lang w:bidi="en-US"/>
        </w:rPr>
        <w:t xml:space="preserve"> devices will</w:t>
      </w:r>
      <w:r w:rsidRPr="00AF0BC7">
        <w:rPr>
          <w:lang w:bidi="en-US"/>
        </w:rPr>
        <w:t xml:space="preserve"> contribute towards availability and usage of strategic information on pharmaceutical systems for decision making </w:t>
      </w:r>
      <w:r w:rsidR="00774DDD" w:rsidRPr="00AF0BC7">
        <w:rPr>
          <w:lang w:bidi="en-US"/>
        </w:rPr>
        <w:t>by</w:t>
      </w:r>
      <w:r w:rsidRPr="00AF0BC7">
        <w:rPr>
          <w:lang w:bidi="en-US"/>
        </w:rPr>
        <w:t xml:space="preserve"> the ART program</w:t>
      </w:r>
      <w:r w:rsidR="00774DDD" w:rsidRPr="00AF0BC7">
        <w:rPr>
          <w:lang w:bidi="en-US"/>
        </w:rPr>
        <w:t>.</w:t>
      </w:r>
    </w:p>
    <w:p w:rsidR="00DC4FC6" w:rsidRPr="00AF0BC7" w:rsidRDefault="00DC4FC6" w:rsidP="00E6176D">
      <w:pPr>
        <w:spacing w:line="276" w:lineRule="auto"/>
        <w:ind w:right="55"/>
        <w:jc w:val="both"/>
      </w:pPr>
    </w:p>
    <w:p w:rsidR="008D76E3" w:rsidRPr="00AF0BC7" w:rsidRDefault="008D76E3" w:rsidP="00E6176D">
      <w:pPr>
        <w:spacing w:line="276" w:lineRule="auto"/>
        <w:ind w:right="55"/>
        <w:jc w:val="both"/>
      </w:pPr>
    </w:p>
    <w:p w:rsidR="00CD617E" w:rsidRPr="00AF0BC7" w:rsidRDefault="00CD617E" w:rsidP="00E6176D">
      <w:pPr>
        <w:spacing w:line="276" w:lineRule="auto"/>
        <w:rPr>
          <w:b/>
        </w:rPr>
      </w:pPr>
      <w:r w:rsidRPr="00AF0BC7">
        <w:rPr>
          <w:b/>
        </w:rPr>
        <w:br w:type="page"/>
      </w:r>
    </w:p>
    <w:p w:rsidR="00D34D19" w:rsidRPr="00AF0BC7" w:rsidRDefault="00D34D19" w:rsidP="00E6176D">
      <w:pPr>
        <w:pStyle w:val="ListParagraph"/>
        <w:numPr>
          <w:ilvl w:val="0"/>
          <w:numId w:val="1"/>
        </w:numPr>
        <w:spacing w:line="276" w:lineRule="auto"/>
        <w:jc w:val="both"/>
        <w:rPr>
          <w:b/>
        </w:rPr>
      </w:pPr>
      <w:r w:rsidRPr="00AF0BC7">
        <w:rPr>
          <w:b/>
        </w:rPr>
        <w:lastRenderedPageBreak/>
        <w:t>Purpose of Trip, Scope of Work and Key Objectives</w:t>
      </w:r>
    </w:p>
    <w:p w:rsidR="00D34D19" w:rsidRPr="00AF0BC7" w:rsidRDefault="00D34D19" w:rsidP="00E6176D">
      <w:pPr>
        <w:spacing w:line="276" w:lineRule="auto"/>
        <w:jc w:val="both"/>
      </w:pPr>
    </w:p>
    <w:p w:rsidR="00D34D19" w:rsidRPr="00AF0BC7" w:rsidRDefault="00D14061" w:rsidP="00E6176D">
      <w:pPr>
        <w:shd w:val="clear" w:color="auto" w:fill="FFFFFF"/>
        <w:spacing w:line="276" w:lineRule="auto"/>
        <w:jc w:val="both"/>
      </w:pPr>
      <w:r w:rsidRPr="00AF0BC7">
        <w:t>This trip was aimed at supporting</w:t>
      </w:r>
      <w:r w:rsidR="00DC4FC6" w:rsidRPr="00AF0BC7">
        <w:t xml:space="preserve"> the </w:t>
      </w:r>
      <w:r w:rsidR="00584162" w:rsidRPr="00AF0BC7">
        <w:t xml:space="preserve">Ministry of Health and Social Services (MoHSS) </w:t>
      </w:r>
      <w:r w:rsidR="00DC4FC6" w:rsidRPr="00AF0BC7">
        <w:t xml:space="preserve">to strengthen the efficiency and integration of the </w:t>
      </w:r>
      <w:r w:rsidR="00E701D8" w:rsidRPr="00AF0BC7">
        <w:t>EDT Mobile</w:t>
      </w:r>
      <w:r w:rsidR="00DC4FC6" w:rsidRPr="00AF0BC7">
        <w:t xml:space="preserve"> </w:t>
      </w:r>
      <w:r w:rsidR="00E701D8" w:rsidRPr="00AF0BC7">
        <w:t xml:space="preserve">used </w:t>
      </w:r>
      <w:r w:rsidR="00DC4FC6" w:rsidRPr="00AF0BC7">
        <w:t>at PHC facilities with the EDT at main site</w:t>
      </w:r>
      <w:r w:rsidRPr="00AF0BC7">
        <w:t>s</w:t>
      </w:r>
      <w:r w:rsidR="00DC4FC6" w:rsidRPr="00AF0BC7">
        <w:t xml:space="preserve">, to ensure data completeness, and improve data accuracy and reliability. The activity involves updating the </w:t>
      </w:r>
      <w:r w:rsidR="00584162" w:rsidRPr="00AF0BC7">
        <w:t>EDT Mobile</w:t>
      </w:r>
      <w:r w:rsidR="00DC4FC6" w:rsidRPr="00AF0BC7">
        <w:t xml:space="preserve"> devices in use at PHC facilities in the Kavango East and Zambezi regions, to ensure optimal collection of data on ARV dispensing.</w:t>
      </w:r>
    </w:p>
    <w:p w:rsidR="00DC4FC6" w:rsidRPr="00AF0BC7" w:rsidRDefault="00DC4FC6" w:rsidP="00E6176D">
      <w:pPr>
        <w:shd w:val="clear" w:color="auto" w:fill="FFFFFF"/>
        <w:spacing w:line="276" w:lineRule="auto"/>
        <w:rPr>
          <w:sz w:val="20"/>
          <w:szCs w:val="20"/>
        </w:rPr>
      </w:pPr>
    </w:p>
    <w:p w:rsidR="00D34D19" w:rsidRPr="00AF0BC7" w:rsidRDefault="0021152D" w:rsidP="00E6176D">
      <w:pPr>
        <w:keepNext/>
        <w:widowControl w:val="0"/>
        <w:spacing w:line="276" w:lineRule="auto"/>
        <w:jc w:val="both"/>
      </w:pPr>
      <w:r w:rsidRPr="00AF0BC7">
        <w:t>The following activities were planned for this trip</w:t>
      </w:r>
      <w:r w:rsidR="00D34D19" w:rsidRPr="00AF0BC7">
        <w:t xml:space="preserve">: </w:t>
      </w:r>
    </w:p>
    <w:p w:rsidR="00DC4FC6" w:rsidRPr="00AF0BC7" w:rsidRDefault="00DC4FC6" w:rsidP="00E6176D">
      <w:pPr>
        <w:pStyle w:val="ListParagraph"/>
        <w:numPr>
          <w:ilvl w:val="0"/>
          <w:numId w:val="9"/>
        </w:numPr>
        <w:spacing w:line="276" w:lineRule="auto"/>
        <w:ind w:left="595" w:hanging="284"/>
      </w:pPr>
      <w:r w:rsidRPr="00AF0BC7">
        <w:t xml:space="preserve">Discuss challenges faced with the </w:t>
      </w:r>
      <w:r w:rsidR="00584162" w:rsidRPr="00AF0BC7">
        <w:t>EDT Mobile</w:t>
      </w:r>
      <w:r w:rsidRPr="00AF0BC7">
        <w:t xml:space="preserve"> implementation wi</w:t>
      </w:r>
      <w:r w:rsidR="005D7136" w:rsidRPr="00AF0BC7">
        <w:t>th regional pharmacist and ART P</w:t>
      </w:r>
      <w:r w:rsidRPr="00AF0BC7">
        <w:t>harmacy staff at main site and review the ART se</w:t>
      </w:r>
      <w:r w:rsidR="00584162" w:rsidRPr="00AF0BC7">
        <w:t>rvices process flow of the EDT Mobile</w:t>
      </w:r>
    </w:p>
    <w:p w:rsidR="00DC4FC6" w:rsidRPr="00AF0BC7" w:rsidRDefault="00DC4FC6" w:rsidP="00E6176D">
      <w:pPr>
        <w:pStyle w:val="ListParagraph"/>
        <w:numPr>
          <w:ilvl w:val="0"/>
          <w:numId w:val="9"/>
        </w:numPr>
        <w:spacing w:line="276" w:lineRule="auto"/>
        <w:ind w:left="595" w:hanging="284"/>
      </w:pPr>
      <w:r w:rsidRPr="00AF0BC7">
        <w:t xml:space="preserve">Service EDT computer equipment and update computer software. </w:t>
      </w:r>
    </w:p>
    <w:p w:rsidR="00DC4FC6" w:rsidRPr="00AF0BC7" w:rsidRDefault="008D76E3" w:rsidP="00E6176D">
      <w:pPr>
        <w:pStyle w:val="ListParagraph"/>
        <w:numPr>
          <w:ilvl w:val="0"/>
          <w:numId w:val="9"/>
        </w:numPr>
        <w:spacing w:line="276" w:lineRule="auto"/>
        <w:ind w:left="595" w:hanging="284"/>
      </w:pPr>
      <w:r w:rsidRPr="00AF0BC7">
        <w:t>Guide</w:t>
      </w:r>
      <w:r w:rsidR="00DC4FC6" w:rsidRPr="00AF0BC7">
        <w:t xml:space="preserve"> pharmacy staff to be able to troubleshoot, reload sof</w:t>
      </w:r>
      <w:r w:rsidR="00584162" w:rsidRPr="00AF0BC7">
        <w:t>tware, test and update the EDT Mobile</w:t>
      </w:r>
    </w:p>
    <w:p w:rsidR="00DC4FC6" w:rsidRPr="00AF0BC7" w:rsidRDefault="00DC4FC6" w:rsidP="00E6176D">
      <w:pPr>
        <w:pStyle w:val="ListParagraph"/>
        <w:numPr>
          <w:ilvl w:val="0"/>
          <w:numId w:val="9"/>
        </w:numPr>
        <w:spacing w:line="276" w:lineRule="auto"/>
        <w:ind w:left="595" w:hanging="284"/>
      </w:pPr>
      <w:r w:rsidRPr="00AF0BC7">
        <w:t xml:space="preserve">Discuss challenges faced with the </w:t>
      </w:r>
      <w:r w:rsidR="00584162" w:rsidRPr="00AF0BC7">
        <w:t>EDT Mobile</w:t>
      </w:r>
      <w:r w:rsidRPr="00AF0BC7">
        <w:t xml:space="preserve"> implementation with nursing staff at ART PHC facilities and review the ART services process flow of the </w:t>
      </w:r>
      <w:r w:rsidR="00584162" w:rsidRPr="00AF0BC7">
        <w:t>EDT Mobile</w:t>
      </w:r>
    </w:p>
    <w:p w:rsidR="00DC4FC6" w:rsidRPr="00AF0BC7" w:rsidRDefault="00DC4FC6" w:rsidP="00E6176D">
      <w:pPr>
        <w:pStyle w:val="ListParagraph"/>
        <w:numPr>
          <w:ilvl w:val="0"/>
          <w:numId w:val="9"/>
        </w:numPr>
        <w:spacing w:line="276" w:lineRule="auto"/>
        <w:ind w:left="595" w:hanging="284"/>
      </w:pPr>
      <w:r w:rsidRPr="00AF0BC7">
        <w:t>Provide onsite hands-on guidance, including troubleshooting of faulty devi</w:t>
      </w:r>
      <w:r w:rsidR="00584162" w:rsidRPr="00AF0BC7">
        <w:t>ces and monitor use of the EDT Mobile</w:t>
      </w:r>
      <w:r w:rsidRPr="00AF0BC7">
        <w:t xml:space="preserve"> by nursing staff</w:t>
      </w:r>
    </w:p>
    <w:p w:rsidR="00D34D19" w:rsidRPr="00AF0BC7" w:rsidRDefault="00DC4FC6" w:rsidP="00E6176D">
      <w:pPr>
        <w:pStyle w:val="ListParagraph"/>
        <w:numPr>
          <w:ilvl w:val="0"/>
          <w:numId w:val="9"/>
        </w:numPr>
        <w:spacing w:line="276" w:lineRule="auto"/>
        <w:ind w:left="595" w:hanging="284"/>
      </w:pPr>
      <w:r w:rsidRPr="00AF0BC7">
        <w:t>Provide practical guidance to pharmacy staff to upload data onto the EDT system at main site</w:t>
      </w:r>
    </w:p>
    <w:p w:rsidR="00E21FC3" w:rsidRPr="00AF0BC7" w:rsidRDefault="00E21FC3" w:rsidP="00E6176D">
      <w:pPr>
        <w:pStyle w:val="ListParagraph"/>
        <w:spacing w:line="276" w:lineRule="auto"/>
        <w:ind w:left="595"/>
      </w:pPr>
    </w:p>
    <w:p w:rsidR="00D34D19" w:rsidRPr="00AF0BC7" w:rsidRDefault="00D34D19" w:rsidP="00E6176D">
      <w:pPr>
        <w:pStyle w:val="ListParagraph"/>
        <w:numPr>
          <w:ilvl w:val="0"/>
          <w:numId w:val="1"/>
        </w:numPr>
        <w:spacing w:line="276" w:lineRule="auto"/>
        <w:jc w:val="both"/>
        <w:rPr>
          <w:b/>
        </w:rPr>
      </w:pPr>
      <w:r w:rsidRPr="00AF0BC7">
        <w:rPr>
          <w:b/>
        </w:rPr>
        <w:t>Activities</w:t>
      </w:r>
      <w:r w:rsidR="000E27E5" w:rsidRPr="00AF0BC7">
        <w:rPr>
          <w:b/>
        </w:rPr>
        <w:t>, Principal findings and Accomplishments</w:t>
      </w:r>
    </w:p>
    <w:p w:rsidR="0036045C" w:rsidRPr="00AF0BC7" w:rsidRDefault="0036045C" w:rsidP="00E6176D">
      <w:pPr>
        <w:spacing w:line="276" w:lineRule="auto"/>
        <w:jc w:val="both"/>
      </w:pPr>
    </w:p>
    <w:p w:rsidR="00584162" w:rsidRDefault="00584162" w:rsidP="00E6176D">
      <w:pPr>
        <w:spacing w:line="276" w:lineRule="auto"/>
        <w:jc w:val="both"/>
      </w:pPr>
      <w:r w:rsidRPr="00AF0BC7">
        <w:t>Prior to the trip, a meeting was held at the MoHSS/Directorate of Special Programs (DSP)</w:t>
      </w:r>
      <w:r w:rsidR="0036045C" w:rsidRPr="00AF0BC7">
        <w:t xml:space="preserve"> </w:t>
      </w:r>
      <w:r w:rsidRPr="00AF0BC7">
        <w:t xml:space="preserve">to discuss </w:t>
      </w:r>
      <w:r w:rsidR="00970CBD" w:rsidRPr="00AF0BC7">
        <w:t>the</w:t>
      </w:r>
      <w:r w:rsidRPr="00AF0BC7">
        <w:t xml:space="preserve"> </w:t>
      </w:r>
      <w:r w:rsidR="00CE442B" w:rsidRPr="00AF0BC7">
        <w:t xml:space="preserve">technical support required from SIAPS and </w:t>
      </w:r>
      <w:r w:rsidR="00537C99" w:rsidRPr="00AF0BC7">
        <w:t xml:space="preserve">to </w:t>
      </w:r>
      <w:r w:rsidR="00CE442B" w:rsidRPr="00AF0BC7">
        <w:t xml:space="preserve">develop an action plan </w:t>
      </w:r>
      <w:r w:rsidRPr="00AF0BC7">
        <w:t xml:space="preserve">for the challenges </w:t>
      </w:r>
      <w:r w:rsidR="00970CBD" w:rsidRPr="00AF0BC7">
        <w:t xml:space="preserve">that were </w:t>
      </w:r>
      <w:r w:rsidRPr="00AF0BC7">
        <w:t>fac</w:t>
      </w:r>
      <w:r w:rsidR="00970CBD" w:rsidRPr="00AF0BC7">
        <w:t>ed by PHC facilities in Kavango</w:t>
      </w:r>
      <w:r w:rsidRPr="00AF0BC7">
        <w:t xml:space="preserve"> and Zambezi regions where the </w:t>
      </w:r>
      <w:r w:rsidR="00E701D8" w:rsidRPr="00AF0BC7">
        <w:t xml:space="preserve">EDT Mobile </w:t>
      </w:r>
      <w:r w:rsidRPr="00AF0BC7">
        <w:t>devices were installed.</w:t>
      </w:r>
      <w:r w:rsidR="00970CBD" w:rsidRPr="00AF0BC7">
        <w:t xml:space="preserve"> </w:t>
      </w:r>
      <w:r w:rsidR="00CE442B" w:rsidRPr="00AF0BC7">
        <w:t xml:space="preserve">To that effect, the MoHSS/DSP drafted and disseminated </w:t>
      </w:r>
      <w:r w:rsidR="00E701D8" w:rsidRPr="00AF0BC7">
        <w:t xml:space="preserve">a </w:t>
      </w:r>
      <w:r w:rsidR="00E701D8" w:rsidRPr="00AF0BC7">
        <w:t>formal notification of the intended technical support visit to facilities in the Kavango and Zambezi regions (Annex 3)</w:t>
      </w:r>
      <w:r w:rsidR="00DF1C29" w:rsidRPr="00AF0BC7">
        <w:t>.</w:t>
      </w:r>
    </w:p>
    <w:p w:rsidR="00680CD2" w:rsidRDefault="00680CD2" w:rsidP="00E6176D">
      <w:pPr>
        <w:spacing w:line="276" w:lineRule="auto"/>
        <w:jc w:val="both"/>
      </w:pPr>
    </w:p>
    <w:p w:rsidR="00155813" w:rsidRPr="00155813" w:rsidRDefault="00155813" w:rsidP="00E6176D">
      <w:pPr>
        <w:spacing w:line="276" w:lineRule="auto"/>
        <w:jc w:val="both"/>
        <w:rPr>
          <w:b/>
        </w:rPr>
      </w:pPr>
      <w:r w:rsidRPr="00155813">
        <w:rPr>
          <w:b/>
        </w:rPr>
        <w:t>Onsite Training Approach</w:t>
      </w:r>
      <w:r>
        <w:rPr>
          <w:b/>
        </w:rPr>
        <w:t xml:space="preserve"> Used</w:t>
      </w:r>
    </w:p>
    <w:p w:rsidR="00680CD2" w:rsidRDefault="00155813" w:rsidP="00E6176D">
      <w:pPr>
        <w:spacing w:line="276" w:lineRule="auto"/>
        <w:jc w:val="both"/>
      </w:pPr>
      <w:r>
        <w:t xml:space="preserve">Healthcare </w:t>
      </w:r>
      <w:r w:rsidR="00680CD2">
        <w:t xml:space="preserve">workers </w:t>
      </w:r>
      <w:r>
        <w:t xml:space="preserve">at sites visited </w:t>
      </w:r>
      <w:r w:rsidR="00680CD2">
        <w:t xml:space="preserve">were oriented, provided with hand-on guidance, and monitored </w:t>
      </w:r>
      <w:r w:rsidR="0057617E">
        <w:t xml:space="preserve">in the use of the EDT Mobile. </w:t>
      </w:r>
      <w:r w:rsidR="0057617E">
        <w:t xml:space="preserve">The table below provides the list of </w:t>
      </w:r>
      <w:r w:rsidR="006D48B9">
        <w:t xml:space="preserve">five </w:t>
      </w:r>
      <w:r w:rsidR="0057617E">
        <w:t>EDT Mobile related processes</w:t>
      </w:r>
      <w:r w:rsidR="00C95544">
        <w:t>, which</w:t>
      </w:r>
      <w:r w:rsidR="00AC680F">
        <w:t xml:space="preserve"> were used to guide the </w:t>
      </w:r>
      <w:r w:rsidR="0089755B">
        <w:t>hands-on</w:t>
      </w:r>
      <w:r>
        <w:t xml:space="preserve"> training proceedings</w:t>
      </w:r>
      <w:r w:rsidR="00CD7EB2">
        <w:t xml:space="preserve"> onsite</w:t>
      </w:r>
      <w:r w:rsidR="00AC680F">
        <w:t>.</w:t>
      </w:r>
    </w:p>
    <w:p w:rsidR="00FB1A85" w:rsidRDefault="00FB1A85">
      <w:pPr>
        <w:spacing w:after="200" w:line="276" w:lineRule="auto"/>
      </w:pPr>
      <w:r>
        <w:br w:type="page"/>
      </w:r>
    </w:p>
    <w:tbl>
      <w:tblPr>
        <w:tblStyle w:val="MediumShading1-Accent1"/>
        <w:tblW w:w="9848" w:type="dxa"/>
        <w:jc w:val="center"/>
        <w:tblLook w:val="04A0" w:firstRow="1" w:lastRow="0" w:firstColumn="1" w:lastColumn="0" w:noHBand="0" w:noVBand="1"/>
      </w:tblPr>
      <w:tblGrid>
        <w:gridCol w:w="8078"/>
        <w:gridCol w:w="1770"/>
      </w:tblGrid>
      <w:tr w:rsidR="00FB1A85" w:rsidRPr="00AF0BC7" w:rsidTr="00567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8" w:type="dxa"/>
            <w:vAlign w:val="center"/>
          </w:tcPr>
          <w:p w:rsidR="00FB1A85" w:rsidRPr="00AF0BC7" w:rsidRDefault="00FB1A85" w:rsidP="006A7F20">
            <w:pPr>
              <w:spacing w:line="276" w:lineRule="auto"/>
              <w:rPr>
                <w:b w:val="0"/>
              </w:rPr>
            </w:pPr>
            <w:r>
              <w:rPr>
                <w:b w:val="0"/>
              </w:rPr>
              <w:lastRenderedPageBreak/>
              <w:t>EDT Mobile Process</w:t>
            </w:r>
          </w:p>
        </w:tc>
        <w:tc>
          <w:tcPr>
            <w:tcW w:w="1770" w:type="dxa"/>
            <w:vAlign w:val="center"/>
          </w:tcPr>
          <w:p w:rsidR="00FB1A85" w:rsidRPr="00AF0BC7" w:rsidRDefault="00FB1A85" w:rsidP="006A7F20">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Pr>
                <w:b w:val="0"/>
              </w:rPr>
              <w:t>Facility Type</w:t>
            </w:r>
          </w:p>
        </w:tc>
      </w:tr>
      <w:tr w:rsidR="00FB1A85" w:rsidRPr="00AF0BC7" w:rsidTr="00567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8" w:type="dxa"/>
          </w:tcPr>
          <w:p w:rsidR="00FB1A85" w:rsidRPr="00FB1A85" w:rsidRDefault="00567471" w:rsidP="00FB1A85">
            <w:pPr>
              <w:pStyle w:val="ListParagraph"/>
              <w:numPr>
                <w:ilvl w:val="0"/>
                <w:numId w:val="28"/>
              </w:numPr>
              <w:rPr>
                <w:b w:val="0"/>
              </w:rPr>
            </w:pPr>
            <w:r>
              <w:rPr>
                <w:b w:val="0"/>
              </w:rPr>
              <w:t>Maintenance of the device (</w:t>
            </w:r>
            <w:r w:rsidR="00FB1A85" w:rsidRPr="00FB1A85">
              <w:rPr>
                <w:b w:val="0"/>
              </w:rPr>
              <w:t>troubleshooting and setting up the date and time</w:t>
            </w:r>
            <w:r>
              <w:rPr>
                <w:b w:val="0"/>
              </w:rPr>
              <w:t>)</w:t>
            </w:r>
          </w:p>
        </w:tc>
        <w:tc>
          <w:tcPr>
            <w:tcW w:w="1770" w:type="dxa"/>
          </w:tcPr>
          <w:p w:rsidR="00FB1A85" w:rsidRPr="00AF0BC7" w:rsidRDefault="00FB1A85" w:rsidP="006A7F20">
            <w:pPr>
              <w:spacing w:line="276" w:lineRule="auto"/>
              <w:jc w:val="right"/>
              <w:cnfStyle w:val="000000100000" w:firstRow="0" w:lastRow="0" w:firstColumn="0" w:lastColumn="0" w:oddVBand="0" w:evenVBand="0" w:oddHBand="1" w:evenHBand="0" w:firstRowFirstColumn="0" w:firstRowLastColumn="0" w:lastRowFirstColumn="0" w:lastRowLastColumn="0"/>
            </w:pPr>
            <w:r>
              <w:t>Main/PHC site</w:t>
            </w:r>
          </w:p>
        </w:tc>
      </w:tr>
      <w:tr w:rsidR="00FB1A85" w:rsidRPr="00AF0BC7" w:rsidTr="005674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8" w:type="dxa"/>
          </w:tcPr>
          <w:p w:rsidR="00FB1A85" w:rsidRPr="00FB1A85" w:rsidRDefault="00FB1A85" w:rsidP="00567471">
            <w:pPr>
              <w:pStyle w:val="ListParagraph"/>
              <w:numPr>
                <w:ilvl w:val="0"/>
                <w:numId w:val="28"/>
              </w:numPr>
              <w:rPr>
                <w:b w:val="0"/>
              </w:rPr>
            </w:pPr>
            <w:r w:rsidRPr="00FB1A85">
              <w:rPr>
                <w:b w:val="0"/>
              </w:rPr>
              <w:t>Creating</w:t>
            </w:r>
            <w:r w:rsidR="00567471">
              <w:rPr>
                <w:b w:val="0"/>
              </w:rPr>
              <w:t>, exporting</w:t>
            </w:r>
            <w:r w:rsidRPr="00FB1A85">
              <w:rPr>
                <w:b w:val="0"/>
              </w:rPr>
              <w:t xml:space="preserve"> </w:t>
            </w:r>
            <w:r w:rsidR="00567471">
              <w:rPr>
                <w:b w:val="0"/>
              </w:rPr>
              <w:t>data from the EDT PC and loading on</w:t>
            </w:r>
            <w:r w:rsidRPr="00FB1A85">
              <w:rPr>
                <w:b w:val="0"/>
              </w:rPr>
              <w:t xml:space="preserve">to the </w:t>
            </w:r>
            <w:r>
              <w:rPr>
                <w:b w:val="0"/>
              </w:rPr>
              <w:t>EDT Mobile</w:t>
            </w:r>
          </w:p>
        </w:tc>
        <w:tc>
          <w:tcPr>
            <w:tcW w:w="1770" w:type="dxa"/>
          </w:tcPr>
          <w:p w:rsidR="00FB1A85" w:rsidRPr="00AF0BC7" w:rsidRDefault="00FB1A85" w:rsidP="00FB1A85">
            <w:pPr>
              <w:spacing w:line="276" w:lineRule="auto"/>
              <w:jc w:val="right"/>
              <w:cnfStyle w:val="000000010000" w:firstRow="0" w:lastRow="0" w:firstColumn="0" w:lastColumn="0" w:oddVBand="0" w:evenVBand="0" w:oddHBand="0" w:evenHBand="1" w:firstRowFirstColumn="0" w:firstRowLastColumn="0" w:lastRowFirstColumn="0" w:lastRowLastColumn="0"/>
            </w:pPr>
            <w:r>
              <w:t>Main</w:t>
            </w:r>
            <w:r>
              <w:t xml:space="preserve"> site</w:t>
            </w:r>
          </w:p>
        </w:tc>
      </w:tr>
      <w:tr w:rsidR="00FB1A85" w:rsidRPr="00AF0BC7" w:rsidTr="00567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8" w:type="dxa"/>
          </w:tcPr>
          <w:p w:rsidR="00FB1A85" w:rsidRPr="00FB1A85" w:rsidRDefault="00FB1A85" w:rsidP="00567471">
            <w:pPr>
              <w:pStyle w:val="ListParagraph"/>
              <w:numPr>
                <w:ilvl w:val="0"/>
                <w:numId w:val="28"/>
              </w:numPr>
              <w:rPr>
                <w:b w:val="0"/>
              </w:rPr>
            </w:pPr>
            <w:r w:rsidRPr="00FB1A85">
              <w:rPr>
                <w:b w:val="0"/>
              </w:rPr>
              <w:t xml:space="preserve">Dispensing using the </w:t>
            </w:r>
            <w:r w:rsidR="00567471">
              <w:rPr>
                <w:b w:val="0"/>
              </w:rPr>
              <w:t>EDT Mobile (including</w:t>
            </w:r>
            <w:r w:rsidRPr="00FB1A85">
              <w:rPr>
                <w:b w:val="0"/>
              </w:rPr>
              <w:t xml:space="preserve"> us</w:t>
            </w:r>
            <w:r w:rsidR="00567471">
              <w:rPr>
                <w:b w:val="0"/>
              </w:rPr>
              <w:t>e of</w:t>
            </w:r>
            <w:r w:rsidRPr="00FB1A85">
              <w:rPr>
                <w:b w:val="0"/>
              </w:rPr>
              <w:t xml:space="preserve"> 3-digit </w:t>
            </w:r>
            <w:r w:rsidR="00567471">
              <w:rPr>
                <w:b w:val="0"/>
              </w:rPr>
              <w:t xml:space="preserve">medicine </w:t>
            </w:r>
            <w:r w:rsidRPr="00FB1A85">
              <w:rPr>
                <w:b w:val="0"/>
              </w:rPr>
              <w:t>codes to improve efficiency</w:t>
            </w:r>
            <w:r w:rsidR="00567471">
              <w:rPr>
                <w:b w:val="0"/>
              </w:rPr>
              <w:t>)</w:t>
            </w:r>
          </w:p>
        </w:tc>
        <w:tc>
          <w:tcPr>
            <w:tcW w:w="1770" w:type="dxa"/>
          </w:tcPr>
          <w:p w:rsidR="00FB1A85" w:rsidRPr="00AF0BC7" w:rsidRDefault="00FB1A85" w:rsidP="006A7F20">
            <w:pPr>
              <w:spacing w:line="276" w:lineRule="auto"/>
              <w:jc w:val="right"/>
              <w:cnfStyle w:val="000000100000" w:firstRow="0" w:lastRow="0" w:firstColumn="0" w:lastColumn="0" w:oddVBand="0" w:evenVBand="0" w:oddHBand="1" w:evenHBand="0" w:firstRowFirstColumn="0" w:firstRowLastColumn="0" w:lastRowFirstColumn="0" w:lastRowLastColumn="0"/>
            </w:pPr>
            <w:r>
              <w:t>Main/PHC site</w:t>
            </w:r>
          </w:p>
        </w:tc>
      </w:tr>
      <w:tr w:rsidR="00FB1A85" w:rsidRPr="00AF0BC7" w:rsidTr="0056747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8" w:type="dxa"/>
          </w:tcPr>
          <w:p w:rsidR="00FB1A85" w:rsidRPr="00FB1A85" w:rsidRDefault="00072E70" w:rsidP="00072E70">
            <w:pPr>
              <w:pStyle w:val="ListParagraph"/>
              <w:numPr>
                <w:ilvl w:val="0"/>
                <w:numId w:val="28"/>
              </w:numPr>
              <w:rPr>
                <w:b w:val="0"/>
              </w:rPr>
            </w:pPr>
            <w:r>
              <w:rPr>
                <w:b w:val="0"/>
              </w:rPr>
              <w:t>Sending</w:t>
            </w:r>
            <w:r w:rsidR="00FB1A85" w:rsidRPr="00FB1A85">
              <w:rPr>
                <w:b w:val="0"/>
              </w:rPr>
              <w:t xml:space="preserve"> dispensing data from the </w:t>
            </w:r>
            <w:r>
              <w:rPr>
                <w:b w:val="0"/>
              </w:rPr>
              <w:t>EDT M</w:t>
            </w:r>
            <w:r w:rsidR="00FB1A85" w:rsidRPr="00FB1A85">
              <w:rPr>
                <w:b w:val="0"/>
              </w:rPr>
              <w:t xml:space="preserve">obile to the </w:t>
            </w:r>
            <w:r>
              <w:rPr>
                <w:b w:val="0"/>
              </w:rPr>
              <w:t xml:space="preserve">EDT </w:t>
            </w:r>
            <w:r w:rsidR="00FB1A85" w:rsidRPr="00FB1A85">
              <w:rPr>
                <w:b w:val="0"/>
              </w:rPr>
              <w:t>PC</w:t>
            </w:r>
          </w:p>
        </w:tc>
        <w:tc>
          <w:tcPr>
            <w:tcW w:w="1770" w:type="dxa"/>
          </w:tcPr>
          <w:p w:rsidR="00FB1A85" w:rsidRPr="00AF0BC7" w:rsidRDefault="00FB1A85" w:rsidP="00FB1A85">
            <w:pPr>
              <w:spacing w:line="276" w:lineRule="auto"/>
              <w:jc w:val="right"/>
              <w:cnfStyle w:val="000000010000" w:firstRow="0" w:lastRow="0" w:firstColumn="0" w:lastColumn="0" w:oddVBand="0" w:evenVBand="0" w:oddHBand="0" w:evenHBand="1" w:firstRowFirstColumn="0" w:firstRowLastColumn="0" w:lastRowFirstColumn="0" w:lastRowLastColumn="0"/>
            </w:pPr>
            <w:r>
              <w:t>Main site</w:t>
            </w:r>
          </w:p>
        </w:tc>
      </w:tr>
      <w:tr w:rsidR="00FB1A85" w:rsidRPr="00AF0BC7" w:rsidTr="00567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78" w:type="dxa"/>
          </w:tcPr>
          <w:p w:rsidR="00FB1A85" w:rsidRPr="00FB1A85" w:rsidRDefault="00FB1A85" w:rsidP="00FB1A85">
            <w:pPr>
              <w:pStyle w:val="ListParagraph"/>
              <w:numPr>
                <w:ilvl w:val="0"/>
                <w:numId w:val="28"/>
              </w:numPr>
              <w:rPr>
                <w:b w:val="0"/>
              </w:rPr>
            </w:pPr>
            <w:r w:rsidRPr="00FB1A85">
              <w:rPr>
                <w:b w:val="0"/>
              </w:rPr>
              <w:t>Importing and v</w:t>
            </w:r>
            <w:r w:rsidR="00A27D8B">
              <w:rPr>
                <w:b w:val="0"/>
              </w:rPr>
              <w:t>erifying data on the main site’s</w:t>
            </w:r>
            <w:r w:rsidRPr="00FB1A85">
              <w:rPr>
                <w:b w:val="0"/>
              </w:rPr>
              <w:t xml:space="preserve"> EDT system</w:t>
            </w:r>
          </w:p>
        </w:tc>
        <w:tc>
          <w:tcPr>
            <w:tcW w:w="1770" w:type="dxa"/>
          </w:tcPr>
          <w:p w:rsidR="00FB1A85" w:rsidRPr="00AF0BC7" w:rsidRDefault="00FB1A85" w:rsidP="00FB1A85">
            <w:pPr>
              <w:keepNext/>
              <w:spacing w:line="276" w:lineRule="auto"/>
              <w:jc w:val="right"/>
              <w:cnfStyle w:val="000000100000" w:firstRow="0" w:lastRow="0" w:firstColumn="0" w:lastColumn="0" w:oddVBand="0" w:evenVBand="0" w:oddHBand="1" w:evenHBand="0" w:firstRowFirstColumn="0" w:firstRowLastColumn="0" w:lastRowFirstColumn="0" w:lastRowLastColumn="0"/>
            </w:pPr>
            <w:r>
              <w:t>Main site</w:t>
            </w:r>
          </w:p>
        </w:tc>
      </w:tr>
    </w:tbl>
    <w:p w:rsidR="00FB1A85" w:rsidRPr="00FB1A85" w:rsidRDefault="00FB1A85" w:rsidP="00FB1A85">
      <w:pPr>
        <w:pStyle w:val="Caption"/>
        <w:jc w:val="center"/>
        <w:rPr>
          <w:color w:val="auto"/>
        </w:rPr>
      </w:pPr>
      <w:r w:rsidRPr="00FB1A85">
        <w:rPr>
          <w:color w:val="auto"/>
        </w:rPr>
        <w:t xml:space="preserve">Table </w:t>
      </w:r>
      <w:r w:rsidRPr="00FB1A85">
        <w:rPr>
          <w:color w:val="auto"/>
        </w:rPr>
        <w:fldChar w:fldCharType="begin"/>
      </w:r>
      <w:r w:rsidRPr="00FB1A85">
        <w:rPr>
          <w:color w:val="auto"/>
        </w:rPr>
        <w:instrText xml:space="preserve"> SEQ Table \* ARABIC </w:instrText>
      </w:r>
      <w:r w:rsidRPr="00FB1A85">
        <w:rPr>
          <w:color w:val="auto"/>
        </w:rPr>
        <w:fldChar w:fldCharType="separate"/>
      </w:r>
      <w:r w:rsidRPr="00FB1A85">
        <w:rPr>
          <w:noProof/>
          <w:color w:val="auto"/>
        </w:rPr>
        <w:t>1</w:t>
      </w:r>
      <w:r w:rsidRPr="00FB1A85">
        <w:rPr>
          <w:color w:val="auto"/>
        </w:rPr>
        <w:fldChar w:fldCharType="end"/>
      </w:r>
      <w:r w:rsidRPr="00FB1A85">
        <w:rPr>
          <w:color w:val="auto"/>
        </w:rPr>
        <w:t>: EDT Mobile Processes</w:t>
      </w:r>
      <w:r w:rsidR="00EC07F6">
        <w:rPr>
          <w:color w:val="auto"/>
        </w:rPr>
        <w:t xml:space="preserve"> Used to Guide Onsite Training Proceedings</w:t>
      </w:r>
    </w:p>
    <w:p w:rsidR="0036045C" w:rsidRPr="00AF0BC7" w:rsidRDefault="0036045C" w:rsidP="00E6176D">
      <w:pPr>
        <w:spacing w:line="276" w:lineRule="auto"/>
        <w:jc w:val="both"/>
      </w:pPr>
    </w:p>
    <w:p w:rsidR="00D34D19" w:rsidRPr="00AF0BC7" w:rsidRDefault="00D34D19" w:rsidP="00E6176D">
      <w:pPr>
        <w:spacing w:line="276" w:lineRule="auto"/>
        <w:jc w:val="both"/>
        <w:rPr>
          <w:b/>
        </w:rPr>
      </w:pPr>
      <w:r w:rsidRPr="00AF0BC7">
        <w:rPr>
          <w:b/>
        </w:rPr>
        <w:t>Day 1 (</w:t>
      </w:r>
      <w:r w:rsidR="000E27E5" w:rsidRPr="00AF0BC7">
        <w:rPr>
          <w:b/>
        </w:rPr>
        <w:t>September 01</w:t>
      </w:r>
      <w:r w:rsidRPr="00AF0BC7">
        <w:rPr>
          <w:b/>
        </w:rPr>
        <w:t>, 2014)</w:t>
      </w:r>
    </w:p>
    <w:p w:rsidR="00D34D19" w:rsidRPr="00AF0BC7" w:rsidRDefault="001753D3" w:rsidP="00E6176D">
      <w:pPr>
        <w:spacing w:line="276" w:lineRule="auto"/>
        <w:jc w:val="both"/>
      </w:pPr>
      <w:r w:rsidRPr="00AF0BC7">
        <w:t>On the first day the team discussed the activities to be implemented in detail and formulated strategies on how to effectively carry out tasks identified. All the mobile devices carried from Windhoek were updated with current software version and tested. During this exercise the team encountered a challenge, where data on the EDT Mobile was not over-written after being uploaded onto the EDT computer.</w:t>
      </w:r>
      <w:r w:rsidR="00621898">
        <w:t xml:space="preserve"> </w:t>
      </w:r>
      <w:r w:rsidRPr="00AF0BC7">
        <w:t>The data collection terminal (EDT Mobile) programmer was contacted to provide a solution to the challenge and he responded with a new version of the software the next day.</w:t>
      </w:r>
    </w:p>
    <w:p w:rsidR="001C2E88" w:rsidRDefault="001C2E88" w:rsidP="00E6176D">
      <w:pPr>
        <w:spacing w:line="276" w:lineRule="auto"/>
        <w:jc w:val="both"/>
      </w:pPr>
    </w:p>
    <w:p w:rsidR="00117A34" w:rsidRPr="00AF0BC7" w:rsidRDefault="00036F7E" w:rsidP="00E6176D">
      <w:pPr>
        <w:spacing w:line="276" w:lineRule="auto"/>
        <w:jc w:val="both"/>
      </w:pPr>
      <w:r w:rsidRPr="00AF0BC7">
        <w:t xml:space="preserve">The team provided technical assistance to the Rundu Intermediate Hospital ART Pharmacy, where </w:t>
      </w:r>
      <w:r w:rsidR="001C2E88">
        <w:t xml:space="preserve">the </w:t>
      </w:r>
      <w:r w:rsidRPr="00AF0BC7">
        <w:t xml:space="preserve">EDT was installed on a second computer system to improve the efficiency of the dispensing activities at the facility. EDT Mobile devices </w:t>
      </w:r>
      <w:r w:rsidR="001C2E88">
        <w:t>received</w:t>
      </w:r>
      <w:r w:rsidRPr="00AF0BC7">
        <w:t xml:space="preserve"> from the PHC facilities were also reloaded and tested with current software version.</w:t>
      </w:r>
    </w:p>
    <w:p w:rsidR="0036045C" w:rsidRPr="00AF0BC7" w:rsidRDefault="0036045C" w:rsidP="00E6176D">
      <w:pPr>
        <w:spacing w:line="276" w:lineRule="auto"/>
        <w:jc w:val="both"/>
        <w:rPr>
          <w:b/>
        </w:rPr>
      </w:pPr>
    </w:p>
    <w:p w:rsidR="00D34D19" w:rsidRPr="00AF0BC7" w:rsidRDefault="00D34D19" w:rsidP="00E6176D">
      <w:pPr>
        <w:spacing w:line="276" w:lineRule="auto"/>
        <w:jc w:val="both"/>
        <w:rPr>
          <w:b/>
        </w:rPr>
      </w:pPr>
      <w:r w:rsidRPr="00AF0BC7">
        <w:rPr>
          <w:b/>
        </w:rPr>
        <w:t>Days 2 (</w:t>
      </w:r>
      <w:r w:rsidR="000E27E5" w:rsidRPr="00AF0BC7">
        <w:rPr>
          <w:b/>
        </w:rPr>
        <w:t>September 02</w:t>
      </w:r>
      <w:r w:rsidRPr="00AF0BC7">
        <w:rPr>
          <w:b/>
        </w:rPr>
        <w:t>, 2014)</w:t>
      </w:r>
    </w:p>
    <w:p w:rsidR="003C1300" w:rsidRPr="00AF0BC7" w:rsidRDefault="00EC01C4" w:rsidP="00E70ADA">
      <w:pPr>
        <w:spacing w:line="276" w:lineRule="auto"/>
        <w:jc w:val="both"/>
      </w:pPr>
      <w:r w:rsidRPr="00AF0BC7">
        <w:t>All the EDT Mobile devices (those from Windhoek and Rundu district) were reloaded with new software received from the programmer. The devices from Rundu district were additionally updated</w:t>
      </w:r>
      <w:r w:rsidR="00621898">
        <w:t xml:space="preserve"> </w:t>
      </w:r>
      <w:r w:rsidRPr="00AF0BC7">
        <w:t>with</w:t>
      </w:r>
      <w:r w:rsidR="00621898">
        <w:t xml:space="preserve"> </w:t>
      </w:r>
      <w:r w:rsidRPr="00AF0BC7">
        <w:t>current</w:t>
      </w:r>
      <w:r w:rsidR="00621898">
        <w:t xml:space="preserve"> </w:t>
      </w:r>
      <w:r w:rsidRPr="00AF0BC7">
        <w:t>data</w:t>
      </w:r>
      <w:r w:rsidR="00621898">
        <w:t xml:space="preserve"> </w:t>
      </w:r>
      <w:r w:rsidRPr="00AF0BC7">
        <w:t>files</w:t>
      </w:r>
      <w:r w:rsidR="00621898">
        <w:t xml:space="preserve"> </w:t>
      </w:r>
      <w:r w:rsidRPr="00AF0BC7">
        <w:t>from</w:t>
      </w:r>
      <w:r w:rsidR="00621898">
        <w:t xml:space="preserve"> </w:t>
      </w:r>
      <w:r w:rsidRPr="00AF0BC7">
        <w:t>the</w:t>
      </w:r>
      <w:r w:rsidR="00621898">
        <w:t xml:space="preserve"> </w:t>
      </w:r>
      <w:r w:rsidRPr="00AF0BC7">
        <w:t>EDT</w:t>
      </w:r>
      <w:r w:rsidR="00621898">
        <w:t xml:space="preserve"> </w:t>
      </w:r>
      <w:r w:rsidRPr="00AF0BC7">
        <w:t>at</w:t>
      </w:r>
      <w:r w:rsidR="00621898">
        <w:t xml:space="preserve"> </w:t>
      </w:r>
      <w:r w:rsidRPr="00AF0BC7">
        <w:t>Rundu</w:t>
      </w:r>
      <w:r w:rsidR="00621898">
        <w:t xml:space="preserve"> </w:t>
      </w:r>
      <w:r w:rsidRPr="00AF0BC7">
        <w:t>ART</w:t>
      </w:r>
      <w:r w:rsidR="00621898">
        <w:t xml:space="preserve"> </w:t>
      </w:r>
      <w:r w:rsidRPr="00AF0BC7">
        <w:t>Pharmacy.</w:t>
      </w:r>
      <w:r w:rsidR="00621898">
        <w:t xml:space="preserve"> </w:t>
      </w:r>
      <w:r w:rsidRPr="00AF0BC7">
        <w:t>The Pharmacy Assistants (PAs); Mr.</w:t>
      </w:r>
      <w:r w:rsidR="00621898">
        <w:t xml:space="preserve"> </w:t>
      </w:r>
      <w:r w:rsidRPr="00AF0BC7">
        <w:t>Brendan Lyonga and Mr.</w:t>
      </w:r>
      <w:r w:rsidR="00621898">
        <w:t xml:space="preserve"> </w:t>
      </w:r>
      <w:r w:rsidRPr="00AF0BC7">
        <w:t>Andrease Soke were</w:t>
      </w:r>
      <w:r w:rsidR="00621898">
        <w:t xml:space="preserve"> </w:t>
      </w:r>
      <w:r w:rsidRPr="00AF0BC7">
        <w:t>guided</w:t>
      </w:r>
      <w:r w:rsidR="00621898">
        <w:t xml:space="preserve"> </w:t>
      </w:r>
      <w:r w:rsidRPr="00AF0BC7">
        <w:t>through</w:t>
      </w:r>
      <w:r w:rsidR="00621898">
        <w:t xml:space="preserve"> </w:t>
      </w:r>
      <w:r w:rsidRPr="00AF0BC7">
        <w:t xml:space="preserve">the </w:t>
      </w:r>
      <w:r w:rsidR="00E70ADA">
        <w:t>five EDT Mobile related processes</w:t>
      </w:r>
      <w:r w:rsidR="00E70ADA">
        <w:t xml:space="preserve"> </w:t>
      </w:r>
      <w:r w:rsidR="00DC3629">
        <w:t>(Table 1</w:t>
      </w:r>
      <w:r w:rsidR="00C302F8">
        <w:t>, above</w:t>
      </w:r>
      <w:r w:rsidR="00DC3629">
        <w:t>)</w:t>
      </w:r>
      <w:r w:rsidR="00E70ADA">
        <w:t>.</w:t>
      </w:r>
    </w:p>
    <w:p w:rsidR="00EC01C4" w:rsidRPr="00AF0BC7" w:rsidRDefault="00EC01C4" w:rsidP="00E6176D">
      <w:pPr>
        <w:spacing w:line="276" w:lineRule="auto"/>
        <w:jc w:val="both"/>
      </w:pPr>
    </w:p>
    <w:p w:rsidR="00451F3D" w:rsidRPr="00AF0BC7" w:rsidRDefault="00EC01C4" w:rsidP="00E6176D">
      <w:pPr>
        <w:spacing w:line="276" w:lineRule="auto"/>
        <w:jc w:val="both"/>
      </w:pPr>
      <w:r w:rsidRPr="00AF0BC7">
        <w:t>On the same day the team travelled to Zambezi region, and paid a courtesy visit to Katima Mulilo Hospital Main Pharmacy and ART Clinic Pharmacy. The mobile devices from 12 PHC facilities were collected by the team, updated with the new EDT Mobile software and tested.</w:t>
      </w:r>
    </w:p>
    <w:p w:rsidR="003E4489" w:rsidRPr="00AF0BC7" w:rsidRDefault="003E4489" w:rsidP="00E6176D">
      <w:pPr>
        <w:spacing w:line="276" w:lineRule="auto"/>
        <w:jc w:val="both"/>
        <w:rPr>
          <w:b/>
        </w:rPr>
      </w:pPr>
    </w:p>
    <w:p w:rsidR="00DD3A50" w:rsidRDefault="00DD3A50">
      <w:pPr>
        <w:spacing w:after="200" w:line="276" w:lineRule="auto"/>
        <w:rPr>
          <w:b/>
        </w:rPr>
      </w:pPr>
      <w:r>
        <w:rPr>
          <w:b/>
        </w:rPr>
        <w:br w:type="page"/>
      </w:r>
    </w:p>
    <w:p w:rsidR="00D34D19" w:rsidRPr="00AF0BC7" w:rsidRDefault="00D34D19" w:rsidP="00E6176D">
      <w:pPr>
        <w:spacing w:line="276" w:lineRule="auto"/>
        <w:jc w:val="both"/>
        <w:rPr>
          <w:b/>
        </w:rPr>
      </w:pPr>
      <w:r w:rsidRPr="00AF0BC7">
        <w:rPr>
          <w:b/>
        </w:rPr>
        <w:lastRenderedPageBreak/>
        <w:t>Day 3 (</w:t>
      </w:r>
      <w:r w:rsidR="000E27E5" w:rsidRPr="00AF0BC7">
        <w:rPr>
          <w:b/>
        </w:rPr>
        <w:t>September 03</w:t>
      </w:r>
      <w:r w:rsidRPr="00AF0BC7">
        <w:rPr>
          <w:b/>
        </w:rPr>
        <w:t>, 2014)</w:t>
      </w:r>
    </w:p>
    <w:p w:rsidR="00373F70" w:rsidRPr="00AF0BC7" w:rsidRDefault="00373F70" w:rsidP="00E6176D">
      <w:pPr>
        <w:spacing w:line="276" w:lineRule="auto"/>
        <w:jc w:val="both"/>
      </w:pPr>
      <w:r w:rsidRPr="00AF0BC7">
        <w:t xml:space="preserve">The team met with the ART Pharmacy staff; Mr. Wilten Chikombo and Mr. George Lukonga, who were guided through the </w:t>
      </w:r>
      <w:r w:rsidR="00E70ADA">
        <w:t xml:space="preserve">five EDT Mobile related processes </w:t>
      </w:r>
      <w:r w:rsidR="00C302F8">
        <w:t>(Table 1, above)</w:t>
      </w:r>
      <w:r w:rsidRPr="00AF0BC7">
        <w:t>. EDT data files were uploaded on all mobile EDT devices, which had been returned to the hospital.</w:t>
      </w:r>
    </w:p>
    <w:p w:rsidR="00373F70" w:rsidRPr="00AF0BC7" w:rsidRDefault="00373F70" w:rsidP="00E6176D">
      <w:pPr>
        <w:spacing w:line="276" w:lineRule="auto"/>
        <w:jc w:val="both"/>
      </w:pPr>
    </w:p>
    <w:p w:rsidR="00C26C3D" w:rsidRPr="00AF0BC7" w:rsidRDefault="00373F70" w:rsidP="00E6176D">
      <w:pPr>
        <w:spacing w:line="276" w:lineRule="auto"/>
        <w:jc w:val="both"/>
      </w:pPr>
      <w:r w:rsidRPr="00AF0BC7">
        <w:t>The team visited five PHC facilities including two health centers (Sangwali and Sibbinda) and three clinics (Chinchimane, Choi and Sesheke)</w:t>
      </w:r>
      <w:r w:rsidR="00B45BEB">
        <w:t>;</w:t>
      </w:r>
      <w:r w:rsidR="007F70E4">
        <w:t xml:space="preserve"> </w:t>
      </w:r>
      <w:r w:rsidR="00C77C5F" w:rsidRPr="00253F1A">
        <w:t xml:space="preserve">and </w:t>
      </w:r>
      <w:r w:rsidR="00C77C5F">
        <w:t xml:space="preserve">each site </w:t>
      </w:r>
      <w:r w:rsidR="00C77C5F">
        <w:t xml:space="preserve">was </w:t>
      </w:r>
      <w:r w:rsidR="00C77C5F">
        <w:t>provided with a functional EDT Mobile</w:t>
      </w:r>
      <w:r w:rsidR="007F70E4">
        <w:t>.</w:t>
      </w:r>
      <w:r w:rsidRPr="00AF0BC7">
        <w:t xml:space="preserve"> </w:t>
      </w:r>
      <w:r w:rsidR="00253F1A">
        <w:t>Nine</w:t>
      </w:r>
      <w:r w:rsidRPr="00AF0BC7">
        <w:t xml:space="preserve"> health</w:t>
      </w:r>
      <w:r w:rsidR="00DE56A8">
        <w:t>care</w:t>
      </w:r>
      <w:r w:rsidRPr="00AF0BC7">
        <w:t xml:space="preserve"> workers</w:t>
      </w:r>
      <w:r w:rsidR="00253F1A">
        <w:t xml:space="preserve"> (including two from the main site)</w:t>
      </w:r>
      <w:r w:rsidRPr="00AF0BC7">
        <w:t xml:space="preserve"> were trained </w:t>
      </w:r>
      <w:r w:rsidR="00253F1A">
        <w:t xml:space="preserve">on </w:t>
      </w:r>
      <w:r w:rsidR="002A5E7F">
        <w:t xml:space="preserve">how to </w:t>
      </w:r>
      <w:r w:rsidR="00106DF4">
        <w:t xml:space="preserve">maintain </w:t>
      </w:r>
      <w:r w:rsidR="00106DF4">
        <w:t xml:space="preserve">the device </w:t>
      </w:r>
      <w:r w:rsidR="00823CF4">
        <w:t xml:space="preserve">and </w:t>
      </w:r>
      <w:r w:rsidR="00823CF4" w:rsidRPr="00823CF4">
        <w:t>use it to collect dispensing data</w:t>
      </w:r>
      <w:r w:rsidR="00884085">
        <w:t xml:space="preserve"> (Annex 1)</w:t>
      </w:r>
      <w:r w:rsidRPr="00AF0BC7">
        <w:t xml:space="preserve">. </w:t>
      </w:r>
      <w:r w:rsidR="00FB4AF8">
        <w:t>Three-page leaflets with m</w:t>
      </w:r>
      <w:r w:rsidRPr="00AF0BC7">
        <w:t>edicine barcodes and numerical codes were distributed</w:t>
      </w:r>
      <w:r w:rsidR="004E5860">
        <w:t xml:space="preserve"> </w:t>
      </w:r>
      <w:r w:rsidR="004E5860">
        <w:t>for use during dispensing</w:t>
      </w:r>
      <w:r w:rsidR="009D02F8">
        <w:t>. C</w:t>
      </w:r>
      <w:r w:rsidRPr="00AF0BC7">
        <w:t>hallenges previously encountered</w:t>
      </w:r>
      <w:r w:rsidR="009D02F8">
        <w:t xml:space="preserve"> were </w:t>
      </w:r>
      <w:r w:rsidR="00B122A0">
        <w:t xml:space="preserve">discussed and </w:t>
      </w:r>
      <w:r w:rsidR="009D02F8">
        <w:t>addressed</w:t>
      </w:r>
      <w:r w:rsidRPr="00AF0BC7">
        <w:t>.</w:t>
      </w:r>
    </w:p>
    <w:p w:rsidR="00C26C3D" w:rsidRPr="00AF0BC7" w:rsidRDefault="00C26C3D" w:rsidP="00E6176D">
      <w:pPr>
        <w:spacing w:line="276" w:lineRule="auto"/>
        <w:jc w:val="both"/>
      </w:pPr>
    </w:p>
    <w:p w:rsidR="00D34D19" w:rsidRPr="00AF0BC7" w:rsidRDefault="00D34D19" w:rsidP="00E6176D">
      <w:pPr>
        <w:spacing w:line="276" w:lineRule="auto"/>
        <w:jc w:val="both"/>
        <w:rPr>
          <w:b/>
        </w:rPr>
      </w:pPr>
      <w:r w:rsidRPr="00AF0BC7">
        <w:rPr>
          <w:b/>
        </w:rPr>
        <w:t>Day 4 (</w:t>
      </w:r>
      <w:r w:rsidR="000E27E5" w:rsidRPr="00AF0BC7">
        <w:rPr>
          <w:b/>
        </w:rPr>
        <w:t>September 04</w:t>
      </w:r>
      <w:r w:rsidRPr="00AF0BC7">
        <w:rPr>
          <w:b/>
        </w:rPr>
        <w:t>, 2014)</w:t>
      </w:r>
    </w:p>
    <w:p w:rsidR="00C26C3D" w:rsidRDefault="00373F70" w:rsidP="00153231">
      <w:pPr>
        <w:spacing w:line="276" w:lineRule="auto"/>
        <w:jc w:val="both"/>
      </w:pPr>
      <w:r w:rsidRPr="00AF0BC7">
        <w:t>On day four the team visited seven PHC facilities including Bukalo Health Centre and six clinics (Ngoma, Katima Mulilo, Ngwezi, Schu</w:t>
      </w:r>
      <w:r w:rsidR="00EF2A33">
        <w:t>c</w:t>
      </w:r>
      <w:r w:rsidRPr="00AF0BC7">
        <w:t>km</w:t>
      </w:r>
      <w:r w:rsidR="00253F1A">
        <w:t>ansburg, Mavuluma and Kasheke)</w:t>
      </w:r>
      <w:r w:rsidR="00253F1A" w:rsidRPr="00253F1A">
        <w:t xml:space="preserve">; </w:t>
      </w:r>
      <w:r w:rsidR="0053159D" w:rsidRPr="0053159D">
        <w:t xml:space="preserve">and </w:t>
      </w:r>
      <w:r w:rsidR="002018F2">
        <w:t xml:space="preserve">provided </w:t>
      </w:r>
      <w:r w:rsidR="0053159D" w:rsidRPr="0053159D">
        <w:t xml:space="preserve">each site with a functional EDT Mobile. </w:t>
      </w:r>
      <w:r w:rsidR="00823CF4">
        <w:t>12</w:t>
      </w:r>
      <w:r w:rsidR="0053159D" w:rsidRPr="0053159D">
        <w:t xml:space="preserve"> healthcare workers were trained on how to maintain the device and </w:t>
      </w:r>
      <w:r w:rsidR="00823CF4">
        <w:t xml:space="preserve">use it to </w:t>
      </w:r>
      <w:r w:rsidR="0053159D" w:rsidRPr="0053159D">
        <w:t>collect dispensing data (Annex 1). Three-page leaflets with medicine barcodes and numerical codes were distributed</w:t>
      </w:r>
      <w:r w:rsidR="00B5786B">
        <w:t xml:space="preserve"> for use during dispensing</w:t>
      </w:r>
      <w:r w:rsidR="0053159D" w:rsidRPr="0053159D">
        <w:t>. Challenges previously encountered were discussed and addressed.</w:t>
      </w:r>
    </w:p>
    <w:p w:rsidR="00E23C08" w:rsidRPr="00DD70F7" w:rsidRDefault="00E23C08" w:rsidP="00153231">
      <w:pPr>
        <w:spacing w:line="276" w:lineRule="auto"/>
        <w:jc w:val="both"/>
      </w:pPr>
    </w:p>
    <w:p w:rsidR="000E27E5" w:rsidRPr="00AF0BC7" w:rsidRDefault="000E27E5" w:rsidP="00E6176D">
      <w:pPr>
        <w:spacing w:line="276" w:lineRule="auto"/>
        <w:jc w:val="both"/>
        <w:rPr>
          <w:b/>
        </w:rPr>
      </w:pPr>
      <w:r w:rsidRPr="00AF0BC7">
        <w:rPr>
          <w:b/>
        </w:rPr>
        <w:t>Day 5 (September 05, 2014)</w:t>
      </w:r>
    </w:p>
    <w:p w:rsidR="009370BD" w:rsidRPr="00AF0BC7" w:rsidRDefault="009370BD" w:rsidP="00E6176D">
      <w:pPr>
        <w:spacing w:line="276" w:lineRule="auto"/>
        <w:jc w:val="both"/>
      </w:pPr>
      <w:r w:rsidRPr="00AF0BC7">
        <w:t>On day five the team held a meeting with the ART Pharmacy staff at Katima Mulilo Hospital and provided feedback from the PHC facilities visited during the two day supportive visits.</w:t>
      </w:r>
    </w:p>
    <w:p w:rsidR="00DA7FC1" w:rsidRDefault="00DA7FC1" w:rsidP="00E6176D">
      <w:pPr>
        <w:spacing w:line="276" w:lineRule="auto"/>
        <w:jc w:val="both"/>
      </w:pPr>
    </w:p>
    <w:p w:rsidR="00D91EBB" w:rsidRPr="00AF0BC7" w:rsidRDefault="009370BD" w:rsidP="00E6176D">
      <w:pPr>
        <w:spacing w:line="276" w:lineRule="auto"/>
        <w:jc w:val="both"/>
      </w:pPr>
      <w:r w:rsidRPr="00AF0BC7">
        <w:t xml:space="preserve">The team travelled back to Rundu and followed up on the use of </w:t>
      </w:r>
      <w:r w:rsidR="00B80D2D">
        <w:t>the EDT Mobile</w:t>
      </w:r>
      <w:r w:rsidRPr="00AF0BC7">
        <w:t xml:space="preserve"> </w:t>
      </w:r>
      <w:r w:rsidR="00A3018B" w:rsidRPr="00AF0BC7">
        <w:t xml:space="preserve">at Rundu </w:t>
      </w:r>
      <w:r w:rsidR="00490B2E">
        <w:t xml:space="preserve">ART Pharmacy </w:t>
      </w:r>
      <w:r w:rsidR="00B80D2D">
        <w:t>in</w:t>
      </w:r>
      <w:r w:rsidRPr="00AF0BC7">
        <w:t xml:space="preserve"> the </w:t>
      </w:r>
      <w:r w:rsidR="00B80D2D">
        <w:t xml:space="preserve">last </w:t>
      </w:r>
      <w:r w:rsidRPr="00AF0BC7">
        <w:t>three days</w:t>
      </w:r>
      <w:r w:rsidR="00B80D2D">
        <w:t xml:space="preserve"> after the initial visit</w:t>
      </w:r>
      <w:r w:rsidRPr="00AF0BC7">
        <w:t>. Data was up loaded on to the PC and the users reported no challenges on the system.</w:t>
      </w:r>
    </w:p>
    <w:p w:rsidR="009D40CA" w:rsidRPr="00AF0BC7" w:rsidRDefault="009D40CA" w:rsidP="00E6176D">
      <w:pPr>
        <w:spacing w:line="276" w:lineRule="auto"/>
        <w:rPr>
          <w:b/>
        </w:rPr>
      </w:pPr>
    </w:p>
    <w:p w:rsidR="003D5D61" w:rsidRDefault="003D5D61">
      <w:pPr>
        <w:spacing w:after="200" w:line="276" w:lineRule="auto"/>
        <w:rPr>
          <w:b/>
        </w:rPr>
      </w:pPr>
      <w:r>
        <w:rPr>
          <w:b/>
        </w:rPr>
        <w:br w:type="page"/>
      </w:r>
    </w:p>
    <w:p w:rsidR="00D34D19" w:rsidRPr="00AF0BC7" w:rsidRDefault="00D34D19" w:rsidP="00E6176D">
      <w:pPr>
        <w:pStyle w:val="ListParagraph"/>
        <w:numPr>
          <w:ilvl w:val="0"/>
          <w:numId w:val="1"/>
        </w:numPr>
        <w:spacing w:line="276" w:lineRule="auto"/>
        <w:jc w:val="both"/>
        <w:rPr>
          <w:b/>
        </w:rPr>
      </w:pPr>
      <w:r w:rsidRPr="00AF0BC7">
        <w:rPr>
          <w:b/>
        </w:rPr>
        <w:lastRenderedPageBreak/>
        <w:t>Follow-up Actions Needed</w:t>
      </w:r>
    </w:p>
    <w:p w:rsidR="00D34D19" w:rsidRPr="00AF0BC7" w:rsidRDefault="00D34D19" w:rsidP="00E6176D">
      <w:pPr>
        <w:pStyle w:val="ListParagraph"/>
        <w:spacing w:line="276" w:lineRule="auto"/>
        <w:jc w:val="both"/>
        <w:rPr>
          <w:b/>
        </w:rPr>
      </w:pPr>
    </w:p>
    <w:tbl>
      <w:tblPr>
        <w:tblStyle w:val="TableGrid"/>
        <w:tblW w:w="9766" w:type="dxa"/>
        <w:jc w:val="center"/>
        <w:tblLayout w:type="fixed"/>
        <w:tblLook w:val="04A0" w:firstRow="1" w:lastRow="0" w:firstColumn="1" w:lastColumn="0" w:noHBand="0" w:noVBand="1"/>
      </w:tblPr>
      <w:tblGrid>
        <w:gridCol w:w="496"/>
        <w:gridCol w:w="3032"/>
        <w:gridCol w:w="1255"/>
        <w:gridCol w:w="1701"/>
        <w:gridCol w:w="1418"/>
        <w:gridCol w:w="1864"/>
      </w:tblGrid>
      <w:tr w:rsidR="00D34D19" w:rsidRPr="003D5D61" w:rsidTr="00690B57">
        <w:trPr>
          <w:jc w:val="center"/>
        </w:trPr>
        <w:tc>
          <w:tcPr>
            <w:tcW w:w="4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4D19" w:rsidRPr="003D5D61" w:rsidRDefault="00D34D19" w:rsidP="00E6176D">
            <w:pPr>
              <w:spacing w:line="276" w:lineRule="auto"/>
              <w:rPr>
                <w:b/>
                <w:szCs w:val="20"/>
              </w:rPr>
            </w:pPr>
            <w:r w:rsidRPr="003D5D61">
              <w:rPr>
                <w:b/>
                <w:szCs w:val="20"/>
              </w:rPr>
              <w:t>#</w:t>
            </w:r>
          </w:p>
        </w:tc>
        <w:tc>
          <w:tcPr>
            <w:tcW w:w="3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4D19" w:rsidRPr="003D5D61" w:rsidRDefault="00D34D19" w:rsidP="00E6176D">
            <w:pPr>
              <w:spacing w:line="276" w:lineRule="auto"/>
              <w:rPr>
                <w:b/>
                <w:szCs w:val="20"/>
              </w:rPr>
            </w:pPr>
            <w:r w:rsidRPr="003D5D61">
              <w:rPr>
                <w:b/>
                <w:szCs w:val="20"/>
              </w:rPr>
              <w:t>Activity description</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4D19" w:rsidRPr="003D5D61" w:rsidRDefault="00D34D19" w:rsidP="00E6176D">
            <w:pPr>
              <w:spacing w:line="276" w:lineRule="auto"/>
              <w:rPr>
                <w:b/>
                <w:szCs w:val="20"/>
              </w:rPr>
            </w:pPr>
            <w:r w:rsidRPr="003D5D61">
              <w:rPr>
                <w:b/>
                <w:szCs w:val="20"/>
              </w:rPr>
              <w:t>Location</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4D19" w:rsidRPr="003D5D61" w:rsidRDefault="00D34D19" w:rsidP="00E6176D">
            <w:pPr>
              <w:spacing w:line="276" w:lineRule="auto"/>
              <w:rPr>
                <w:b/>
                <w:szCs w:val="20"/>
              </w:rPr>
            </w:pPr>
            <w:r w:rsidRPr="003D5D61">
              <w:rPr>
                <w:b/>
                <w:szCs w:val="20"/>
              </w:rPr>
              <w:t>Person responsible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4D19" w:rsidRPr="003D5D61" w:rsidRDefault="00D34D19" w:rsidP="00E6176D">
            <w:pPr>
              <w:spacing w:line="276" w:lineRule="auto"/>
              <w:rPr>
                <w:b/>
                <w:szCs w:val="20"/>
              </w:rPr>
            </w:pPr>
            <w:r w:rsidRPr="003D5D61">
              <w:rPr>
                <w:b/>
                <w:szCs w:val="20"/>
              </w:rPr>
              <w:t>Timeline</w:t>
            </w:r>
          </w:p>
        </w:tc>
        <w:tc>
          <w:tcPr>
            <w:tcW w:w="18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34D19" w:rsidRPr="003D5D61" w:rsidRDefault="00D34D19" w:rsidP="00E6176D">
            <w:pPr>
              <w:spacing w:line="276" w:lineRule="auto"/>
              <w:rPr>
                <w:b/>
                <w:szCs w:val="20"/>
              </w:rPr>
            </w:pPr>
            <w:r w:rsidRPr="003D5D61">
              <w:rPr>
                <w:b/>
                <w:szCs w:val="20"/>
              </w:rPr>
              <w:t>Method of verification of completion</w:t>
            </w:r>
          </w:p>
        </w:tc>
      </w:tr>
      <w:tr w:rsidR="00D34D19" w:rsidRPr="003D5D61" w:rsidTr="00690B57">
        <w:trPr>
          <w:jc w:val="center"/>
        </w:trPr>
        <w:tc>
          <w:tcPr>
            <w:tcW w:w="496" w:type="dxa"/>
            <w:tcBorders>
              <w:top w:val="single" w:sz="4" w:space="0" w:color="auto"/>
              <w:left w:val="single" w:sz="4" w:space="0" w:color="auto"/>
              <w:bottom w:val="single" w:sz="4" w:space="0" w:color="auto"/>
              <w:right w:val="single" w:sz="4" w:space="0" w:color="auto"/>
            </w:tcBorders>
            <w:vAlign w:val="center"/>
          </w:tcPr>
          <w:p w:rsidR="00D34D19" w:rsidRPr="003D5D61" w:rsidRDefault="00D34D19" w:rsidP="003D5D61">
            <w:pPr>
              <w:pStyle w:val="ListParagraph"/>
              <w:numPr>
                <w:ilvl w:val="0"/>
                <w:numId w:val="29"/>
              </w:numPr>
              <w:spacing w:line="276" w:lineRule="auto"/>
              <w:ind w:right="-20"/>
              <w:rPr>
                <w:szCs w:val="20"/>
              </w:rPr>
            </w:pPr>
          </w:p>
        </w:tc>
        <w:tc>
          <w:tcPr>
            <w:tcW w:w="3032" w:type="dxa"/>
            <w:tcBorders>
              <w:top w:val="single" w:sz="4" w:space="0" w:color="auto"/>
              <w:left w:val="single" w:sz="4" w:space="0" w:color="auto"/>
              <w:bottom w:val="single" w:sz="4" w:space="0" w:color="auto"/>
              <w:right w:val="single" w:sz="4" w:space="0" w:color="auto"/>
            </w:tcBorders>
            <w:vAlign w:val="center"/>
          </w:tcPr>
          <w:p w:rsidR="00D34D19" w:rsidRPr="003D5D61" w:rsidRDefault="00E63735" w:rsidP="007C7A4D">
            <w:pPr>
              <w:spacing w:line="276" w:lineRule="auto"/>
              <w:rPr>
                <w:szCs w:val="20"/>
              </w:rPr>
            </w:pPr>
            <w:r w:rsidRPr="003D5D61">
              <w:rPr>
                <w:szCs w:val="20"/>
              </w:rPr>
              <w:t xml:space="preserve">Courtesy calls to the </w:t>
            </w:r>
            <w:r w:rsidR="00A67875" w:rsidRPr="003D5D61">
              <w:rPr>
                <w:szCs w:val="20"/>
              </w:rPr>
              <w:t xml:space="preserve">PHC facilities </w:t>
            </w:r>
            <w:r w:rsidR="006F1245" w:rsidRPr="003D5D61">
              <w:rPr>
                <w:szCs w:val="20"/>
              </w:rPr>
              <w:t xml:space="preserve">to </w:t>
            </w:r>
            <w:r w:rsidRPr="003D5D61">
              <w:rPr>
                <w:szCs w:val="20"/>
              </w:rPr>
              <w:t>follow up on progress</w:t>
            </w:r>
            <w:r w:rsidR="006F1245" w:rsidRPr="003D5D61">
              <w:rPr>
                <w:szCs w:val="20"/>
              </w:rPr>
              <w:t xml:space="preserve"> made using the </w:t>
            </w:r>
            <w:r w:rsidR="00584162" w:rsidRPr="003D5D61">
              <w:rPr>
                <w:szCs w:val="20"/>
              </w:rPr>
              <w:t>EDT Mobile</w:t>
            </w:r>
            <w:r w:rsidRPr="003D5D61">
              <w:rPr>
                <w:szCs w:val="20"/>
              </w:rPr>
              <w:t>.</w:t>
            </w:r>
          </w:p>
        </w:tc>
        <w:tc>
          <w:tcPr>
            <w:tcW w:w="1255" w:type="dxa"/>
            <w:tcBorders>
              <w:top w:val="single" w:sz="4" w:space="0" w:color="auto"/>
              <w:left w:val="single" w:sz="4" w:space="0" w:color="auto"/>
              <w:bottom w:val="single" w:sz="4" w:space="0" w:color="auto"/>
              <w:right w:val="single" w:sz="4" w:space="0" w:color="auto"/>
            </w:tcBorders>
            <w:vAlign w:val="center"/>
          </w:tcPr>
          <w:p w:rsidR="00D34D19" w:rsidRPr="003D5D61" w:rsidRDefault="00E63735" w:rsidP="00E6176D">
            <w:pPr>
              <w:spacing w:line="276" w:lineRule="auto"/>
              <w:rPr>
                <w:szCs w:val="20"/>
              </w:rPr>
            </w:pPr>
            <w:r w:rsidRPr="003D5D61">
              <w:rPr>
                <w:szCs w:val="20"/>
              </w:rPr>
              <w:t>Windhoek</w:t>
            </w:r>
          </w:p>
        </w:tc>
        <w:tc>
          <w:tcPr>
            <w:tcW w:w="1701" w:type="dxa"/>
            <w:tcBorders>
              <w:top w:val="single" w:sz="4" w:space="0" w:color="auto"/>
              <w:left w:val="single" w:sz="4" w:space="0" w:color="auto"/>
              <w:bottom w:val="single" w:sz="4" w:space="0" w:color="auto"/>
              <w:right w:val="single" w:sz="4" w:space="0" w:color="auto"/>
            </w:tcBorders>
            <w:vAlign w:val="center"/>
          </w:tcPr>
          <w:p w:rsidR="00D34D19" w:rsidRPr="003D5D61" w:rsidRDefault="00E63735" w:rsidP="00E6176D">
            <w:pPr>
              <w:spacing w:line="276" w:lineRule="auto"/>
              <w:rPr>
                <w:szCs w:val="20"/>
              </w:rPr>
            </w:pPr>
            <w:r w:rsidRPr="003D5D61">
              <w:rPr>
                <w:szCs w:val="20"/>
              </w:rPr>
              <w:t>Sam/Stanley</w:t>
            </w:r>
          </w:p>
        </w:tc>
        <w:tc>
          <w:tcPr>
            <w:tcW w:w="1418" w:type="dxa"/>
            <w:tcBorders>
              <w:top w:val="single" w:sz="4" w:space="0" w:color="auto"/>
              <w:left w:val="single" w:sz="4" w:space="0" w:color="auto"/>
              <w:bottom w:val="single" w:sz="4" w:space="0" w:color="auto"/>
              <w:right w:val="single" w:sz="4" w:space="0" w:color="auto"/>
            </w:tcBorders>
            <w:vAlign w:val="center"/>
          </w:tcPr>
          <w:p w:rsidR="00D91EBB" w:rsidRPr="003D5D61" w:rsidRDefault="00D91EBB" w:rsidP="00E6176D">
            <w:pPr>
              <w:spacing w:line="276" w:lineRule="auto"/>
              <w:rPr>
                <w:szCs w:val="20"/>
              </w:rPr>
            </w:pPr>
            <w:r w:rsidRPr="003D5D61">
              <w:rPr>
                <w:szCs w:val="20"/>
              </w:rPr>
              <w:t>Weekly</w:t>
            </w:r>
            <w:r w:rsidR="00621898" w:rsidRPr="003D5D61">
              <w:rPr>
                <w:szCs w:val="20"/>
              </w:rPr>
              <w:t xml:space="preserve">  </w:t>
            </w:r>
          </w:p>
          <w:p w:rsidR="00D34D19" w:rsidRPr="003D5D61" w:rsidRDefault="00D91EBB" w:rsidP="00690B57">
            <w:pPr>
              <w:spacing w:line="276" w:lineRule="auto"/>
              <w:rPr>
                <w:szCs w:val="20"/>
              </w:rPr>
            </w:pPr>
            <w:r w:rsidRPr="003D5D61">
              <w:rPr>
                <w:szCs w:val="20"/>
              </w:rPr>
              <w:t>Sep 8 – 22, 2014</w:t>
            </w:r>
          </w:p>
        </w:tc>
        <w:tc>
          <w:tcPr>
            <w:tcW w:w="1864" w:type="dxa"/>
            <w:tcBorders>
              <w:top w:val="single" w:sz="4" w:space="0" w:color="auto"/>
              <w:left w:val="single" w:sz="4" w:space="0" w:color="auto"/>
              <w:bottom w:val="single" w:sz="4" w:space="0" w:color="auto"/>
              <w:right w:val="single" w:sz="4" w:space="0" w:color="auto"/>
            </w:tcBorders>
            <w:vAlign w:val="center"/>
          </w:tcPr>
          <w:p w:rsidR="00D34D19" w:rsidRPr="003D5D61" w:rsidRDefault="00D91EBB" w:rsidP="00E6176D">
            <w:pPr>
              <w:spacing w:line="276" w:lineRule="auto"/>
              <w:rPr>
                <w:szCs w:val="20"/>
              </w:rPr>
            </w:pPr>
            <w:r w:rsidRPr="003D5D61">
              <w:rPr>
                <w:szCs w:val="20"/>
              </w:rPr>
              <w:t># of IMAI sites followed up.</w:t>
            </w:r>
          </w:p>
        </w:tc>
      </w:tr>
      <w:tr w:rsidR="00D34D19" w:rsidRPr="003D5D61" w:rsidTr="00690B57">
        <w:trPr>
          <w:jc w:val="center"/>
        </w:trPr>
        <w:tc>
          <w:tcPr>
            <w:tcW w:w="496" w:type="dxa"/>
            <w:tcBorders>
              <w:top w:val="single" w:sz="4" w:space="0" w:color="auto"/>
              <w:left w:val="single" w:sz="4" w:space="0" w:color="auto"/>
              <w:bottom w:val="single" w:sz="4" w:space="0" w:color="auto"/>
              <w:right w:val="single" w:sz="4" w:space="0" w:color="auto"/>
            </w:tcBorders>
            <w:vAlign w:val="center"/>
          </w:tcPr>
          <w:p w:rsidR="00D34D19" w:rsidRPr="003D5D61" w:rsidRDefault="00D34D19" w:rsidP="003D5D61">
            <w:pPr>
              <w:pStyle w:val="ListParagraph"/>
              <w:numPr>
                <w:ilvl w:val="0"/>
                <w:numId w:val="29"/>
              </w:numPr>
              <w:spacing w:line="276" w:lineRule="auto"/>
              <w:ind w:right="-20"/>
              <w:rPr>
                <w:szCs w:val="20"/>
              </w:rPr>
            </w:pPr>
          </w:p>
        </w:tc>
        <w:tc>
          <w:tcPr>
            <w:tcW w:w="3032" w:type="dxa"/>
            <w:tcBorders>
              <w:top w:val="single" w:sz="4" w:space="0" w:color="auto"/>
              <w:left w:val="single" w:sz="4" w:space="0" w:color="auto"/>
              <w:bottom w:val="single" w:sz="4" w:space="0" w:color="auto"/>
              <w:right w:val="single" w:sz="4" w:space="0" w:color="auto"/>
            </w:tcBorders>
            <w:vAlign w:val="center"/>
          </w:tcPr>
          <w:p w:rsidR="00D34D19" w:rsidRPr="003D5D61" w:rsidRDefault="00A67875" w:rsidP="00E6176D">
            <w:pPr>
              <w:spacing w:line="276" w:lineRule="auto"/>
              <w:rPr>
                <w:szCs w:val="20"/>
              </w:rPr>
            </w:pPr>
            <w:r w:rsidRPr="003D5D61">
              <w:rPr>
                <w:szCs w:val="20"/>
              </w:rPr>
              <w:t xml:space="preserve">Send </w:t>
            </w:r>
            <w:r w:rsidR="00584162" w:rsidRPr="003D5D61">
              <w:rPr>
                <w:szCs w:val="20"/>
              </w:rPr>
              <w:t>EDT Mobile</w:t>
            </w:r>
            <w:r w:rsidRPr="003D5D61">
              <w:rPr>
                <w:szCs w:val="20"/>
              </w:rPr>
              <w:t xml:space="preserve"> devices towards month end, and minimize the number of appointments for ARV pickups during that period.</w:t>
            </w:r>
          </w:p>
        </w:tc>
        <w:tc>
          <w:tcPr>
            <w:tcW w:w="1255" w:type="dxa"/>
            <w:tcBorders>
              <w:top w:val="single" w:sz="4" w:space="0" w:color="auto"/>
              <w:left w:val="single" w:sz="4" w:space="0" w:color="auto"/>
              <w:bottom w:val="single" w:sz="4" w:space="0" w:color="auto"/>
              <w:right w:val="single" w:sz="4" w:space="0" w:color="auto"/>
            </w:tcBorders>
            <w:vAlign w:val="center"/>
          </w:tcPr>
          <w:p w:rsidR="00D34D19" w:rsidRPr="003D5D61" w:rsidRDefault="00D91EBB" w:rsidP="00E6176D">
            <w:pPr>
              <w:spacing w:line="276" w:lineRule="auto"/>
              <w:rPr>
                <w:szCs w:val="20"/>
              </w:rPr>
            </w:pPr>
            <w:r w:rsidRPr="003D5D61">
              <w:rPr>
                <w:szCs w:val="20"/>
              </w:rPr>
              <w:t>Zambezi</w:t>
            </w:r>
          </w:p>
        </w:tc>
        <w:tc>
          <w:tcPr>
            <w:tcW w:w="1701" w:type="dxa"/>
            <w:tcBorders>
              <w:top w:val="single" w:sz="4" w:space="0" w:color="auto"/>
              <w:left w:val="single" w:sz="4" w:space="0" w:color="auto"/>
              <w:bottom w:val="single" w:sz="4" w:space="0" w:color="auto"/>
              <w:right w:val="single" w:sz="4" w:space="0" w:color="auto"/>
            </w:tcBorders>
            <w:vAlign w:val="center"/>
          </w:tcPr>
          <w:p w:rsidR="00D34D19" w:rsidRPr="003D5D61" w:rsidRDefault="00D91EBB" w:rsidP="00E6176D">
            <w:pPr>
              <w:spacing w:line="276" w:lineRule="auto"/>
              <w:rPr>
                <w:szCs w:val="20"/>
              </w:rPr>
            </w:pPr>
            <w:r w:rsidRPr="003D5D61">
              <w:rPr>
                <w:szCs w:val="20"/>
              </w:rPr>
              <w:t>IMAI site I/Charges</w:t>
            </w:r>
          </w:p>
        </w:tc>
        <w:tc>
          <w:tcPr>
            <w:tcW w:w="1418" w:type="dxa"/>
            <w:tcBorders>
              <w:top w:val="single" w:sz="4" w:space="0" w:color="auto"/>
              <w:left w:val="single" w:sz="4" w:space="0" w:color="auto"/>
              <w:bottom w:val="single" w:sz="4" w:space="0" w:color="auto"/>
              <w:right w:val="single" w:sz="4" w:space="0" w:color="auto"/>
            </w:tcBorders>
            <w:vAlign w:val="center"/>
          </w:tcPr>
          <w:p w:rsidR="00D34D19" w:rsidRPr="003D5D61" w:rsidRDefault="00D91EBB" w:rsidP="00E6176D">
            <w:pPr>
              <w:spacing w:line="276" w:lineRule="auto"/>
              <w:rPr>
                <w:szCs w:val="20"/>
              </w:rPr>
            </w:pPr>
            <w:r w:rsidRPr="003D5D61">
              <w:rPr>
                <w:szCs w:val="20"/>
              </w:rPr>
              <w:t>Monthly</w:t>
            </w:r>
          </w:p>
        </w:tc>
        <w:tc>
          <w:tcPr>
            <w:tcW w:w="1864" w:type="dxa"/>
            <w:tcBorders>
              <w:top w:val="single" w:sz="4" w:space="0" w:color="auto"/>
              <w:left w:val="single" w:sz="4" w:space="0" w:color="auto"/>
              <w:bottom w:val="single" w:sz="4" w:space="0" w:color="auto"/>
              <w:right w:val="single" w:sz="4" w:space="0" w:color="auto"/>
            </w:tcBorders>
            <w:vAlign w:val="center"/>
          </w:tcPr>
          <w:p w:rsidR="00D34D19" w:rsidRPr="003D5D61" w:rsidRDefault="00D91EBB" w:rsidP="00E6176D">
            <w:pPr>
              <w:spacing w:line="276" w:lineRule="auto"/>
              <w:rPr>
                <w:szCs w:val="20"/>
              </w:rPr>
            </w:pPr>
            <w:r w:rsidRPr="003D5D61">
              <w:rPr>
                <w:szCs w:val="20"/>
              </w:rPr>
              <w:t>Data uploaded every month.</w:t>
            </w:r>
          </w:p>
        </w:tc>
      </w:tr>
      <w:tr w:rsidR="00D91EBB" w:rsidRPr="003D5D61" w:rsidTr="00690B57">
        <w:trPr>
          <w:jc w:val="center"/>
        </w:trPr>
        <w:tc>
          <w:tcPr>
            <w:tcW w:w="496" w:type="dxa"/>
            <w:tcBorders>
              <w:top w:val="single" w:sz="4" w:space="0" w:color="auto"/>
              <w:left w:val="single" w:sz="4" w:space="0" w:color="auto"/>
              <w:bottom w:val="single" w:sz="4" w:space="0" w:color="auto"/>
              <w:right w:val="single" w:sz="4" w:space="0" w:color="auto"/>
            </w:tcBorders>
            <w:vAlign w:val="center"/>
          </w:tcPr>
          <w:p w:rsidR="00D91EBB" w:rsidRPr="003D5D61" w:rsidRDefault="00D91EBB" w:rsidP="003D5D61">
            <w:pPr>
              <w:pStyle w:val="ListParagraph"/>
              <w:numPr>
                <w:ilvl w:val="0"/>
                <w:numId w:val="29"/>
              </w:numPr>
              <w:spacing w:line="276" w:lineRule="auto"/>
              <w:ind w:right="-20"/>
              <w:rPr>
                <w:szCs w:val="20"/>
              </w:rPr>
            </w:pPr>
          </w:p>
        </w:tc>
        <w:tc>
          <w:tcPr>
            <w:tcW w:w="3032" w:type="dxa"/>
            <w:tcBorders>
              <w:top w:val="single" w:sz="4" w:space="0" w:color="auto"/>
              <w:left w:val="single" w:sz="4" w:space="0" w:color="auto"/>
              <w:bottom w:val="single" w:sz="4" w:space="0" w:color="auto"/>
              <w:right w:val="single" w:sz="4" w:space="0" w:color="auto"/>
            </w:tcBorders>
            <w:vAlign w:val="center"/>
          </w:tcPr>
          <w:p w:rsidR="00D91EBB" w:rsidRPr="003D5D61" w:rsidRDefault="00D91EBB" w:rsidP="00E6176D">
            <w:pPr>
              <w:spacing w:line="276" w:lineRule="auto"/>
              <w:rPr>
                <w:szCs w:val="20"/>
              </w:rPr>
            </w:pPr>
            <w:r w:rsidRPr="003D5D61">
              <w:rPr>
                <w:szCs w:val="20"/>
              </w:rPr>
              <w:t>Follow up supervisory visits to Zambezi and Kavango East regions on implementation and use of mobile EDT devices.</w:t>
            </w:r>
          </w:p>
        </w:tc>
        <w:tc>
          <w:tcPr>
            <w:tcW w:w="1255" w:type="dxa"/>
            <w:tcBorders>
              <w:top w:val="single" w:sz="4" w:space="0" w:color="auto"/>
              <w:left w:val="single" w:sz="4" w:space="0" w:color="auto"/>
              <w:bottom w:val="single" w:sz="4" w:space="0" w:color="auto"/>
              <w:right w:val="single" w:sz="4" w:space="0" w:color="auto"/>
            </w:tcBorders>
            <w:vAlign w:val="center"/>
          </w:tcPr>
          <w:p w:rsidR="00D91EBB" w:rsidRPr="003D5D61" w:rsidRDefault="00D91EBB" w:rsidP="00E6176D">
            <w:pPr>
              <w:spacing w:line="276" w:lineRule="auto"/>
              <w:rPr>
                <w:szCs w:val="20"/>
              </w:rPr>
            </w:pPr>
            <w:r w:rsidRPr="003D5D61">
              <w:rPr>
                <w:szCs w:val="20"/>
              </w:rPr>
              <w:t>Zambezi &amp; Kavango East</w:t>
            </w:r>
          </w:p>
        </w:tc>
        <w:tc>
          <w:tcPr>
            <w:tcW w:w="1701" w:type="dxa"/>
            <w:tcBorders>
              <w:top w:val="single" w:sz="4" w:space="0" w:color="auto"/>
              <w:left w:val="single" w:sz="4" w:space="0" w:color="auto"/>
              <w:bottom w:val="single" w:sz="4" w:space="0" w:color="auto"/>
              <w:right w:val="single" w:sz="4" w:space="0" w:color="auto"/>
            </w:tcBorders>
            <w:vAlign w:val="center"/>
          </w:tcPr>
          <w:p w:rsidR="00D91EBB" w:rsidRPr="003D5D61" w:rsidRDefault="003D5D61" w:rsidP="003D5D61">
            <w:pPr>
              <w:spacing w:line="276" w:lineRule="auto"/>
              <w:rPr>
                <w:szCs w:val="20"/>
              </w:rPr>
            </w:pPr>
            <w:r>
              <w:rPr>
                <w:szCs w:val="20"/>
              </w:rPr>
              <w:t>Sam, Phulu,</w:t>
            </w:r>
            <w:r w:rsidR="00D91EBB" w:rsidRPr="003D5D61">
              <w:rPr>
                <w:szCs w:val="20"/>
              </w:rPr>
              <w:t xml:space="preserve"> Greatjoy &amp; Stanley</w:t>
            </w:r>
          </w:p>
        </w:tc>
        <w:tc>
          <w:tcPr>
            <w:tcW w:w="1418" w:type="dxa"/>
            <w:tcBorders>
              <w:top w:val="single" w:sz="4" w:space="0" w:color="auto"/>
              <w:left w:val="single" w:sz="4" w:space="0" w:color="auto"/>
              <w:bottom w:val="single" w:sz="4" w:space="0" w:color="auto"/>
              <w:right w:val="single" w:sz="4" w:space="0" w:color="auto"/>
            </w:tcBorders>
            <w:vAlign w:val="center"/>
          </w:tcPr>
          <w:p w:rsidR="00D91EBB" w:rsidRPr="003D5D61" w:rsidRDefault="00D91EBB" w:rsidP="00690B57">
            <w:pPr>
              <w:spacing w:line="276" w:lineRule="auto"/>
              <w:rPr>
                <w:szCs w:val="20"/>
              </w:rPr>
            </w:pPr>
            <w:r w:rsidRPr="003D5D61">
              <w:rPr>
                <w:szCs w:val="20"/>
              </w:rPr>
              <w:t>Oct 6 – 10, 2014</w:t>
            </w:r>
          </w:p>
        </w:tc>
        <w:tc>
          <w:tcPr>
            <w:tcW w:w="1864" w:type="dxa"/>
            <w:tcBorders>
              <w:top w:val="single" w:sz="4" w:space="0" w:color="auto"/>
              <w:left w:val="single" w:sz="4" w:space="0" w:color="auto"/>
              <w:bottom w:val="single" w:sz="4" w:space="0" w:color="auto"/>
              <w:right w:val="single" w:sz="4" w:space="0" w:color="auto"/>
            </w:tcBorders>
            <w:vAlign w:val="center"/>
          </w:tcPr>
          <w:p w:rsidR="00D91EBB" w:rsidRPr="003D5D61" w:rsidRDefault="00D91EBB" w:rsidP="00E6176D">
            <w:pPr>
              <w:spacing w:line="276" w:lineRule="auto"/>
              <w:rPr>
                <w:szCs w:val="20"/>
              </w:rPr>
            </w:pPr>
            <w:r w:rsidRPr="003D5D61">
              <w:rPr>
                <w:szCs w:val="20"/>
              </w:rPr>
              <w:t>Supervisory visits conducted.</w:t>
            </w:r>
          </w:p>
        </w:tc>
      </w:tr>
      <w:tr w:rsidR="004022E3" w:rsidRPr="003D5D61" w:rsidTr="00690B57">
        <w:trPr>
          <w:jc w:val="center"/>
        </w:trPr>
        <w:tc>
          <w:tcPr>
            <w:tcW w:w="496" w:type="dxa"/>
            <w:tcBorders>
              <w:top w:val="single" w:sz="4" w:space="0" w:color="auto"/>
              <w:left w:val="single" w:sz="4" w:space="0" w:color="auto"/>
              <w:bottom w:val="single" w:sz="4" w:space="0" w:color="auto"/>
              <w:right w:val="single" w:sz="4" w:space="0" w:color="auto"/>
            </w:tcBorders>
            <w:vAlign w:val="center"/>
          </w:tcPr>
          <w:p w:rsidR="004022E3" w:rsidRPr="003D5D61" w:rsidRDefault="004022E3" w:rsidP="003D5D61">
            <w:pPr>
              <w:pStyle w:val="ListParagraph"/>
              <w:numPr>
                <w:ilvl w:val="0"/>
                <w:numId w:val="29"/>
              </w:numPr>
              <w:spacing w:line="276" w:lineRule="auto"/>
              <w:ind w:right="-20"/>
              <w:rPr>
                <w:szCs w:val="20"/>
              </w:rPr>
            </w:pPr>
          </w:p>
        </w:tc>
        <w:tc>
          <w:tcPr>
            <w:tcW w:w="3032" w:type="dxa"/>
            <w:tcBorders>
              <w:top w:val="single" w:sz="4" w:space="0" w:color="auto"/>
              <w:left w:val="single" w:sz="4" w:space="0" w:color="auto"/>
              <w:bottom w:val="single" w:sz="4" w:space="0" w:color="auto"/>
              <w:right w:val="single" w:sz="4" w:space="0" w:color="auto"/>
            </w:tcBorders>
            <w:vAlign w:val="center"/>
          </w:tcPr>
          <w:p w:rsidR="004022E3" w:rsidRPr="003D5D61" w:rsidRDefault="004022E3" w:rsidP="00E6176D">
            <w:pPr>
              <w:spacing w:line="276" w:lineRule="auto"/>
              <w:rPr>
                <w:szCs w:val="20"/>
              </w:rPr>
            </w:pPr>
            <w:r w:rsidRPr="003D5D61">
              <w:rPr>
                <w:szCs w:val="20"/>
              </w:rPr>
              <w:t>Provide feedback and share copy of trip report with MoHSS/DSP</w:t>
            </w:r>
          </w:p>
        </w:tc>
        <w:tc>
          <w:tcPr>
            <w:tcW w:w="1255" w:type="dxa"/>
            <w:tcBorders>
              <w:top w:val="single" w:sz="4" w:space="0" w:color="auto"/>
              <w:left w:val="single" w:sz="4" w:space="0" w:color="auto"/>
              <w:bottom w:val="single" w:sz="4" w:space="0" w:color="auto"/>
              <w:right w:val="single" w:sz="4" w:space="0" w:color="auto"/>
            </w:tcBorders>
            <w:vAlign w:val="center"/>
          </w:tcPr>
          <w:p w:rsidR="004022E3" w:rsidRPr="003D5D61" w:rsidRDefault="004022E3" w:rsidP="00E6176D">
            <w:pPr>
              <w:spacing w:line="276" w:lineRule="auto"/>
              <w:rPr>
                <w:szCs w:val="20"/>
              </w:rPr>
            </w:pPr>
            <w:r w:rsidRPr="003D5D61">
              <w:rPr>
                <w:szCs w:val="20"/>
              </w:rPr>
              <w:t>Windhoek</w:t>
            </w:r>
          </w:p>
        </w:tc>
        <w:tc>
          <w:tcPr>
            <w:tcW w:w="1701" w:type="dxa"/>
            <w:tcBorders>
              <w:top w:val="single" w:sz="4" w:space="0" w:color="auto"/>
              <w:left w:val="single" w:sz="4" w:space="0" w:color="auto"/>
              <w:bottom w:val="single" w:sz="4" w:space="0" w:color="auto"/>
              <w:right w:val="single" w:sz="4" w:space="0" w:color="auto"/>
            </w:tcBorders>
            <w:vAlign w:val="center"/>
          </w:tcPr>
          <w:p w:rsidR="004022E3" w:rsidRPr="003D5D61" w:rsidRDefault="004022E3" w:rsidP="00E6176D">
            <w:pPr>
              <w:spacing w:line="276" w:lineRule="auto"/>
              <w:rPr>
                <w:szCs w:val="20"/>
              </w:rPr>
            </w:pPr>
            <w:r w:rsidRPr="003D5D61">
              <w:rPr>
                <w:szCs w:val="20"/>
              </w:rPr>
              <w:t>Phulu</w:t>
            </w:r>
            <w:r w:rsidR="00C91868" w:rsidRPr="003D5D61">
              <w:rPr>
                <w:szCs w:val="20"/>
              </w:rPr>
              <w:t>/Sam</w:t>
            </w:r>
          </w:p>
        </w:tc>
        <w:tc>
          <w:tcPr>
            <w:tcW w:w="1418" w:type="dxa"/>
            <w:tcBorders>
              <w:top w:val="single" w:sz="4" w:space="0" w:color="auto"/>
              <w:left w:val="single" w:sz="4" w:space="0" w:color="auto"/>
              <w:bottom w:val="single" w:sz="4" w:space="0" w:color="auto"/>
              <w:right w:val="single" w:sz="4" w:space="0" w:color="auto"/>
            </w:tcBorders>
            <w:vAlign w:val="center"/>
          </w:tcPr>
          <w:p w:rsidR="004022E3" w:rsidRPr="003D5D61" w:rsidRDefault="004022E3" w:rsidP="00690B57">
            <w:pPr>
              <w:spacing w:line="276" w:lineRule="auto"/>
              <w:rPr>
                <w:szCs w:val="20"/>
              </w:rPr>
            </w:pPr>
            <w:r w:rsidRPr="003D5D61">
              <w:rPr>
                <w:szCs w:val="20"/>
              </w:rPr>
              <w:t>12 Sep</w:t>
            </w:r>
            <w:r w:rsidR="00690B57">
              <w:rPr>
                <w:szCs w:val="20"/>
              </w:rPr>
              <w:t xml:space="preserve"> </w:t>
            </w:r>
            <w:r w:rsidRPr="003D5D61">
              <w:rPr>
                <w:szCs w:val="20"/>
              </w:rPr>
              <w:t>2014</w:t>
            </w:r>
          </w:p>
        </w:tc>
        <w:tc>
          <w:tcPr>
            <w:tcW w:w="1864" w:type="dxa"/>
            <w:tcBorders>
              <w:top w:val="single" w:sz="4" w:space="0" w:color="auto"/>
              <w:left w:val="single" w:sz="4" w:space="0" w:color="auto"/>
              <w:bottom w:val="single" w:sz="4" w:space="0" w:color="auto"/>
              <w:right w:val="single" w:sz="4" w:space="0" w:color="auto"/>
            </w:tcBorders>
            <w:vAlign w:val="center"/>
          </w:tcPr>
          <w:p w:rsidR="004022E3" w:rsidRPr="003D5D61" w:rsidRDefault="004022E3" w:rsidP="003D5D61">
            <w:pPr>
              <w:spacing w:line="276" w:lineRule="auto"/>
              <w:rPr>
                <w:szCs w:val="20"/>
              </w:rPr>
            </w:pPr>
            <w:r w:rsidRPr="003D5D61">
              <w:rPr>
                <w:szCs w:val="20"/>
              </w:rPr>
              <w:t xml:space="preserve">Email </w:t>
            </w:r>
            <w:r w:rsidR="003D5D61">
              <w:rPr>
                <w:szCs w:val="20"/>
              </w:rPr>
              <w:t>and</w:t>
            </w:r>
            <w:r w:rsidRPr="003D5D61">
              <w:rPr>
                <w:szCs w:val="20"/>
              </w:rPr>
              <w:t xml:space="preserve"> meeting with MoHSS/DSP</w:t>
            </w:r>
          </w:p>
        </w:tc>
      </w:tr>
    </w:tbl>
    <w:p w:rsidR="00D34D19" w:rsidRPr="00AF0BC7" w:rsidRDefault="00D34D19" w:rsidP="00E6176D">
      <w:pPr>
        <w:spacing w:line="276" w:lineRule="auto"/>
      </w:pPr>
    </w:p>
    <w:p w:rsidR="003D5D61" w:rsidRDefault="003D5D61">
      <w:pPr>
        <w:spacing w:after="200" w:line="276" w:lineRule="auto"/>
        <w:rPr>
          <w:b/>
        </w:rPr>
      </w:pPr>
      <w:r>
        <w:rPr>
          <w:b/>
        </w:rPr>
        <w:br w:type="page"/>
      </w:r>
    </w:p>
    <w:p w:rsidR="00D34D19" w:rsidRPr="00AF0BC7" w:rsidRDefault="00D34D19" w:rsidP="00E6176D">
      <w:pPr>
        <w:pStyle w:val="ListParagraph"/>
        <w:numPr>
          <w:ilvl w:val="0"/>
          <w:numId w:val="1"/>
        </w:numPr>
        <w:spacing w:line="276" w:lineRule="auto"/>
        <w:jc w:val="both"/>
        <w:rPr>
          <w:b/>
        </w:rPr>
      </w:pPr>
      <w:r w:rsidRPr="00AF0BC7">
        <w:rPr>
          <w:b/>
        </w:rPr>
        <w:lastRenderedPageBreak/>
        <w:t>Annexes</w:t>
      </w:r>
    </w:p>
    <w:p w:rsidR="00D34D19" w:rsidRPr="00AF0BC7" w:rsidRDefault="009C68B5" w:rsidP="00E6176D">
      <w:pPr>
        <w:spacing w:line="276" w:lineRule="auto"/>
        <w:jc w:val="both"/>
        <w:rPr>
          <w:b/>
        </w:rPr>
      </w:pPr>
      <w:r w:rsidRPr="00AF0BC7">
        <w:rPr>
          <w:b/>
        </w:rPr>
        <w:t>Annex 1: Key Persons Met</w:t>
      </w:r>
      <w:r w:rsidR="00A96F5F">
        <w:rPr>
          <w:b/>
        </w:rPr>
        <w:t xml:space="preserve"> (List of Personnel Trained)</w:t>
      </w:r>
    </w:p>
    <w:p w:rsidR="009C68B5" w:rsidRPr="00AF0BC7" w:rsidRDefault="009C68B5" w:rsidP="00E6176D">
      <w:pPr>
        <w:spacing w:line="276" w:lineRule="auto"/>
        <w:jc w:val="both"/>
      </w:pPr>
    </w:p>
    <w:tbl>
      <w:tblPr>
        <w:tblW w:w="4840" w:type="pct"/>
        <w:jc w:val="center"/>
        <w:tblInd w:w="1166" w:type="dxa"/>
        <w:tblBorders>
          <w:top w:val="single" w:sz="12" w:space="0" w:color="7F7F7F" w:themeColor="text1" w:themeTint="80"/>
          <w:bottom w:val="single" w:sz="12" w:space="0" w:color="7F7F7F" w:themeColor="text1" w:themeTint="80"/>
          <w:insideH w:val="single" w:sz="4" w:space="0" w:color="7F7F7F" w:themeColor="text1" w:themeTint="80"/>
        </w:tblBorders>
        <w:tblLayout w:type="fixed"/>
        <w:tblCellMar>
          <w:top w:w="29" w:type="dxa"/>
          <w:left w:w="115" w:type="dxa"/>
          <w:bottom w:w="29" w:type="dxa"/>
          <w:right w:w="115" w:type="dxa"/>
        </w:tblCellMar>
        <w:tblLook w:val="01E0" w:firstRow="1" w:lastRow="1" w:firstColumn="1" w:lastColumn="1" w:noHBand="0" w:noVBand="0"/>
      </w:tblPr>
      <w:tblGrid>
        <w:gridCol w:w="3420"/>
        <w:gridCol w:w="3064"/>
        <w:gridCol w:w="3062"/>
      </w:tblGrid>
      <w:tr w:rsidR="00A67875" w:rsidRPr="00AF0BC7" w:rsidTr="00CC036F">
        <w:trPr>
          <w:tblHeader/>
          <w:jc w:val="center"/>
        </w:trPr>
        <w:tc>
          <w:tcPr>
            <w:tcW w:w="1791" w:type="pct"/>
            <w:tcBorders>
              <w:top w:val="single" w:sz="4" w:space="0" w:color="7F7F7F" w:themeColor="text1" w:themeTint="80"/>
              <w:bottom w:val="single" w:sz="12" w:space="0" w:color="7F7F7F" w:themeColor="text1" w:themeTint="80"/>
            </w:tcBorders>
            <w:shd w:val="clear" w:color="auto" w:fill="auto"/>
          </w:tcPr>
          <w:p w:rsidR="00A67875" w:rsidRPr="00AF0BC7" w:rsidRDefault="00A67875" w:rsidP="00E6176D">
            <w:pPr>
              <w:spacing w:line="276" w:lineRule="auto"/>
              <w:jc w:val="both"/>
              <w:rPr>
                <w:b/>
              </w:rPr>
            </w:pPr>
            <w:r w:rsidRPr="00AF0BC7">
              <w:rPr>
                <w:b/>
              </w:rPr>
              <w:t>Name</w:t>
            </w:r>
          </w:p>
        </w:tc>
        <w:tc>
          <w:tcPr>
            <w:tcW w:w="1605" w:type="pct"/>
            <w:tcBorders>
              <w:top w:val="single" w:sz="4" w:space="0" w:color="7F7F7F" w:themeColor="text1" w:themeTint="80"/>
              <w:bottom w:val="single" w:sz="12" w:space="0" w:color="7F7F7F" w:themeColor="text1" w:themeTint="80"/>
            </w:tcBorders>
            <w:shd w:val="clear" w:color="auto" w:fill="auto"/>
          </w:tcPr>
          <w:p w:rsidR="00A67875" w:rsidRPr="00AF0BC7" w:rsidRDefault="00A67875" w:rsidP="00E6176D">
            <w:pPr>
              <w:spacing w:line="276" w:lineRule="auto"/>
              <w:jc w:val="both"/>
            </w:pPr>
            <w:r w:rsidRPr="00AF0BC7">
              <w:rPr>
                <w:b/>
              </w:rPr>
              <w:t>Title</w:t>
            </w:r>
          </w:p>
        </w:tc>
        <w:tc>
          <w:tcPr>
            <w:tcW w:w="1604" w:type="pct"/>
            <w:tcBorders>
              <w:top w:val="single" w:sz="4" w:space="0" w:color="7F7F7F" w:themeColor="text1" w:themeTint="80"/>
              <w:bottom w:val="single" w:sz="12" w:space="0" w:color="7F7F7F" w:themeColor="text1" w:themeTint="80"/>
            </w:tcBorders>
            <w:shd w:val="clear" w:color="auto" w:fill="auto"/>
          </w:tcPr>
          <w:p w:rsidR="00A67875" w:rsidRPr="00AF0BC7" w:rsidRDefault="00A67875" w:rsidP="00E6176D">
            <w:pPr>
              <w:spacing w:line="276" w:lineRule="auto"/>
              <w:jc w:val="both"/>
            </w:pPr>
            <w:r w:rsidRPr="00AF0BC7">
              <w:rPr>
                <w:b/>
              </w:rPr>
              <w:t>Organization/Affiliation</w:t>
            </w:r>
            <w:r w:rsidR="00621898">
              <w:rPr>
                <w:b/>
              </w:rPr>
              <w:t xml:space="preserve"> </w:t>
            </w:r>
          </w:p>
        </w:tc>
      </w:tr>
      <w:tr w:rsidR="00A67875" w:rsidRPr="00AF0BC7" w:rsidTr="00CC036F">
        <w:trPr>
          <w:jc w:val="center"/>
        </w:trPr>
        <w:tc>
          <w:tcPr>
            <w:tcW w:w="1791" w:type="pct"/>
            <w:tcBorders>
              <w:top w:val="single" w:sz="12" w:space="0" w:color="7F7F7F" w:themeColor="text1" w:themeTint="80"/>
            </w:tcBorders>
            <w:shd w:val="clear" w:color="auto" w:fill="auto"/>
          </w:tcPr>
          <w:p w:rsidR="00A67875" w:rsidRPr="00AF0BC7" w:rsidRDefault="00A67875" w:rsidP="00E6176D">
            <w:pPr>
              <w:pStyle w:val="ListParagraph"/>
              <w:numPr>
                <w:ilvl w:val="0"/>
                <w:numId w:val="13"/>
              </w:numPr>
              <w:spacing w:line="276" w:lineRule="auto"/>
            </w:pPr>
            <w:r w:rsidRPr="00AF0BC7">
              <w:t>Mr. Brendan Lyonga</w:t>
            </w:r>
          </w:p>
        </w:tc>
        <w:tc>
          <w:tcPr>
            <w:tcW w:w="1605" w:type="pct"/>
            <w:tcBorders>
              <w:top w:val="single" w:sz="12" w:space="0" w:color="7F7F7F" w:themeColor="text1" w:themeTint="80"/>
            </w:tcBorders>
            <w:shd w:val="clear" w:color="auto" w:fill="auto"/>
          </w:tcPr>
          <w:p w:rsidR="00A67875" w:rsidRPr="00AF0BC7" w:rsidRDefault="00A67875" w:rsidP="00E6176D">
            <w:pPr>
              <w:spacing w:line="276" w:lineRule="auto"/>
            </w:pPr>
            <w:r w:rsidRPr="00AF0BC7">
              <w:t>Pharmacy Assistant</w:t>
            </w:r>
          </w:p>
        </w:tc>
        <w:tc>
          <w:tcPr>
            <w:tcW w:w="1604" w:type="pct"/>
            <w:tcBorders>
              <w:top w:val="single" w:sz="12" w:space="0" w:color="7F7F7F" w:themeColor="text1" w:themeTint="80"/>
            </w:tcBorders>
            <w:shd w:val="clear" w:color="auto" w:fill="auto"/>
          </w:tcPr>
          <w:p w:rsidR="00A67875" w:rsidRPr="00AF0BC7" w:rsidRDefault="00A67875" w:rsidP="00E6176D">
            <w:pPr>
              <w:spacing w:line="276" w:lineRule="auto"/>
            </w:pPr>
            <w:r w:rsidRPr="00AF0BC7">
              <w:t>Rundu Hospital</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Andrease Soke</w:t>
            </w:r>
          </w:p>
        </w:tc>
        <w:tc>
          <w:tcPr>
            <w:tcW w:w="1605" w:type="pct"/>
            <w:shd w:val="clear" w:color="auto" w:fill="auto"/>
          </w:tcPr>
          <w:p w:rsidR="00A67875" w:rsidRPr="00AF0BC7" w:rsidRDefault="00A67875" w:rsidP="00E6176D">
            <w:pPr>
              <w:spacing w:line="276" w:lineRule="auto"/>
            </w:pPr>
            <w:r w:rsidRPr="00AF0BC7">
              <w:t>Pharmacy Assistant</w:t>
            </w:r>
          </w:p>
        </w:tc>
        <w:tc>
          <w:tcPr>
            <w:tcW w:w="1604" w:type="pct"/>
            <w:shd w:val="clear" w:color="auto" w:fill="auto"/>
          </w:tcPr>
          <w:p w:rsidR="00A67875" w:rsidRPr="00AF0BC7" w:rsidRDefault="00A67875" w:rsidP="00E6176D">
            <w:pPr>
              <w:spacing w:line="276" w:lineRule="auto"/>
            </w:pPr>
            <w:r w:rsidRPr="00AF0BC7">
              <w:t>Rundu Hospital</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rPr>
                <w:color w:val="000000" w:themeColor="text1"/>
              </w:rPr>
            </w:pPr>
            <w:r w:rsidRPr="00AF0BC7">
              <w:rPr>
                <w:color w:val="000000" w:themeColor="text1"/>
              </w:rPr>
              <w:t>Mr. Mutumba Syben</w:t>
            </w:r>
          </w:p>
        </w:tc>
        <w:tc>
          <w:tcPr>
            <w:tcW w:w="1605" w:type="pct"/>
            <w:shd w:val="clear" w:color="auto" w:fill="auto"/>
          </w:tcPr>
          <w:p w:rsidR="00A67875" w:rsidRPr="00AF0BC7" w:rsidRDefault="00A67875" w:rsidP="00E6176D">
            <w:pPr>
              <w:spacing w:line="276" w:lineRule="auto"/>
            </w:pPr>
            <w:r w:rsidRPr="00AF0BC7">
              <w:t>Enrolled Nurse</w:t>
            </w:r>
          </w:p>
        </w:tc>
        <w:tc>
          <w:tcPr>
            <w:tcW w:w="1604" w:type="pct"/>
            <w:shd w:val="clear" w:color="auto" w:fill="auto"/>
          </w:tcPr>
          <w:p w:rsidR="00A67875" w:rsidRPr="00AF0BC7" w:rsidRDefault="00A67875" w:rsidP="00E6176D">
            <w:pPr>
              <w:spacing w:line="276" w:lineRule="auto"/>
            </w:pPr>
            <w:r w:rsidRPr="00AF0BC7">
              <w:t xml:space="preserve">Chinchimane </w:t>
            </w:r>
            <w:r w:rsidR="000735F6" w:rsidRPr="00AF0BC7">
              <w:t>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rPr>
                <w:color w:val="000000" w:themeColor="text1"/>
              </w:rPr>
            </w:pPr>
            <w:r w:rsidRPr="00AF0BC7">
              <w:rPr>
                <w:color w:val="000000" w:themeColor="text1"/>
              </w:rPr>
              <w:t>Ms. Annette Sitina</w:t>
            </w:r>
          </w:p>
        </w:tc>
        <w:tc>
          <w:tcPr>
            <w:tcW w:w="1605" w:type="pct"/>
            <w:shd w:val="clear" w:color="auto" w:fill="auto"/>
          </w:tcPr>
          <w:p w:rsidR="00A67875" w:rsidRPr="00AF0BC7" w:rsidRDefault="00A67875" w:rsidP="00E6176D">
            <w:pPr>
              <w:spacing w:line="276" w:lineRule="auto"/>
            </w:pPr>
            <w:r w:rsidRPr="00AF0BC7">
              <w:t>Registered Nurse</w:t>
            </w:r>
          </w:p>
        </w:tc>
        <w:tc>
          <w:tcPr>
            <w:tcW w:w="1604" w:type="pct"/>
            <w:shd w:val="clear" w:color="auto" w:fill="auto"/>
          </w:tcPr>
          <w:p w:rsidR="00A67875" w:rsidRPr="00AF0BC7" w:rsidRDefault="00A67875" w:rsidP="00E6176D">
            <w:pPr>
              <w:spacing w:line="276" w:lineRule="auto"/>
            </w:pPr>
            <w:r w:rsidRPr="00AF0BC7">
              <w:t xml:space="preserve">Sangwali </w:t>
            </w:r>
            <w:r w:rsidR="000735F6" w:rsidRPr="00AF0BC7">
              <w:t>Health Centre</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rPr>
                <w:color w:val="000000" w:themeColor="text1"/>
              </w:rPr>
            </w:pPr>
            <w:r w:rsidRPr="00AF0BC7">
              <w:rPr>
                <w:color w:val="000000" w:themeColor="text1"/>
              </w:rPr>
              <w:t>Ms. Ntombrudwa N.</w:t>
            </w:r>
          </w:p>
        </w:tc>
        <w:tc>
          <w:tcPr>
            <w:tcW w:w="1605" w:type="pct"/>
            <w:shd w:val="clear" w:color="auto" w:fill="auto"/>
          </w:tcPr>
          <w:p w:rsidR="00A67875" w:rsidRPr="00AF0BC7" w:rsidRDefault="00A67875" w:rsidP="00E6176D">
            <w:pPr>
              <w:spacing w:line="276" w:lineRule="auto"/>
            </w:pPr>
            <w:r w:rsidRPr="00AF0BC7">
              <w:t>Registered Nurse</w:t>
            </w:r>
          </w:p>
        </w:tc>
        <w:tc>
          <w:tcPr>
            <w:tcW w:w="1604" w:type="pct"/>
            <w:shd w:val="clear" w:color="auto" w:fill="auto"/>
          </w:tcPr>
          <w:p w:rsidR="00A67875" w:rsidRPr="00AF0BC7" w:rsidRDefault="00A67875" w:rsidP="00E6176D">
            <w:pPr>
              <w:spacing w:line="276" w:lineRule="auto"/>
            </w:pPr>
            <w:r w:rsidRPr="00AF0BC7">
              <w:t>Ngoma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rPr>
                <w:color w:val="000000" w:themeColor="text1"/>
              </w:rPr>
            </w:pPr>
            <w:r w:rsidRPr="00AF0BC7">
              <w:rPr>
                <w:color w:val="000000" w:themeColor="text1"/>
              </w:rPr>
              <w:t>Mr. Muriro Chris</w:t>
            </w:r>
          </w:p>
        </w:tc>
        <w:tc>
          <w:tcPr>
            <w:tcW w:w="1605" w:type="pct"/>
            <w:shd w:val="clear" w:color="auto" w:fill="auto"/>
          </w:tcPr>
          <w:p w:rsidR="00A67875" w:rsidRPr="00AF0BC7" w:rsidRDefault="00A67875" w:rsidP="00E6176D">
            <w:pPr>
              <w:spacing w:line="276" w:lineRule="auto"/>
            </w:pPr>
            <w:r w:rsidRPr="00AF0BC7">
              <w:t>Registered Nurse/Midwife</w:t>
            </w:r>
          </w:p>
        </w:tc>
        <w:tc>
          <w:tcPr>
            <w:tcW w:w="1604" w:type="pct"/>
            <w:shd w:val="clear" w:color="auto" w:fill="auto"/>
          </w:tcPr>
          <w:p w:rsidR="00A67875" w:rsidRPr="00AF0BC7" w:rsidRDefault="00A67875" w:rsidP="00E6176D">
            <w:pPr>
              <w:spacing w:line="276" w:lineRule="auto"/>
            </w:pPr>
            <w:r w:rsidRPr="00AF0BC7">
              <w:t xml:space="preserve">Bukalo </w:t>
            </w:r>
            <w:r w:rsidR="000735F6" w:rsidRPr="00AF0BC7">
              <w:t>Health Centre</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Santeombo J.S</w:t>
            </w:r>
          </w:p>
        </w:tc>
        <w:tc>
          <w:tcPr>
            <w:tcW w:w="1605" w:type="pct"/>
            <w:shd w:val="clear" w:color="auto" w:fill="auto"/>
          </w:tcPr>
          <w:p w:rsidR="00A67875" w:rsidRPr="00AF0BC7" w:rsidRDefault="00A67875" w:rsidP="00E6176D">
            <w:pPr>
              <w:spacing w:line="276" w:lineRule="auto"/>
            </w:pPr>
            <w:r w:rsidRPr="00AF0BC7">
              <w:t>Registered Nurse</w:t>
            </w:r>
          </w:p>
        </w:tc>
        <w:tc>
          <w:tcPr>
            <w:tcW w:w="1604" w:type="pct"/>
            <w:shd w:val="clear" w:color="auto" w:fill="auto"/>
          </w:tcPr>
          <w:p w:rsidR="00A67875" w:rsidRPr="00AF0BC7" w:rsidRDefault="00A67875" w:rsidP="00E6176D">
            <w:pPr>
              <w:spacing w:line="276" w:lineRule="auto"/>
            </w:pPr>
            <w:r w:rsidRPr="00AF0BC7">
              <w:t>Katima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Muruthi A.</w:t>
            </w:r>
          </w:p>
        </w:tc>
        <w:tc>
          <w:tcPr>
            <w:tcW w:w="1605" w:type="pct"/>
            <w:shd w:val="clear" w:color="auto" w:fill="auto"/>
          </w:tcPr>
          <w:p w:rsidR="00A67875" w:rsidRPr="00AF0BC7" w:rsidRDefault="00A67875" w:rsidP="00E6176D">
            <w:pPr>
              <w:spacing w:line="276" w:lineRule="auto"/>
            </w:pPr>
            <w:r w:rsidRPr="00AF0BC7">
              <w:t>Registered Nurse</w:t>
            </w:r>
          </w:p>
        </w:tc>
        <w:tc>
          <w:tcPr>
            <w:tcW w:w="1604" w:type="pct"/>
            <w:shd w:val="clear" w:color="auto" w:fill="auto"/>
          </w:tcPr>
          <w:p w:rsidR="00A67875" w:rsidRPr="00AF0BC7" w:rsidRDefault="00A67875" w:rsidP="00E6176D">
            <w:pPr>
              <w:spacing w:line="276" w:lineRule="auto"/>
            </w:pPr>
            <w:r w:rsidRPr="00AF0BC7">
              <w:t>Katima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Mubumbutwa Caroline</w:t>
            </w:r>
          </w:p>
        </w:tc>
        <w:tc>
          <w:tcPr>
            <w:tcW w:w="1605" w:type="pct"/>
            <w:shd w:val="clear" w:color="auto" w:fill="auto"/>
          </w:tcPr>
          <w:p w:rsidR="00A67875" w:rsidRPr="00AF0BC7" w:rsidRDefault="00A67875" w:rsidP="00E6176D">
            <w:pPr>
              <w:spacing w:line="276" w:lineRule="auto"/>
            </w:pPr>
            <w:r w:rsidRPr="00AF0BC7">
              <w:t>Enrolled Nurse/Midwife</w:t>
            </w:r>
          </w:p>
        </w:tc>
        <w:tc>
          <w:tcPr>
            <w:tcW w:w="1604" w:type="pct"/>
            <w:shd w:val="clear" w:color="auto" w:fill="auto"/>
          </w:tcPr>
          <w:p w:rsidR="00A67875" w:rsidRPr="00AF0BC7" w:rsidRDefault="00A67875" w:rsidP="00E6176D">
            <w:pPr>
              <w:spacing w:line="276" w:lineRule="auto"/>
            </w:pPr>
            <w:r w:rsidRPr="00AF0BC7">
              <w:t>Katima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Sasamu Sinte</w:t>
            </w:r>
          </w:p>
        </w:tc>
        <w:tc>
          <w:tcPr>
            <w:tcW w:w="1605" w:type="pct"/>
            <w:shd w:val="clear" w:color="auto" w:fill="auto"/>
          </w:tcPr>
          <w:p w:rsidR="00A67875" w:rsidRPr="00AF0BC7" w:rsidRDefault="00A67875" w:rsidP="00E6176D">
            <w:pPr>
              <w:spacing w:line="276" w:lineRule="auto"/>
            </w:pPr>
            <w:r w:rsidRPr="00AF0BC7">
              <w:t>Enrolled Nurse/Midwife</w:t>
            </w:r>
          </w:p>
        </w:tc>
        <w:tc>
          <w:tcPr>
            <w:tcW w:w="1604" w:type="pct"/>
            <w:shd w:val="clear" w:color="auto" w:fill="auto"/>
          </w:tcPr>
          <w:p w:rsidR="00A67875" w:rsidRPr="00AF0BC7" w:rsidRDefault="00A67875" w:rsidP="00E6176D">
            <w:pPr>
              <w:spacing w:line="276" w:lineRule="auto"/>
            </w:pPr>
            <w:r w:rsidRPr="00AF0BC7">
              <w:t>Katima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Ndambo Funny</w:t>
            </w:r>
          </w:p>
        </w:tc>
        <w:tc>
          <w:tcPr>
            <w:tcW w:w="1605" w:type="pct"/>
            <w:shd w:val="clear" w:color="auto" w:fill="auto"/>
          </w:tcPr>
          <w:p w:rsidR="00A67875" w:rsidRPr="00AF0BC7" w:rsidRDefault="00A67875" w:rsidP="00E6176D">
            <w:pPr>
              <w:spacing w:line="276" w:lineRule="auto"/>
            </w:pPr>
            <w:r w:rsidRPr="00AF0BC7">
              <w:t>Registered Nurse</w:t>
            </w:r>
          </w:p>
        </w:tc>
        <w:tc>
          <w:tcPr>
            <w:tcW w:w="1604" w:type="pct"/>
            <w:shd w:val="clear" w:color="auto" w:fill="auto"/>
          </w:tcPr>
          <w:p w:rsidR="00A67875" w:rsidRPr="00AF0BC7" w:rsidRDefault="00A67875" w:rsidP="00E6176D">
            <w:pPr>
              <w:spacing w:line="276" w:lineRule="auto"/>
            </w:pPr>
            <w:r w:rsidRPr="00AF0BC7">
              <w:t>Ngwezi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Mwiya Faustina</w:t>
            </w:r>
          </w:p>
        </w:tc>
        <w:tc>
          <w:tcPr>
            <w:tcW w:w="1605" w:type="pct"/>
            <w:shd w:val="clear" w:color="auto" w:fill="auto"/>
          </w:tcPr>
          <w:p w:rsidR="00A67875" w:rsidRPr="00AF0BC7" w:rsidRDefault="00A67875" w:rsidP="00E6176D">
            <w:pPr>
              <w:spacing w:line="276" w:lineRule="auto"/>
            </w:pPr>
            <w:r w:rsidRPr="00AF0BC7">
              <w:t>Enrolled Nurse/Midwife</w:t>
            </w:r>
          </w:p>
        </w:tc>
        <w:tc>
          <w:tcPr>
            <w:tcW w:w="1604" w:type="pct"/>
            <w:shd w:val="clear" w:color="auto" w:fill="auto"/>
          </w:tcPr>
          <w:p w:rsidR="00A67875" w:rsidRPr="00AF0BC7" w:rsidRDefault="00A67875" w:rsidP="00E6176D">
            <w:pPr>
              <w:spacing w:line="276" w:lineRule="auto"/>
            </w:pPr>
            <w:r w:rsidRPr="00AF0BC7">
              <w:t>Ngwezi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Susan Sihishebo</w:t>
            </w:r>
          </w:p>
        </w:tc>
        <w:tc>
          <w:tcPr>
            <w:tcW w:w="1605" w:type="pct"/>
            <w:shd w:val="clear" w:color="auto" w:fill="auto"/>
          </w:tcPr>
          <w:p w:rsidR="00A67875" w:rsidRPr="00AF0BC7" w:rsidRDefault="00A67875" w:rsidP="00E6176D">
            <w:pPr>
              <w:spacing w:line="276" w:lineRule="auto"/>
            </w:pPr>
            <w:r w:rsidRPr="00AF0BC7">
              <w:t>Enrolled Nurse/Midwife</w:t>
            </w:r>
          </w:p>
        </w:tc>
        <w:tc>
          <w:tcPr>
            <w:tcW w:w="1604" w:type="pct"/>
            <w:shd w:val="clear" w:color="auto" w:fill="auto"/>
          </w:tcPr>
          <w:p w:rsidR="00A67875" w:rsidRPr="00AF0BC7" w:rsidRDefault="00A67875" w:rsidP="00E6176D">
            <w:pPr>
              <w:spacing w:line="276" w:lineRule="auto"/>
            </w:pPr>
            <w:r w:rsidRPr="00AF0BC7">
              <w:t>Ngwezi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Kwenani Sililo</w:t>
            </w:r>
          </w:p>
        </w:tc>
        <w:tc>
          <w:tcPr>
            <w:tcW w:w="1605" w:type="pct"/>
            <w:shd w:val="clear" w:color="auto" w:fill="auto"/>
          </w:tcPr>
          <w:p w:rsidR="00A67875" w:rsidRPr="00AF0BC7" w:rsidRDefault="00A67875" w:rsidP="00E6176D">
            <w:pPr>
              <w:spacing w:line="276" w:lineRule="auto"/>
            </w:pPr>
            <w:r w:rsidRPr="00AF0BC7">
              <w:t>Enrolled Nurse</w:t>
            </w:r>
          </w:p>
        </w:tc>
        <w:tc>
          <w:tcPr>
            <w:tcW w:w="1604" w:type="pct"/>
            <w:shd w:val="clear" w:color="auto" w:fill="auto"/>
          </w:tcPr>
          <w:p w:rsidR="00A67875" w:rsidRPr="00AF0BC7" w:rsidRDefault="00A67875" w:rsidP="00E6176D">
            <w:pPr>
              <w:spacing w:line="276" w:lineRule="auto"/>
            </w:pPr>
            <w:r w:rsidRPr="00AF0BC7">
              <w:t>Schu</w:t>
            </w:r>
            <w:r w:rsidR="00EF2A33">
              <w:t>c</w:t>
            </w:r>
            <w:r w:rsidRPr="00AF0BC7">
              <w:t>kmansburg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Mufwambi Bensen</w:t>
            </w:r>
          </w:p>
        </w:tc>
        <w:tc>
          <w:tcPr>
            <w:tcW w:w="1605" w:type="pct"/>
            <w:shd w:val="clear" w:color="auto" w:fill="auto"/>
          </w:tcPr>
          <w:p w:rsidR="00A67875" w:rsidRPr="00AF0BC7" w:rsidRDefault="00A67875" w:rsidP="00E6176D">
            <w:pPr>
              <w:spacing w:line="276" w:lineRule="auto"/>
            </w:pPr>
            <w:r w:rsidRPr="00AF0BC7">
              <w:t>Enrolled Nurse/Midwife</w:t>
            </w:r>
          </w:p>
        </w:tc>
        <w:tc>
          <w:tcPr>
            <w:tcW w:w="1604" w:type="pct"/>
            <w:shd w:val="clear" w:color="auto" w:fill="auto"/>
          </w:tcPr>
          <w:p w:rsidR="00A67875" w:rsidRPr="00AF0BC7" w:rsidRDefault="00A67875" w:rsidP="00E6176D">
            <w:pPr>
              <w:spacing w:line="276" w:lineRule="auto"/>
            </w:pPr>
            <w:r w:rsidRPr="00AF0BC7">
              <w:t>Mavuluma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Nakwezi R. Sililo</w:t>
            </w:r>
          </w:p>
        </w:tc>
        <w:tc>
          <w:tcPr>
            <w:tcW w:w="1605" w:type="pct"/>
            <w:shd w:val="clear" w:color="auto" w:fill="auto"/>
          </w:tcPr>
          <w:p w:rsidR="00A67875" w:rsidRPr="00AF0BC7" w:rsidRDefault="00A67875" w:rsidP="00E6176D">
            <w:pPr>
              <w:spacing w:line="276" w:lineRule="auto"/>
            </w:pPr>
            <w:r w:rsidRPr="00AF0BC7">
              <w:t>Enrolled Nurse/Midwife</w:t>
            </w:r>
          </w:p>
        </w:tc>
        <w:tc>
          <w:tcPr>
            <w:tcW w:w="1604" w:type="pct"/>
            <w:shd w:val="clear" w:color="auto" w:fill="auto"/>
          </w:tcPr>
          <w:p w:rsidR="00A67875" w:rsidRPr="00AF0BC7" w:rsidRDefault="00A67875" w:rsidP="00E6176D">
            <w:pPr>
              <w:spacing w:line="276" w:lineRule="auto"/>
            </w:pPr>
            <w:r w:rsidRPr="00AF0BC7">
              <w:t>Kasheshe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Wilten Chikombo</w:t>
            </w:r>
          </w:p>
        </w:tc>
        <w:tc>
          <w:tcPr>
            <w:tcW w:w="1605" w:type="pct"/>
            <w:shd w:val="clear" w:color="auto" w:fill="auto"/>
          </w:tcPr>
          <w:p w:rsidR="00A67875" w:rsidRPr="00AF0BC7" w:rsidRDefault="00A67875" w:rsidP="00E6176D">
            <w:pPr>
              <w:spacing w:line="276" w:lineRule="auto"/>
            </w:pPr>
            <w:r w:rsidRPr="00AF0BC7">
              <w:t>Pharmacist/Technologist</w:t>
            </w:r>
          </w:p>
        </w:tc>
        <w:tc>
          <w:tcPr>
            <w:tcW w:w="1604" w:type="pct"/>
            <w:shd w:val="clear" w:color="auto" w:fill="auto"/>
          </w:tcPr>
          <w:p w:rsidR="00A67875" w:rsidRPr="00AF0BC7" w:rsidRDefault="00A67875" w:rsidP="00E6176D">
            <w:pPr>
              <w:spacing w:line="276" w:lineRule="auto"/>
            </w:pPr>
            <w:r w:rsidRPr="00AF0BC7">
              <w:t>Katima Mulilo Hospital</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Mr. George Lukonga</w:t>
            </w:r>
          </w:p>
        </w:tc>
        <w:tc>
          <w:tcPr>
            <w:tcW w:w="1605" w:type="pct"/>
            <w:shd w:val="clear" w:color="auto" w:fill="auto"/>
          </w:tcPr>
          <w:p w:rsidR="00A67875" w:rsidRPr="00AF0BC7" w:rsidRDefault="00A67875" w:rsidP="00E6176D">
            <w:pPr>
              <w:spacing w:line="276" w:lineRule="auto"/>
            </w:pPr>
            <w:r w:rsidRPr="00AF0BC7">
              <w:t>Senior Pharmacist Assistant</w:t>
            </w:r>
          </w:p>
        </w:tc>
        <w:tc>
          <w:tcPr>
            <w:tcW w:w="1604" w:type="pct"/>
            <w:shd w:val="clear" w:color="auto" w:fill="auto"/>
          </w:tcPr>
          <w:p w:rsidR="00A67875" w:rsidRPr="00AF0BC7" w:rsidRDefault="00A67875" w:rsidP="00E6176D">
            <w:pPr>
              <w:spacing w:line="276" w:lineRule="auto"/>
            </w:pPr>
            <w:r w:rsidRPr="00AF0BC7">
              <w:t>Katima Mulilo Hospital</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Judith Ndozi</w:t>
            </w:r>
          </w:p>
        </w:tc>
        <w:tc>
          <w:tcPr>
            <w:tcW w:w="1605" w:type="pct"/>
            <w:shd w:val="clear" w:color="auto" w:fill="auto"/>
          </w:tcPr>
          <w:p w:rsidR="00A67875" w:rsidRPr="00AF0BC7" w:rsidRDefault="00A67875" w:rsidP="00E6176D">
            <w:pPr>
              <w:spacing w:line="276" w:lineRule="auto"/>
            </w:pPr>
            <w:r w:rsidRPr="00AF0BC7">
              <w:t>Registered Nurse</w:t>
            </w:r>
          </w:p>
        </w:tc>
        <w:tc>
          <w:tcPr>
            <w:tcW w:w="1604" w:type="pct"/>
            <w:shd w:val="clear" w:color="auto" w:fill="auto"/>
          </w:tcPr>
          <w:p w:rsidR="00A67875" w:rsidRPr="00AF0BC7" w:rsidRDefault="00A67875" w:rsidP="00E6176D">
            <w:pPr>
              <w:spacing w:line="276" w:lineRule="auto"/>
            </w:pPr>
            <w:r w:rsidRPr="00AF0BC7">
              <w:t>Choi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Cordilia Munalula</w:t>
            </w:r>
          </w:p>
        </w:tc>
        <w:tc>
          <w:tcPr>
            <w:tcW w:w="1605" w:type="pct"/>
            <w:shd w:val="clear" w:color="auto" w:fill="auto"/>
          </w:tcPr>
          <w:p w:rsidR="00A67875" w:rsidRPr="00AF0BC7" w:rsidRDefault="00A67875" w:rsidP="00E6176D">
            <w:pPr>
              <w:spacing w:line="276" w:lineRule="auto"/>
            </w:pPr>
            <w:r w:rsidRPr="00AF0BC7">
              <w:t>Enrolled Nurse</w:t>
            </w:r>
          </w:p>
        </w:tc>
        <w:tc>
          <w:tcPr>
            <w:tcW w:w="1604" w:type="pct"/>
            <w:shd w:val="clear" w:color="auto" w:fill="auto"/>
          </w:tcPr>
          <w:p w:rsidR="00A67875" w:rsidRPr="00AF0BC7" w:rsidRDefault="00A67875" w:rsidP="00E6176D">
            <w:pPr>
              <w:spacing w:line="276" w:lineRule="auto"/>
            </w:pPr>
            <w:r w:rsidRPr="00AF0BC7">
              <w:t>Choi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Priscah Sikubo</w:t>
            </w:r>
          </w:p>
        </w:tc>
        <w:tc>
          <w:tcPr>
            <w:tcW w:w="1605" w:type="pct"/>
            <w:shd w:val="clear" w:color="auto" w:fill="auto"/>
          </w:tcPr>
          <w:p w:rsidR="00A67875" w:rsidRPr="00AF0BC7" w:rsidRDefault="00A67875" w:rsidP="00E6176D">
            <w:pPr>
              <w:spacing w:line="276" w:lineRule="auto"/>
            </w:pPr>
            <w:r w:rsidRPr="00AF0BC7">
              <w:t>Enrolled Nurse</w:t>
            </w:r>
          </w:p>
        </w:tc>
        <w:tc>
          <w:tcPr>
            <w:tcW w:w="1604" w:type="pct"/>
            <w:shd w:val="clear" w:color="auto" w:fill="auto"/>
          </w:tcPr>
          <w:p w:rsidR="00A67875" w:rsidRPr="00AF0BC7" w:rsidRDefault="00A67875" w:rsidP="00E6176D">
            <w:pPr>
              <w:spacing w:line="276" w:lineRule="auto"/>
            </w:pPr>
            <w:r w:rsidRPr="00AF0BC7">
              <w:t>Sesheke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Lydia Mukungo</w:t>
            </w:r>
          </w:p>
        </w:tc>
        <w:tc>
          <w:tcPr>
            <w:tcW w:w="1605" w:type="pct"/>
            <w:shd w:val="clear" w:color="auto" w:fill="auto"/>
          </w:tcPr>
          <w:p w:rsidR="00A67875" w:rsidRPr="00AF0BC7" w:rsidRDefault="00A67875" w:rsidP="00E6176D">
            <w:pPr>
              <w:spacing w:line="276" w:lineRule="auto"/>
            </w:pPr>
            <w:r w:rsidRPr="00AF0BC7">
              <w:t>Community Counsellor</w:t>
            </w:r>
          </w:p>
        </w:tc>
        <w:tc>
          <w:tcPr>
            <w:tcW w:w="1604" w:type="pct"/>
            <w:shd w:val="clear" w:color="auto" w:fill="auto"/>
          </w:tcPr>
          <w:p w:rsidR="00A67875" w:rsidRPr="00AF0BC7" w:rsidRDefault="00A67875" w:rsidP="00E6176D">
            <w:pPr>
              <w:spacing w:line="276" w:lineRule="auto"/>
            </w:pPr>
            <w:r w:rsidRPr="00AF0BC7">
              <w:t>Sesheke Clinic</w:t>
            </w:r>
          </w:p>
        </w:tc>
      </w:tr>
      <w:tr w:rsidR="00A67875" w:rsidRPr="00AF0BC7" w:rsidTr="00CC036F">
        <w:trPr>
          <w:jc w:val="center"/>
        </w:trPr>
        <w:tc>
          <w:tcPr>
            <w:tcW w:w="1791" w:type="pct"/>
            <w:shd w:val="clear" w:color="auto" w:fill="auto"/>
          </w:tcPr>
          <w:p w:rsidR="00A67875" w:rsidRPr="00AF0BC7" w:rsidRDefault="00A67875" w:rsidP="00E6176D">
            <w:pPr>
              <w:pStyle w:val="ListParagraph"/>
              <w:numPr>
                <w:ilvl w:val="0"/>
                <w:numId w:val="13"/>
              </w:numPr>
              <w:spacing w:line="276" w:lineRule="auto"/>
            </w:pPr>
            <w:r w:rsidRPr="00AF0BC7">
              <w:t>Ms. Sabrina</w:t>
            </w:r>
            <w:r w:rsidR="00621898">
              <w:t xml:space="preserve"> </w:t>
            </w:r>
            <w:r w:rsidRPr="00AF0BC7">
              <w:t>Muzibe</w:t>
            </w:r>
          </w:p>
        </w:tc>
        <w:tc>
          <w:tcPr>
            <w:tcW w:w="1605" w:type="pct"/>
            <w:shd w:val="clear" w:color="auto" w:fill="auto"/>
          </w:tcPr>
          <w:p w:rsidR="00A67875" w:rsidRPr="00AF0BC7" w:rsidRDefault="00A67875" w:rsidP="00E6176D">
            <w:pPr>
              <w:spacing w:line="276" w:lineRule="auto"/>
            </w:pPr>
            <w:r w:rsidRPr="00AF0BC7">
              <w:t>Enrolled Nurse</w:t>
            </w:r>
          </w:p>
        </w:tc>
        <w:tc>
          <w:tcPr>
            <w:tcW w:w="1604" w:type="pct"/>
            <w:shd w:val="clear" w:color="auto" w:fill="auto"/>
          </w:tcPr>
          <w:p w:rsidR="00A67875" w:rsidRPr="00AF0BC7" w:rsidRDefault="005F426D" w:rsidP="00E6176D">
            <w:pPr>
              <w:keepNext/>
              <w:spacing w:line="276" w:lineRule="auto"/>
            </w:pPr>
            <w:r w:rsidRPr="00AF0BC7">
              <w:t xml:space="preserve">Sibbinda </w:t>
            </w:r>
            <w:r w:rsidR="000735F6" w:rsidRPr="00AF0BC7">
              <w:t>Health Centre</w:t>
            </w:r>
          </w:p>
        </w:tc>
      </w:tr>
    </w:tbl>
    <w:p w:rsidR="00F70558" w:rsidRPr="00AF0BC7" w:rsidRDefault="00A90FF2" w:rsidP="00E6176D">
      <w:pPr>
        <w:pStyle w:val="Caption"/>
        <w:spacing w:after="0" w:line="276" w:lineRule="auto"/>
        <w:jc w:val="center"/>
        <w:rPr>
          <w:color w:val="auto"/>
        </w:rPr>
      </w:pPr>
      <w:r w:rsidRPr="00AF0BC7">
        <w:rPr>
          <w:color w:val="auto"/>
        </w:rPr>
        <w:t xml:space="preserve">Table </w:t>
      </w:r>
      <w:r w:rsidRPr="00AF0BC7">
        <w:rPr>
          <w:color w:val="auto"/>
        </w:rPr>
        <w:fldChar w:fldCharType="begin"/>
      </w:r>
      <w:r w:rsidRPr="00AF0BC7">
        <w:rPr>
          <w:color w:val="auto"/>
        </w:rPr>
        <w:instrText xml:space="preserve"> SEQ Table \* ARABIC </w:instrText>
      </w:r>
      <w:r w:rsidRPr="00AF0BC7">
        <w:rPr>
          <w:color w:val="auto"/>
        </w:rPr>
        <w:fldChar w:fldCharType="separate"/>
      </w:r>
      <w:r w:rsidR="00FB1A85">
        <w:rPr>
          <w:noProof/>
          <w:color w:val="auto"/>
        </w:rPr>
        <w:t>2</w:t>
      </w:r>
      <w:r w:rsidRPr="00AF0BC7">
        <w:rPr>
          <w:color w:val="auto"/>
        </w:rPr>
        <w:fldChar w:fldCharType="end"/>
      </w:r>
      <w:r w:rsidRPr="00AF0BC7">
        <w:rPr>
          <w:color w:val="auto"/>
        </w:rPr>
        <w:t xml:space="preserve">: </w:t>
      </w:r>
      <w:r w:rsidR="00CC68F2">
        <w:rPr>
          <w:color w:val="auto"/>
        </w:rPr>
        <w:t>List of p</w:t>
      </w:r>
      <w:r w:rsidRPr="00AF0BC7">
        <w:rPr>
          <w:color w:val="auto"/>
        </w:rPr>
        <w:t xml:space="preserve">ersonnel </w:t>
      </w:r>
      <w:r w:rsidR="00CC68F2">
        <w:rPr>
          <w:color w:val="auto"/>
        </w:rPr>
        <w:t>t</w:t>
      </w:r>
      <w:r w:rsidRPr="00AF0BC7">
        <w:rPr>
          <w:color w:val="auto"/>
        </w:rPr>
        <w:t xml:space="preserve">rained per </w:t>
      </w:r>
      <w:r w:rsidR="00CC68F2">
        <w:rPr>
          <w:color w:val="auto"/>
        </w:rPr>
        <w:t>f</w:t>
      </w:r>
      <w:r w:rsidRPr="00AF0BC7">
        <w:rPr>
          <w:color w:val="auto"/>
        </w:rPr>
        <w:t xml:space="preserve">acility </w:t>
      </w:r>
      <w:r w:rsidR="00CC68F2">
        <w:rPr>
          <w:color w:val="auto"/>
        </w:rPr>
        <w:t>v</w:t>
      </w:r>
      <w:r w:rsidRPr="00AF0BC7">
        <w:rPr>
          <w:color w:val="auto"/>
        </w:rPr>
        <w:t>isited</w:t>
      </w:r>
    </w:p>
    <w:p w:rsidR="009C68B5" w:rsidRPr="00AF0BC7" w:rsidRDefault="009C68B5" w:rsidP="00E6176D">
      <w:pPr>
        <w:spacing w:line="276" w:lineRule="auto"/>
      </w:pPr>
      <w:r w:rsidRPr="00AF0BC7">
        <w:br w:type="page"/>
      </w:r>
      <w:bookmarkStart w:id="1" w:name="_GoBack"/>
      <w:bookmarkEnd w:id="1"/>
    </w:p>
    <w:p w:rsidR="009C68B5" w:rsidRPr="00AF0BC7" w:rsidRDefault="00C26C3D" w:rsidP="00E6176D">
      <w:pPr>
        <w:spacing w:line="276" w:lineRule="auto"/>
        <w:jc w:val="both"/>
        <w:rPr>
          <w:b/>
        </w:rPr>
      </w:pPr>
      <w:r w:rsidRPr="00AF0BC7">
        <w:rPr>
          <w:b/>
        </w:rPr>
        <w:lastRenderedPageBreak/>
        <w:t>Annex 2</w:t>
      </w:r>
      <w:r w:rsidR="009C68B5" w:rsidRPr="00AF0BC7">
        <w:rPr>
          <w:b/>
        </w:rPr>
        <w:t xml:space="preserve">: </w:t>
      </w:r>
      <w:r w:rsidR="00535E97" w:rsidRPr="00AF0BC7">
        <w:rPr>
          <w:b/>
        </w:rPr>
        <w:t>Summary of Active Patients by PHC site</w:t>
      </w:r>
    </w:p>
    <w:p w:rsidR="004F32B1" w:rsidRPr="00AF0BC7" w:rsidRDefault="004F32B1" w:rsidP="00E6176D">
      <w:pPr>
        <w:pStyle w:val="Caption"/>
        <w:keepNext/>
        <w:spacing w:after="0" w:line="276" w:lineRule="auto"/>
      </w:pPr>
    </w:p>
    <w:tbl>
      <w:tblPr>
        <w:tblStyle w:val="MediumShading1-Accent1"/>
        <w:tblW w:w="7521" w:type="dxa"/>
        <w:jc w:val="center"/>
        <w:tblLook w:val="04A0" w:firstRow="1" w:lastRow="0" w:firstColumn="1" w:lastColumn="0" w:noHBand="0" w:noVBand="1"/>
      </w:tblPr>
      <w:tblGrid>
        <w:gridCol w:w="3386"/>
        <w:gridCol w:w="1768"/>
        <w:gridCol w:w="1374"/>
        <w:gridCol w:w="993"/>
      </w:tblGrid>
      <w:tr w:rsidR="004F32B1" w:rsidRPr="00AF0BC7" w:rsidTr="00F822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vAlign w:val="center"/>
          </w:tcPr>
          <w:p w:rsidR="004F32B1" w:rsidRPr="00AF0BC7" w:rsidRDefault="004F32B1" w:rsidP="00E6176D">
            <w:pPr>
              <w:spacing w:line="276" w:lineRule="auto"/>
              <w:rPr>
                <w:b w:val="0"/>
              </w:rPr>
            </w:pPr>
            <w:r w:rsidRPr="00AF0BC7">
              <w:rPr>
                <w:b w:val="0"/>
              </w:rPr>
              <w:t>PHC Facility Name</w:t>
            </w:r>
          </w:p>
        </w:tc>
        <w:tc>
          <w:tcPr>
            <w:tcW w:w="1768" w:type="dxa"/>
            <w:vAlign w:val="center"/>
          </w:tcPr>
          <w:p w:rsidR="004F32B1" w:rsidRPr="00AF0BC7" w:rsidRDefault="004F32B1" w:rsidP="00E6176D">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F0BC7">
              <w:rPr>
                <w:b w:val="0"/>
              </w:rPr>
              <w:t xml:space="preserve">No. of Active </w:t>
            </w:r>
            <w:r w:rsidRPr="00AF0BC7">
              <w:rPr>
                <w:b w:val="0"/>
              </w:rPr>
              <w:br/>
            </w:r>
            <w:r w:rsidR="007B7042" w:rsidRPr="00AF0BC7">
              <w:rPr>
                <w:b w:val="0"/>
              </w:rPr>
              <w:t>Patients</w:t>
            </w:r>
          </w:p>
        </w:tc>
        <w:tc>
          <w:tcPr>
            <w:tcW w:w="1374" w:type="dxa"/>
            <w:vAlign w:val="center"/>
          </w:tcPr>
          <w:p w:rsidR="004F32B1" w:rsidRPr="00AF0BC7" w:rsidRDefault="007B7042" w:rsidP="00E6176D">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F0BC7">
              <w:rPr>
                <w:b w:val="0"/>
              </w:rPr>
              <w:t xml:space="preserve">EDT </w:t>
            </w:r>
            <w:r w:rsidR="004F32B1" w:rsidRPr="00AF0BC7">
              <w:rPr>
                <w:b w:val="0"/>
              </w:rPr>
              <w:t>Main Site</w:t>
            </w:r>
          </w:p>
        </w:tc>
        <w:tc>
          <w:tcPr>
            <w:tcW w:w="993" w:type="dxa"/>
            <w:vAlign w:val="center"/>
          </w:tcPr>
          <w:p w:rsidR="004F32B1" w:rsidRPr="00AF0BC7" w:rsidRDefault="004F32B1" w:rsidP="00E6176D">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F0BC7">
              <w:rPr>
                <w:b w:val="0"/>
              </w:rPr>
              <w:t>Region</w:t>
            </w: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numPr>
                <w:ilvl w:val="0"/>
                <w:numId w:val="15"/>
              </w:numPr>
              <w:spacing w:line="276" w:lineRule="auto"/>
              <w:rPr>
                <w:b w:val="0"/>
              </w:rPr>
            </w:pPr>
            <w:r w:rsidRPr="00AF0BC7">
              <w:rPr>
                <w:b w:val="0"/>
              </w:rPr>
              <w:t xml:space="preserve">Ngewzi Clinic </w:t>
            </w:r>
          </w:p>
        </w:tc>
        <w:tc>
          <w:tcPr>
            <w:tcW w:w="1768" w:type="dxa"/>
          </w:tcPr>
          <w:p w:rsidR="00C35CF5" w:rsidRPr="00AF0BC7" w:rsidRDefault="00C35CF5"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527</w:t>
            </w:r>
          </w:p>
        </w:tc>
        <w:tc>
          <w:tcPr>
            <w:tcW w:w="1374" w:type="dxa"/>
            <w:vMerge w:val="restart"/>
            <w:textDirection w:val="tbRl"/>
            <w:vAlign w:val="center"/>
          </w:tcPr>
          <w:p w:rsidR="00C35CF5" w:rsidRPr="00AF0BC7" w:rsidRDefault="00C35CF5" w:rsidP="00E6176D">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pPr>
            <w:r w:rsidRPr="00AF0BC7">
              <w:t>Katima Mulilo State Hospital</w:t>
            </w:r>
          </w:p>
        </w:tc>
        <w:tc>
          <w:tcPr>
            <w:tcW w:w="993" w:type="dxa"/>
            <w:vMerge w:val="restart"/>
            <w:shd w:val="clear" w:color="auto" w:fill="auto"/>
            <w:textDirection w:val="tbRl"/>
            <w:vAlign w:val="center"/>
          </w:tcPr>
          <w:p w:rsidR="00C35CF5" w:rsidRPr="00AF0BC7" w:rsidRDefault="00C35CF5" w:rsidP="00E6176D">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pPr>
            <w:r w:rsidRPr="00AF0BC7">
              <w:t>Zambezi</w:t>
            </w: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Mavuluma Clinic</w:t>
            </w:r>
          </w:p>
        </w:tc>
        <w:tc>
          <w:tcPr>
            <w:tcW w:w="1768" w:type="dxa"/>
          </w:tcPr>
          <w:p w:rsidR="00C35CF5" w:rsidRPr="00AF0BC7" w:rsidRDefault="00C35CF5"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525</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numPr>
                <w:ilvl w:val="0"/>
                <w:numId w:val="15"/>
              </w:numPr>
              <w:spacing w:line="276" w:lineRule="auto"/>
              <w:rPr>
                <w:b w:val="0"/>
              </w:rPr>
            </w:pPr>
            <w:r w:rsidRPr="00AF0BC7">
              <w:rPr>
                <w:b w:val="0"/>
              </w:rPr>
              <w:t>Bukalo Health Centre</w:t>
            </w:r>
          </w:p>
        </w:tc>
        <w:tc>
          <w:tcPr>
            <w:tcW w:w="1768" w:type="dxa"/>
          </w:tcPr>
          <w:p w:rsidR="00C35CF5" w:rsidRPr="00AF0BC7" w:rsidRDefault="00C35CF5"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426</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Sibbinda Health Centre</w:t>
            </w:r>
          </w:p>
        </w:tc>
        <w:tc>
          <w:tcPr>
            <w:tcW w:w="1768" w:type="dxa"/>
          </w:tcPr>
          <w:p w:rsidR="00C35CF5" w:rsidRPr="00AF0BC7" w:rsidRDefault="00C35CF5"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300</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numPr>
                <w:ilvl w:val="0"/>
                <w:numId w:val="15"/>
              </w:numPr>
              <w:spacing w:line="276" w:lineRule="auto"/>
              <w:rPr>
                <w:b w:val="0"/>
              </w:rPr>
            </w:pPr>
            <w:r w:rsidRPr="00AF0BC7">
              <w:rPr>
                <w:b w:val="0"/>
              </w:rPr>
              <w:t>Sesheke Clinic</w:t>
            </w:r>
          </w:p>
        </w:tc>
        <w:tc>
          <w:tcPr>
            <w:tcW w:w="1768" w:type="dxa"/>
          </w:tcPr>
          <w:p w:rsidR="00C35CF5" w:rsidRPr="00AF0BC7" w:rsidRDefault="00C35CF5"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268</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numPr>
                <w:ilvl w:val="0"/>
                <w:numId w:val="15"/>
              </w:numPr>
              <w:spacing w:line="276" w:lineRule="auto"/>
              <w:rPr>
                <w:b w:val="0"/>
              </w:rPr>
            </w:pPr>
            <w:r w:rsidRPr="00AF0BC7">
              <w:rPr>
                <w:b w:val="0"/>
              </w:rPr>
              <w:t>Katima Clinic</w:t>
            </w:r>
          </w:p>
        </w:tc>
        <w:tc>
          <w:tcPr>
            <w:tcW w:w="1768" w:type="dxa"/>
          </w:tcPr>
          <w:p w:rsidR="00C35CF5" w:rsidRPr="00AF0BC7" w:rsidRDefault="00C35CF5"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262</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numPr>
                <w:ilvl w:val="0"/>
                <w:numId w:val="15"/>
              </w:numPr>
              <w:spacing w:line="276" w:lineRule="auto"/>
              <w:rPr>
                <w:b w:val="0"/>
              </w:rPr>
            </w:pPr>
            <w:r w:rsidRPr="00AF0BC7">
              <w:rPr>
                <w:b w:val="0"/>
              </w:rPr>
              <w:t xml:space="preserve">Sangwali Health Centre </w:t>
            </w:r>
          </w:p>
        </w:tc>
        <w:tc>
          <w:tcPr>
            <w:tcW w:w="1768" w:type="dxa"/>
          </w:tcPr>
          <w:p w:rsidR="00C35CF5" w:rsidRPr="00AF0BC7" w:rsidRDefault="00C35CF5"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216</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Ngoma Clinic</w:t>
            </w:r>
          </w:p>
        </w:tc>
        <w:tc>
          <w:tcPr>
            <w:tcW w:w="1768" w:type="dxa"/>
          </w:tcPr>
          <w:p w:rsidR="00C35CF5" w:rsidRPr="00AF0BC7" w:rsidRDefault="00C35CF5"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207</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Choi Clinic</w:t>
            </w:r>
          </w:p>
        </w:tc>
        <w:tc>
          <w:tcPr>
            <w:tcW w:w="1768" w:type="dxa"/>
          </w:tcPr>
          <w:p w:rsidR="00C35CF5" w:rsidRPr="00AF0BC7" w:rsidRDefault="00C35CF5"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195</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Chinchimane Clinic</w:t>
            </w:r>
          </w:p>
        </w:tc>
        <w:tc>
          <w:tcPr>
            <w:tcW w:w="1768" w:type="dxa"/>
          </w:tcPr>
          <w:p w:rsidR="00C35CF5" w:rsidRPr="00AF0BC7" w:rsidRDefault="00C35CF5"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170</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numPr>
                <w:ilvl w:val="0"/>
                <w:numId w:val="15"/>
              </w:numPr>
              <w:spacing w:line="276" w:lineRule="auto"/>
              <w:rPr>
                <w:b w:val="0"/>
              </w:rPr>
            </w:pPr>
            <w:r w:rsidRPr="00AF0BC7">
              <w:rPr>
                <w:b w:val="0"/>
              </w:rPr>
              <w:t>Kasheshe Clinic</w:t>
            </w:r>
          </w:p>
        </w:tc>
        <w:tc>
          <w:tcPr>
            <w:tcW w:w="1768" w:type="dxa"/>
          </w:tcPr>
          <w:p w:rsidR="00C35CF5" w:rsidRPr="00AF0BC7" w:rsidRDefault="00C35CF5"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90</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Schuckmansburg Clinic</w:t>
            </w:r>
          </w:p>
        </w:tc>
        <w:tc>
          <w:tcPr>
            <w:tcW w:w="1768" w:type="dxa"/>
          </w:tcPr>
          <w:p w:rsidR="00C35CF5" w:rsidRPr="00AF0BC7" w:rsidRDefault="00C35CF5"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48</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Impalila Clinic</w:t>
            </w:r>
          </w:p>
        </w:tc>
        <w:tc>
          <w:tcPr>
            <w:tcW w:w="1768" w:type="dxa"/>
          </w:tcPr>
          <w:p w:rsidR="00C35CF5" w:rsidRPr="00AF0BC7" w:rsidRDefault="00C35CF5" w:rsidP="00E6176D">
            <w:pPr>
              <w:keepNext/>
              <w:spacing w:line="276" w:lineRule="auto"/>
              <w:jc w:val="right"/>
              <w:cnfStyle w:val="000000100000" w:firstRow="0" w:lastRow="0" w:firstColumn="0" w:lastColumn="0" w:oddVBand="0" w:evenVBand="0" w:oddHBand="1" w:evenHBand="0" w:firstRowFirstColumn="0" w:firstRowLastColumn="0" w:lastRowFirstColumn="0" w:lastRowLastColumn="0"/>
              <w:rPr>
                <w:sz w:val="22"/>
              </w:rPr>
            </w:pPr>
            <w:r w:rsidRPr="00AF0BC7">
              <w:rPr>
                <w:sz w:val="22"/>
              </w:rPr>
              <w:t>131</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C35CF5"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Sachona Clinic</w:t>
            </w:r>
          </w:p>
        </w:tc>
        <w:tc>
          <w:tcPr>
            <w:tcW w:w="1768" w:type="dxa"/>
          </w:tcPr>
          <w:p w:rsidR="00C35CF5" w:rsidRPr="00AF0BC7" w:rsidRDefault="00C35CF5" w:rsidP="00E6176D">
            <w:pPr>
              <w:keepNext/>
              <w:spacing w:line="276" w:lineRule="auto"/>
              <w:jc w:val="right"/>
              <w:cnfStyle w:val="000000010000" w:firstRow="0" w:lastRow="0" w:firstColumn="0" w:lastColumn="0" w:oddVBand="0" w:evenVBand="0" w:oddHBand="0" w:evenHBand="1" w:firstRowFirstColumn="0" w:firstRowLastColumn="0" w:lastRowFirstColumn="0" w:lastRowLastColumn="0"/>
              <w:rPr>
                <w:sz w:val="22"/>
              </w:rPr>
            </w:pPr>
            <w:r w:rsidRPr="00AF0BC7">
              <w:rPr>
                <w:sz w:val="22"/>
              </w:rPr>
              <w:t>66</w:t>
            </w:r>
          </w:p>
        </w:tc>
        <w:tc>
          <w:tcPr>
            <w:tcW w:w="1374" w:type="dxa"/>
            <w:vMerge/>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C35CF5"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C35CF5" w:rsidRPr="00AF0BC7" w:rsidRDefault="00C35CF5" w:rsidP="00E6176D">
            <w:pPr>
              <w:pStyle w:val="ListParagraph"/>
              <w:widowControl w:val="0"/>
              <w:numPr>
                <w:ilvl w:val="0"/>
                <w:numId w:val="15"/>
              </w:numPr>
              <w:spacing w:line="276" w:lineRule="auto"/>
              <w:rPr>
                <w:b w:val="0"/>
              </w:rPr>
            </w:pPr>
            <w:r w:rsidRPr="00AF0BC7">
              <w:rPr>
                <w:b w:val="0"/>
              </w:rPr>
              <w:t>Chetto Clinic</w:t>
            </w:r>
          </w:p>
        </w:tc>
        <w:tc>
          <w:tcPr>
            <w:tcW w:w="1768" w:type="dxa"/>
          </w:tcPr>
          <w:p w:rsidR="00C35CF5" w:rsidRPr="00AF0BC7" w:rsidRDefault="00C35CF5" w:rsidP="00E6176D">
            <w:pPr>
              <w:keepNext/>
              <w:spacing w:line="276" w:lineRule="auto"/>
              <w:jc w:val="right"/>
              <w:cnfStyle w:val="000000100000" w:firstRow="0" w:lastRow="0" w:firstColumn="0" w:lastColumn="0" w:oddVBand="0" w:evenVBand="0" w:oddHBand="1" w:evenHBand="0" w:firstRowFirstColumn="0" w:firstRowLastColumn="0" w:lastRowFirstColumn="0" w:lastRowLastColumn="0"/>
              <w:rPr>
                <w:sz w:val="22"/>
              </w:rPr>
            </w:pPr>
            <w:r w:rsidRPr="00AF0BC7">
              <w:rPr>
                <w:sz w:val="22"/>
              </w:rPr>
              <w:t>40</w:t>
            </w:r>
          </w:p>
        </w:tc>
        <w:tc>
          <w:tcPr>
            <w:tcW w:w="1374" w:type="dxa"/>
            <w:vMerge/>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993" w:type="dxa"/>
            <w:vMerge/>
            <w:shd w:val="clear" w:color="auto" w:fill="auto"/>
          </w:tcPr>
          <w:p w:rsidR="00C35CF5" w:rsidRPr="00AF0BC7" w:rsidRDefault="00C35CF5"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5230D6"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5230D6" w:rsidRPr="00AF0BC7" w:rsidRDefault="005230D6" w:rsidP="00E6176D">
            <w:pPr>
              <w:spacing w:line="276" w:lineRule="auto"/>
              <w:jc w:val="right"/>
              <w:rPr>
                <w:b w:val="0"/>
                <w:sz w:val="22"/>
              </w:rPr>
            </w:pPr>
            <w:r w:rsidRPr="00AF0BC7">
              <w:rPr>
                <w:b w:val="0"/>
                <w:sz w:val="22"/>
              </w:rPr>
              <w:t>Total Active for PHC sites:</w:t>
            </w:r>
          </w:p>
        </w:tc>
        <w:tc>
          <w:tcPr>
            <w:tcW w:w="1768" w:type="dxa"/>
          </w:tcPr>
          <w:p w:rsidR="005230D6" w:rsidRPr="00AF0BC7" w:rsidRDefault="005230D6" w:rsidP="00E6176D">
            <w:pPr>
              <w:keepNext/>
              <w:spacing w:line="276" w:lineRule="auto"/>
              <w:jc w:val="right"/>
              <w:cnfStyle w:val="000000010000" w:firstRow="0" w:lastRow="0" w:firstColumn="0" w:lastColumn="0" w:oddVBand="0" w:evenVBand="0" w:oddHBand="0" w:evenHBand="1" w:firstRowFirstColumn="0" w:firstRowLastColumn="0" w:lastRowFirstColumn="0" w:lastRowLastColumn="0"/>
              <w:rPr>
                <w:b/>
                <w:sz w:val="22"/>
              </w:rPr>
            </w:pPr>
            <w:r w:rsidRPr="00AF0BC7">
              <w:rPr>
                <w:b/>
                <w:sz w:val="22"/>
              </w:rPr>
              <w:t>3,</w:t>
            </w:r>
            <w:r w:rsidR="00A81AD3" w:rsidRPr="00AF0BC7">
              <w:rPr>
                <w:b/>
                <w:sz w:val="22"/>
              </w:rPr>
              <w:t>471</w:t>
            </w:r>
          </w:p>
        </w:tc>
        <w:tc>
          <w:tcPr>
            <w:tcW w:w="2367" w:type="dxa"/>
            <w:gridSpan w:val="2"/>
            <w:vMerge w:val="restart"/>
          </w:tcPr>
          <w:p w:rsidR="005230D6" w:rsidRPr="00AF0BC7" w:rsidRDefault="005230D6" w:rsidP="00E6176D">
            <w:pPr>
              <w:keepNext/>
              <w:spacing w:line="276" w:lineRule="auto"/>
              <w:cnfStyle w:val="000000010000" w:firstRow="0" w:lastRow="0" w:firstColumn="0" w:lastColumn="0" w:oddVBand="0" w:evenVBand="0" w:oddHBand="0" w:evenHBand="1" w:firstRowFirstColumn="0" w:firstRowLastColumn="0" w:lastRowFirstColumn="0" w:lastRowLastColumn="0"/>
            </w:pPr>
          </w:p>
        </w:tc>
      </w:tr>
      <w:tr w:rsidR="005230D6"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5230D6" w:rsidRPr="00AF0BC7" w:rsidRDefault="005230D6" w:rsidP="00E6176D">
            <w:pPr>
              <w:spacing w:line="276" w:lineRule="auto"/>
              <w:jc w:val="right"/>
              <w:rPr>
                <w:b w:val="0"/>
                <w:sz w:val="22"/>
              </w:rPr>
            </w:pPr>
            <w:r w:rsidRPr="00AF0BC7">
              <w:rPr>
                <w:b w:val="0"/>
                <w:sz w:val="22"/>
              </w:rPr>
              <w:t>Total Active for Main Site:</w:t>
            </w:r>
          </w:p>
        </w:tc>
        <w:tc>
          <w:tcPr>
            <w:tcW w:w="1768" w:type="dxa"/>
          </w:tcPr>
          <w:p w:rsidR="005230D6" w:rsidRPr="00AF0BC7" w:rsidRDefault="005230D6" w:rsidP="00E6176D">
            <w:pPr>
              <w:keepNext/>
              <w:spacing w:line="276" w:lineRule="auto"/>
              <w:jc w:val="right"/>
              <w:cnfStyle w:val="000000100000" w:firstRow="0" w:lastRow="0" w:firstColumn="0" w:lastColumn="0" w:oddVBand="0" w:evenVBand="0" w:oddHBand="1" w:evenHBand="0" w:firstRowFirstColumn="0" w:firstRowLastColumn="0" w:lastRowFirstColumn="0" w:lastRowLastColumn="0"/>
              <w:rPr>
                <w:b/>
                <w:sz w:val="22"/>
              </w:rPr>
            </w:pPr>
            <w:r w:rsidRPr="00AF0BC7">
              <w:rPr>
                <w:b/>
                <w:sz w:val="22"/>
              </w:rPr>
              <w:t>4,569</w:t>
            </w:r>
          </w:p>
        </w:tc>
        <w:tc>
          <w:tcPr>
            <w:tcW w:w="2367" w:type="dxa"/>
            <w:gridSpan w:val="2"/>
            <w:vMerge/>
          </w:tcPr>
          <w:p w:rsidR="005230D6" w:rsidRPr="00AF0BC7" w:rsidRDefault="005230D6" w:rsidP="00E6176D">
            <w:pPr>
              <w:keepNext/>
              <w:spacing w:line="276" w:lineRule="auto"/>
              <w:cnfStyle w:val="000000100000" w:firstRow="0" w:lastRow="0" w:firstColumn="0" w:lastColumn="0" w:oddVBand="0" w:evenVBand="0" w:oddHBand="1" w:evenHBand="0" w:firstRowFirstColumn="0" w:firstRowLastColumn="0" w:lastRowFirstColumn="0" w:lastRowLastColumn="0"/>
            </w:pPr>
          </w:p>
        </w:tc>
      </w:tr>
      <w:tr w:rsidR="005230D6"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86" w:type="dxa"/>
          </w:tcPr>
          <w:p w:rsidR="005230D6" w:rsidRPr="00AF0BC7" w:rsidRDefault="005230D6" w:rsidP="00E6176D">
            <w:pPr>
              <w:spacing w:line="276" w:lineRule="auto"/>
              <w:jc w:val="right"/>
              <w:rPr>
                <w:b w:val="0"/>
                <w:sz w:val="22"/>
              </w:rPr>
            </w:pPr>
            <w:r w:rsidRPr="00AF0BC7">
              <w:rPr>
                <w:b w:val="0"/>
                <w:sz w:val="22"/>
              </w:rPr>
              <w:t>Total Active Zambezi Region:</w:t>
            </w:r>
          </w:p>
        </w:tc>
        <w:tc>
          <w:tcPr>
            <w:tcW w:w="1768" w:type="dxa"/>
          </w:tcPr>
          <w:p w:rsidR="005230D6" w:rsidRPr="00AF0BC7" w:rsidRDefault="00A81AD3" w:rsidP="00E6176D">
            <w:pPr>
              <w:keepNext/>
              <w:spacing w:line="276" w:lineRule="auto"/>
              <w:jc w:val="right"/>
              <w:cnfStyle w:val="000000010000" w:firstRow="0" w:lastRow="0" w:firstColumn="0" w:lastColumn="0" w:oddVBand="0" w:evenVBand="0" w:oddHBand="0" w:evenHBand="1" w:firstRowFirstColumn="0" w:firstRowLastColumn="0" w:lastRowFirstColumn="0" w:lastRowLastColumn="0"/>
              <w:rPr>
                <w:b/>
                <w:sz w:val="22"/>
              </w:rPr>
            </w:pPr>
            <w:r w:rsidRPr="00AF0BC7">
              <w:rPr>
                <w:b/>
                <w:sz w:val="22"/>
              </w:rPr>
              <w:t>8</w:t>
            </w:r>
            <w:r w:rsidR="005230D6" w:rsidRPr="00AF0BC7">
              <w:rPr>
                <w:b/>
                <w:sz w:val="22"/>
              </w:rPr>
              <w:t>,</w:t>
            </w:r>
            <w:r w:rsidRPr="00AF0BC7">
              <w:rPr>
                <w:b/>
                <w:sz w:val="22"/>
              </w:rPr>
              <w:t>040</w:t>
            </w:r>
          </w:p>
        </w:tc>
        <w:tc>
          <w:tcPr>
            <w:tcW w:w="2367" w:type="dxa"/>
            <w:gridSpan w:val="2"/>
            <w:vMerge/>
          </w:tcPr>
          <w:p w:rsidR="005230D6" w:rsidRPr="00AF0BC7" w:rsidRDefault="005230D6" w:rsidP="00E6176D">
            <w:pPr>
              <w:keepNext/>
              <w:spacing w:line="276" w:lineRule="auto"/>
              <w:cnfStyle w:val="000000010000" w:firstRow="0" w:lastRow="0" w:firstColumn="0" w:lastColumn="0" w:oddVBand="0" w:evenVBand="0" w:oddHBand="0" w:evenHBand="1" w:firstRowFirstColumn="0" w:firstRowLastColumn="0" w:lastRowFirstColumn="0" w:lastRowLastColumn="0"/>
            </w:pPr>
          </w:p>
        </w:tc>
      </w:tr>
    </w:tbl>
    <w:p w:rsidR="00535E97" w:rsidRPr="00AF0BC7" w:rsidRDefault="004F32B1" w:rsidP="00E6176D">
      <w:pPr>
        <w:pStyle w:val="Caption"/>
        <w:spacing w:after="0" w:line="276" w:lineRule="auto"/>
        <w:jc w:val="center"/>
        <w:rPr>
          <w:color w:val="auto"/>
        </w:rPr>
      </w:pPr>
      <w:r w:rsidRPr="00AF0BC7">
        <w:rPr>
          <w:color w:val="auto"/>
        </w:rPr>
        <w:t xml:space="preserve">Table </w:t>
      </w:r>
      <w:r w:rsidR="00A90FF2" w:rsidRPr="00AF0BC7">
        <w:rPr>
          <w:color w:val="auto"/>
        </w:rPr>
        <w:fldChar w:fldCharType="begin"/>
      </w:r>
      <w:r w:rsidR="00A90FF2" w:rsidRPr="00AF0BC7">
        <w:rPr>
          <w:color w:val="auto"/>
        </w:rPr>
        <w:instrText xml:space="preserve"> SEQ Table \* ARABIC </w:instrText>
      </w:r>
      <w:r w:rsidR="00A90FF2" w:rsidRPr="00AF0BC7">
        <w:rPr>
          <w:color w:val="auto"/>
        </w:rPr>
        <w:fldChar w:fldCharType="separate"/>
      </w:r>
      <w:r w:rsidR="00FB1A85">
        <w:rPr>
          <w:noProof/>
          <w:color w:val="auto"/>
        </w:rPr>
        <w:t>3</w:t>
      </w:r>
      <w:r w:rsidR="00A90FF2" w:rsidRPr="00AF0BC7">
        <w:rPr>
          <w:color w:val="auto"/>
        </w:rPr>
        <w:fldChar w:fldCharType="end"/>
      </w:r>
      <w:r w:rsidRPr="00AF0BC7">
        <w:rPr>
          <w:color w:val="auto"/>
        </w:rPr>
        <w:t>: No. of Active Patients at PHC facilities as at 1 September 2014</w:t>
      </w:r>
      <w:r w:rsidR="00FE3C9F" w:rsidRPr="00AF0BC7">
        <w:rPr>
          <w:color w:val="auto"/>
        </w:rPr>
        <w:t xml:space="preserve"> (Zambezi region)</w:t>
      </w:r>
    </w:p>
    <w:p w:rsidR="00707CB6" w:rsidRPr="00AF0BC7" w:rsidRDefault="00707CB6" w:rsidP="00E6176D">
      <w:pPr>
        <w:spacing w:line="276" w:lineRule="auto"/>
        <w:rPr>
          <w:b/>
        </w:rPr>
      </w:pPr>
    </w:p>
    <w:tbl>
      <w:tblPr>
        <w:tblStyle w:val="MediumShading1-Accent1"/>
        <w:tblW w:w="7454" w:type="dxa"/>
        <w:jc w:val="center"/>
        <w:tblLook w:val="04A0" w:firstRow="1" w:lastRow="0" w:firstColumn="1" w:lastColumn="0" w:noHBand="0" w:noVBand="1"/>
      </w:tblPr>
      <w:tblGrid>
        <w:gridCol w:w="3143"/>
        <w:gridCol w:w="1783"/>
        <w:gridCol w:w="1480"/>
        <w:gridCol w:w="1048"/>
      </w:tblGrid>
      <w:tr w:rsidR="005D1F87" w:rsidRPr="00AF0BC7" w:rsidTr="00F822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vAlign w:val="center"/>
          </w:tcPr>
          <w:p w:rsidR="00707CB6" w:rsidRPr="00AF0BC7" w:rsidRDefault="00707CB6" w:rsidP="00E6176D">
            <w:pPr>
              <w:spacing w:line="276" w:lineRule="auto"/>
              <w:rPr>
                <w:b w:val="0"/>
              </w:rPr>
            </w:pPr>
            <w:r w:rsidRPr="00AF0BC7">
              <w:rPr>
                <w:b w:val="0"/>
              </w:rPr>
              <w:t>PHC Facility Name</w:t>
            </w:r>
          </w:p>
        </w:tc>
        <w:tc>
          <w:tcPr>
            <w:tcW w:w="1783" w:type="dxa"/>
            <w:vAlign w:val="center"/>
          </w:tcPr>
          <w:p w:rsidR="00707CB6" w:rsidRPr="00AF0BC7" w:rsidRDefault="00707CB6" w:rsidP="00E6176D">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F0BC7">
              <w:rPr>
                <w:b w:val="0"/>
              </w:rPr>
              <w:t xml:space="preserve">No. of Active </w:t>
            </w:r>
            <w:r w:rsidRPr="00AF0BC7">
              <w:rPr>
                <w:b w:val="0"/>
              </w:rPr>
              <w:br/>
            </w:r>
            <w:r w:rsidR="007B7042" w:rsidRPr="00AF0BC7">
              <w:rPr>
                <w:b w:val="0"/>
              </w:rPr>
              <w:t>Patients</w:t>
            </w:r>
          </w:p>
        </w:tc>
        <w:tc>
          <w:tcPr>
            <w:tcW w:w="1480" w:type="dxa"/>
            <w:vAlign w:val="center"/>
          </w:tcPr>
          <w:p w:rsidR="00707CB6" w:rsidRPr="00AF0BC7" w:rsidRDefault="007B7042" w:rsidP="00E6176D">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F0BC7">
              <w:rPr>
                <w:b w:val="0"/>
              </w:rPr>
              <w:t xml:space="preserve">EDT </w:t>
            </w:r>
            <w:r w:rsidR="00707CB6" w:rsidRPr="00AF0BC7">
              <w:rPr>
                <w:b w:val="0"/>
              </w:rPr>
              <w:t>Main Site</w:t>
            </w:r>
          </w:p>
        </w:tc>
        <w:tc>
          <w:tcPr>
            <w:tcW w:w="1048" w:type="dxa"/>
            <w:vAlign w:val="center"/>
          </w:tcPr>
          <w:p w:rsidR="00707CB6" w:rsidRPr="00AF0BC7" w:rsidRDefault="00707CB6" w:rsidP="00E6176D">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F0BC7">
              <w:rPr>
                <w:b w:val="0"/>
              </w:rPr>
              <w:t>Region</w:t>
            </w:r>
          </w:p>
        </w:tc>
      </w:tr>
      <w:tr w:rsidR="00F82291"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F82291" w:rsidRPr="00AF0BC7" w:rsidRDefault="00F82291" w:rsidP="00E6176D">
            <w:pPr>
              <w:pStyle w:val="ListParagraph"/>
              <w:widowControl w:val="0"/>
              <w:numPr>
                <w:ilvl w:val="0"/>
                <w:numId w:val="16"/>
              </w:numPr>
              <w:spacing w:line="276" w:lineRule="auto"/>
              <w:rPr>
                <w:b w:val="0"/>
              </w:rPr>
            </w:pPr>
            <w:r w:rsidRPr="00AF0BC7">
              <w:rPr>
                <w:b w:val="0"/>
              </w:rPr>
              <w:t>Ndama Clinic</w:t>
            </w:r>
          </w:p>
        </w:tc>
        <w:tc>
          <w:tcPr>
            <w:tcW w:w="1783" w:type="dxa"/>
          </w:tcPr>
          <w:p w:rsidR="00F82291" w:rsidRPr="00AF0BC7" w:rsidRDefault="00F82291"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383</w:t>
            </w:r>
          </w:p>
        </w:tc>
        <w:tc>
          <w:tcPr>
            <w:tcW w:w="1480" w:type="dxa"/>
            <w:vMerge w:val="restart"/>
            <w:textDirection w:val="tbRl"/>
            <w:vAlign w:val="center"/>
          </w:tcPr>
          <w:p w:rsidR="00F82291" w:rsidRPr="00AF0BC7" w:rsidRDefault="00F82291" w:rsidP="00E6176D">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pPr>
            <w:r w:rsidRPr="00AF0BC7">
              <w:t>Rundu Intermediate Hospital</w:t>
            </w:r>
          </w:p>
        </w:tc>
        <w:tc>
          <w:tcPr>
            <w:tcW w:w="1048" w:type="dxa"/>
            <w:vMerge w:val="restart"/>
            <w:shd w:val="clear" w:color="auto" w:fill="auto"/>
            <w:textDirection w:val="tbRl"/>
            <w:vAlign w:val="center"/>
          </w:tcPr>
          <w:p w:rsidR="00F82291" w:rsidRPr="00AF0BC7" w:rsidRDefault="00F82291" w:rsidP="00E6176D">
            <w:pPr>
              <w:spacing w:line="276" w:lineRule="auto"/>
              <w:ind w:left="113" w:right="113"/>
              <w:jc w:val="center"/>
              <w:cnfStyle w:val="000000100000" w:firstRow="0" w:lastRow="0" w:firstColumn="0" w:lastColumn="0" w:oddVBand="0" w:evenVBand="0" w:oddHBand="1" w:evenHBand="0" w:firstRowFirstColumn="0" w:firstRowLastColumn="0" w:lastRowFirstColumn="0" w:lastRowLastColumn="0"/>
            </w:pPr>
            <w:r w:rsidRPr="00AF0BC7">
              <w:t>Kavango East</w:t>
            </w:r>
          </w:p>
        </w:tc>
      </w:tr>
      <w:tr w:rsidR="00F82291"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F82291" w:rsidRPr="00AF0BC7" w:rsidRDefault="00F82291" w:rsidP="00E6176D">
            <w:pPr>
              <w:pStyle w:val="ListParagraph"/>
              <w:widowControl w:val="0"/>
              <w:numPr>
                <w:ilvl w:val="0"/>
                <w:numId w:val="16"/>
              </w:numPr>
              <w:spacing w:line="276" w:lineRule="auto"/>
              <w:rPr>
                <w:b w:val="0"/>
              </w:rPr>
            </w:pPr>
            <w:r w:rsidRPr="00AF0BC7">
              <w:rPr>
                <w:b w:val="0"/>
              </w:rPr>
              <w:t>Shambyu Health Centre</w:t>
            </w:r>
          </w:p>
        </w:tc>
        <w:tc>
          <w:tcPr>
            <w:tcW w:w="1783" w:type="dxa"/>
          </w:tcPr>
          <w:p w:rsidR="00F82291" w:rsidRPr="00AF0BC7" w:rsidRDefault="00F82291"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365</w:t>
            </w:r>
          </w:p>
        </w:tc>
        <w:tc>
          <w:tcPr>
            <w:tcW w:w="1480" w:type="dxa"/>
            <w:vMerge/>
          </w:tcPr>
          <w:p w:rsidR="00F82291" w:rsidRPr="00AF0BC7" w:rsidRDefault="00F82291"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1048" w:type="dxa"/>
            <w:vMerge/>
            <w:shd w:val="clear" w:color="auto" w:fill="auto"/>
          </w:tcPr>
          <w:p w:rsidR="00F82291" w:rsidRPr="00AF0BC7" w:rsidRDefault="00F82291"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F82291"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F82291" w:rsidRPr="00AF0BC7" w:rsidRDefault="00F82291" w:rsidP="00E6176D">
            <w:pPr>
              <w:pStyle w:val="ListParagraph"/>
              <w:widowControl w:val="0"/>
              <w:numPr>
                <w:ilvl w:val="0"/>
                <w:numId w:val="16"/>
              </w:numPr>
              <w:spacing w:line="276" w:lineRule="auto"/>
              <w:rPr>
                <w:b w:val="0"/>
              </w:rPr>
            </w:pPr>
            <w:r w:rsidRPr="00AF0BC7">
              <w:rPr>
                <w:b w:val="0"/>
              </w:rPr>
              <w:t>Bunya Health Centre</w:t>
            </w:r>
          </w:p>
        </w:tc>
        <w:tc>
          <w:tcPr>
            <w:tcW w:w="1783" w:type="dxa"/>
          </w:tcPr>
          <w:p w:rsidR="00F82291" w:rsidRPr="00AF0BC7" w:rsidRDefault="00F82291"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298</w:t>
            </w:r>
          </w:p>
        </w:tc>
        <w:tc>
          <w:tcPr>
            <w:tcW w:w="1480" w:type="dxa"/>
            <w:vMerge/>
          </w:tcPr>
          <w:p w:rsidR="00F82291" w:rsidRPr="00AF0BC7" w:rsidRDefault="00F82291"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1048" w:type="dxa"/>
            <w:vMerge/>
            <w:shd w:val="clear" w:color="auto" w:fill="auto"/>
          </w:tcPr>
          <w:p w:rsidR="00F82291" w:rsidRPr="00AF0BC7" w:rsidRDefault="00F82291"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F82291"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F82291" w:rsidRPr="00AF0BC7" w:rsidRDefault="00F82291" w:rsidP="00E6176D">
            <w:pPr>
              <w:pStyle w:val="ListParagraph"/>
              <w:widowControl w:val="0"/>
              <w:numPr>
                <w:ilvl w:val="0"/>
                <w:numId w:val="16"/>
              </w:numPr>
              <w:spacing w:line="276" w:lineRule="auto"/>
              <w:rPr>
                <w:b w:val="0"/>
              </w:rPr>
            </w:pPr>
            <w:r w:rsidRPr="00AF0BC7">
              <w:rPr>
                <w:b w:val="0"/>
              </w:rPr>
              <w:t>Mupini Health Centre</w:t>
            </w:r>
          </w:p>
        </w:tc>
        <w:tc>
          <w:tcPr>
            <w:tcW w:w="1783" w:type="dxa"/>
          </w:tcPr>
          <w:p w:rsidR="00F82291" w:rsidRPr="00AF0BC7" w:rsidRDefault="00F82291"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181</w:t>
            </w:r>
          </w:p>
        </w:tc>
        <w:tc>
          <w:tcPr>
            <w:tcW w:w="1480" w:type="dxa"/>
            <w:vMerge/>
          </w:tcPr>
          <w:p w:rsidR="00F82291" w:rsidRPr="00AF0BC7" w:rsidRDefault="00F82291"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1048" w:type="dxa"/>
            <w:vMerge/>
            <w:shd w:val="clear" w:color="auto" w:fill="auto"/>
          </w:tcPr>
          <w:p w:rsidR="00F82291" w:rsidRPr="00AF0BC7" w:rsidRDefault="00F82291"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F82291"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F82291" w:rsidRPr="00AF0BC7" w:rsidRDefault="00F82291" w:rsidP="00E6176D">
            <w:pPr>
              <w:pStyle w:val="ListParagraph"/>
              <w:widowControl w:val="0"/>
              <w:numPr>
                <w:ilvl w:val="0"/>
                <w:numId w:val="16"/>
              </w:numPr>
              <w:spacing w:line="276" w:lineRule="auto"/>
              <w:rPr>
                <w:b w:val="0"/>
              </w:rPr>
            </w:pPr>
            <w:r w:rsidRPr="00AF0BC7">
              <w:rPr>
                <w:b w:val="0"/>
              </w:rPr>
              <w:t>Nkarapamwe Clinic</w:t>
            </w:r>
          </w:p>
        </w:tc>
        <w:tc>
          <w:tcPr>
            <w:tcW w:w="1783" w:type="dxa"/>
          </w:tcPr>
          <w:p w:rsidR="00F82291" w:rsidRPr="00AF0BC7" w:rsidRDefault="00F82291" w:rsidP="00E6176D">
            <w:pPr>
              <w:spacing w:line="276" w:lineRule="auto"/>
              <w:jc w:val="right"/>
              <w:cnfStyle w:val="000000100000" w:firstRow="0" w:lastRow="0" w:firstColumn="0" w:lastColumn="0" w:oddVBand="0" w:evenVBand="0" w:oddHBand="1" w:evenHBand="0" w:firstRowFirstColumn="0" w:firstRowLastColumn="0" w:lastRowFirstColumn="0" w:lastRowLastColumn="0"/>
            </w:pPr>
            <w:r w:rsidRPr="00AF0BC7">
              <w:t>169</w:t>
            </w:r>
          </w:p>
        </w:tc>
        <w:tc>
          <w:tcPr>
            <w:tcW w:w="1480" w:type="dxa"/>
            <w:vMerge/>
          </w:tcPr>
          <w:p w:rsidR="00F82291" w:rsidRPr="00AF0BC7" w:rsidRDefault="00F82291" w:rsidP="00E6176D">
            <w:pPr>
              <w:spacing w:line="276" w:lineRule="auto"/>
              <w:cnfStyle w:val="000000100000" w:firstRow="0" w:lastRow="0" w:firstColumn="0" w:lastColumn="0" w:oddVBand="0" w:evenVBand="0" w:oddHBand="1" w:evenHBand="0" w:firstRowFirstColumn="0" w:firstRowLastColumn="0" w:lastRowFirstColumn="0" w:lastRowLastColumn="0"/>
            </w:pPr>
          </w:p>
        </w:tc>
        <w:tc>
          <w:tcPr>
            <w:tcW w:w="1048" w:type="dxa"/>
            <w:vMerge/>
            <w:shd w:val="clear" w:color="auto" w:fill="auto"/>
          </w:tcPr>
          <w:p w:rsidR="00F82291" w:rsidRPr="00AF0BC7" w:rsidRDefault="00F82291" w:rsidP="00E6176D">
            <w:pPr>
              <w:spacing w:line="276" w:lineRule="auto"/>
              <w:cnfStyle w:val="000000100000" w:firstRow="0" w:lastRow="0" w:firstColumn="0" w:lastColumn="0" w:oddVBand="0" w:evenVBand="0" w:oddHBand="1" w:evenHBand="0" w:firstRowFirstColumn="0" w:firstRowLastColumn="0" w:lastRowFirstColumn="0" w:lastRowLastColumn="0"/>
            </w:pPr>
          </w:p>
        </w:tc>
      </w:tr>
      <w:tr w:rsidR="00F82291"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F82291" w:rsidRPr="00AF0BC7" w:rsidRDefault="00F82291" w:rsidP="00E6176D">
            <w:pPr>
              <w:pStyle w:val="ListParagraph"/>
              <w:widowControl w:val="0"/>
              <w:numPr>
                <w:ilvl w:val="0"/>
                <w:numId w:val="16"/>
              </w:numPr>
              <w:spacing w:line="276" w:lineRule="auto"/>
              <w:rPr>
                <w:b w:val="0"/>
              </w:rPr>
            </w:pPr>
            <w:r w:rsidRPr="00AF0BC7">
              <w:rPr>
                <w:b w:val="0"/>
              </w:rPr>
              <w:t>Sauyemwa Clinic</w:t>
            </w:r>
          </w:p>
        </w:tc>
        <w:tc>
          <w:tcPr>
            <w:tcW w:w="1783" w:type="dxa"/>
          </w:tcPr>
          <w:p w:rsidR="00F82291" w:rsidRPr="00AF0BC7" w:rsidRDefault="00F82291" w:rsidP="00E6176D">
            <w:pPr>
              <w:spacing w:line="276" w:lineRule="auto"/>
              <w:jc w:val="right"/>
              <w:cnfStyle w:val="000000010000" w:firstRow="0" w:lastRow="0" w:firstColumn="0" w:lastColumn="0" w:oddVBand="0" w:evenVBand="0" w:oddHBand="0" w:evenHBand="1" w:firstRowFirstColumn="0" w:firstRowLastColumn="0" w:lastRowFirstColumn="0" w:lastRowLastColumn="0"/>
            </w:pPr>
            <w:r w:rsidRPr="00AF0BC7">
              <w:t>54</w:t>
            </w:r>
          </w:p>
        </w:tc>
        <w:tc>
          <w:tcPr>
            <w:tcW w:w="1480" w:type="dxa"/>
            <w:vMerge/>
          </w:tcPr>
          <w:p w:rsidR="00F82291" w:rsidRPr="00AF0BC7" w:rsidRDefault="00F82291" w:rsidP="00E6176D">
            <w:pPr>
              <w:spacing w:line="276" w:lineRule="auto"/>
              <w:cnfStyle w:val="000000010000" w:firstRow="0" w:lastRow="0" w:firstColumn="0" w:lastColumn="0" w:oddVBand="0" w:evenVBand="0" w:oddHBand="0" w:evenHBand="1" w:firstRowFirstColumn="0" w:firstRowLastColumn="0" w:lastRowFirstColumn="0" w:lastRowLastColumn="0"/>
            </w:pPr>
          </w:p>
        </w:tc>
        <w:tc>
          <w:tcPr>
            <w:tcW w:w="1048" w:type="dxa"/>
            <w:vMerge/>
            <w:shd w:val="clear" w:color="auto" w:fill="auto"/>
          </w:tcPr>
          <w:p w:rsidR="00F82291" w:rsidRPr="00AF0BC7" w:rsidRDefault="00F82291" w:rsidP="00E6176D">
            <w:pPr>
              <w:spacing w:line="276" w:lineRule="auto"/>
              <w:cnfStyle w:val="000000010000" w:firstRow="0" w:lastRow="0" w:firstColumn="0" w:lastColumn="0" w:oddVBand="0" w:evenVBand="0" w:oddHBand="0" w:evenHBand="1" w:firstRowFirstColumn="0" w:firstRowLastColumn="0" w:lastRowFirstColumn="0" w:lastRowLastColumn="0"/>
            </w:pPr>
          </w:p>
        </w:tc>
      </w:tr>
      <w:tr w:rsidR="00707CB6"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707CB6" w:rsidRPr="00AF0BC7" w:rsidRDefault="00707CB6" w:rsidP="00E6176D">
            <w:pPr>
              <w:spacing w:line="276" w:lineRule="auto"/>
              <w:jc w:val="right"/>
              <w:rPr>
                <w:b w:val="0"/>
                <w:sz w:val="22"/>
              </w:rPr>
            </w:pPr>
            <w:r w:rsidRPr="00AF0BC7">
              <w:rPr>
                <w:b w:val="0"/>
                <w:sz w:val="22"/>
              </w:rPr>
              <w:t>Total Active for PHC sites:</w:t>
            </w:r>
          </w:p>
        </w:tc>
        <w:tc>
          <w:tcPr>
            <w:tcW w:w="1783" w:type="dxa"/>
          </w:tcPr>
          <w:p w:rsidR="00707CB6" w:rsidRPr="00AF0BC7" w:rsidRDefault="00B24BA0" w:rsidP="00E6176D">
            <w:pPr>
              <w:keepNext/>
              <w:spacing w:line="276" w:lineRule="auto"/>
              <w:jc w:val="right"/>
              <w:cnfStyle w:val="000000100000" w:firstRow="0" w:lastRow="0" w:firstColumn="0" w:lastColumn="0" w:oddVBand="0" w:evenVBand="0" w:oddHBand="1" w:evenHBand="0" w:firstRowFirstColumn="0" w:firstRowLastColumn="0" w:lastRowFirstColumn="0" w:lastRowLastColumn="0"/>
              <w:rPr>
                <w:b/>
                <w:sz w:val="22"/>
              </w:rPr>
            </w:pPr>
            <w:r w:rsidRPr="00AF0BC7">
              <w:rPr>
                <w:b/>
                <w:sz w:val="22"/>
              </w:rPr>
              <w:t>1,450</w:t>
            </w:r>
          </w:p>
        </w:tc>
        <w:tc>
          <w:tcPr>
            <w:tcW w:w="2528" w:type="dxa"/>
            <w:gridSpan w:val="2"/>
            <w:vMerge w:val="restart"/>
            <w:shd w:val="clear" w:color="auto" w:fill="auto"/>
          </w:tcPr>
          <w:p w:rsidR="00707CB6" w:rsidRPr="00AF0BC7" w:rsidRDefault="00707CB6" w:rsidP="00E6176D">
            <w:pPr>
              <w:keepNext/>
              <w:spacing w:line="276" w:lineRule="auto"/>
              <w:cnfStyle w:val="000000100000" w:firstRow="0" w:lastRow="0" w:firstColumn="0" w:lastColumn="0" w:oddVBand="0" w:evenVBand="0" w:oddHBand="1" w:evenHBand="0" w:firstRowFirstColumn="0" w:firstRowLastColumn="0" w:lastRowFirstColumn="0" w:lastRowLastColumn="0"/>
            </w:pPr>
          </w:p>
        </w:tc>
      </w:tr>
      <w:tr w:rsidR="00707CB6" w:rsidRPr="00AF0BC7" w:rsidTr="00F8229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707CB6" w:rsidRPr="00AF0BC7" w:rsidRDefault="00707CB6" w:rsidP="00E6176D">
            <w:pPr>
              <w:spacing w:line="276" w:lineRule="auto"/>
              <w:jc w:val="right"/>
              <w:rPr>
                <w:b w:val="0"/>
                <w:sz w:val="22"/>
              </w:rPr>
            </w:pPr>
            <w:r w:rsidRPr="00AF0BC7">
              <w:rPr>
                <w:b w:val="0"/>
                <w:sz w:val="22"/>
              </w:rPr>
              <w:t>Total Active for Main Site:</w:t>
            </w:r>
          </w:p>
        </w:tc>
        <w:tc>
          <w:tcPr>
            <w:tcW w:w="1783" w:type="dxa"/>
          </w:tcPr>
          <w:p w:rsidR="00707CB6" w:rsidRPr="00AF0BC7" w:rsidRDefault="00F520A2" w:rsidP="00E6176D">
            <w:pPr>
              <w:keepNext/>
              <w:spacing w:line="276" w:lineRule="auto"/>
              <w:jc w:val="right"/>
              <w:cnfStyle w:val="000000010000" w:firstRow="0" w:lastRow="0" w:firstColumn="0" w:lastColumn="0" w:oddVBand="0" w:evenVBand="0" w:oddHBand="0" w:evenHBand="1" w:firstRowFirstColumn="0" w:firstRowLastColumn="0" w:lastRowFirstColumn="0" w:lastRowLastColumn="0"/>
              <w:rPr>
                <w:b/>
                <w:sz w:val="22"/>
              </w:rPr>
            </w:pPr>
            <w:r w:rsidRPr="00AF0BC7">
              <w:rPr>
                <w:b/>
                <w:sz w:val="22"/>
              </w:rPr>
              <w:t>5,</w:t>
            </w:r>
            <w:r w:rsidR="00473456" w:rsidRPr="00AF0BC7">
              <w:rPr>
                <w:b/>
                <w:sz w:val="22"/>
              </w:rPr>
              <w:t>734</w:t>
            </w:r>
          </w:p>
        </w:tc>
        <w:tc>
          <w:tcPr>
            <w:tcW w:w="2528" w:type="dxa"/>
            <w:gridSpan w:val="2"/>
            <w:vMerge/>
            <w:shd w:val="clear" w:color="auto" w:fill="auto"/>
          </w:tcPr>
          <w:p w:rsidR="00707CB6" w:rsidRPr="00AF0BC7" w:rsidRDefault="00707CB6" w:rsidP="00E6176D">
            <w:pPr>
              <w:keepNext/>
              <w:spacing w:line="276" w:lineRule="auto"/>
              <w:cnfStyle w:val="000000010000" w:firstRow="0" w:lastRow="0" w:firstColumn="0" w:lastColumn="0" w:oddVBand="0" w:evenVBand="0" w:oddHBand="0" w:evenHBand="1" w:firstRowFirstColumn="0" w:firstRowLastColumn="0" w:lastRowFirstColumn="0" w:lastRowLastColumn="0"/>
            </w:pPr>
          </w:p>
        </w:tc>
      </w:tr>
      <w:tr w:rsidR="00707CB6" w:rsidRPr="00AF0BC7" w:rsidTr="00F82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43" w:type="dxa"/>
          </w:tcPr>
          <w:p w:rsidR="00707CB6" w:rsidRPr="00AF0BC7" w:rsidRDefault="00707CB6" w:rsidP="00E6176D">
            <w:pPr>
              <w:spacing w:line="276" w:lineRule="auto"/>
              <w:jc w:val="right"/>
              <w:rPr>
                <w:b w:val="0"/>
                <w:sz w:val="22"/>
              </w:rPr>
            </w:pPr>
            <w:r w:rsidRPr="00AF0BC7">
              <w:rPr>
                <w:b w:val="0"/>
                <w:sz w:val="22"/>
              </w:rPr>
              <w:t xml:space="preserve">Total Active </w:t>
            </w:r>
            <w:r w:rsidR="007D2024" w:rsidRPr="00AF0BC7">
              <w:rPr>
                <w:b w:val="0"/>
                <w:sz w:val="22"/>
              </w:rPr>
              <w:t>Rundu District</w:t>
            </w:r>
            <w:r w:rsidRPr="00AF0BC7">
              <w:rPr>
                <w:b w:val="0"/>
                <w:sz w:val="22"/>
              </w:rPr>
              <w:t>:</w:t>
            </w:r>
          </w:p>
        </w:tc>
        <w:tc>
          <w:tcPr>
            <w:tcW w:w="1783" w:type="dxa"/>
          </w:tcPr>
          <w:p w:rsidR="00707CB6" w:rsidRPr="00AF0BC7" w:rsidRDefault="00473456" w:rsidP="00E6176D">
            <w:pPr>
              <w:keepNext/>
              <w:spacing w:line="276" w:lineRule="auto"/>
              <w:jc w:val="right"/>
              <w:cnfStyle w:val="000000100000" w:firstRow="0" w:lastRow="0" w:firstColumn="0" w:lastColumn="0" w:oddVBand="0" w:evenVBand="0" w:oddHBand="1" w:evenHBand="0" w:firstRowFirstColumn="0" w:firstRowLastColumn="0" w:lastRowFirstColumn="0" w:lastRowLastColumn="0"/>
              <w:rPr>
                <w:b/>
                <w:sz w:val="22"/>
              </w:rPr>
            </w:pPr>
            <w:r w:rsidRPr="00AF0BC7">
              <w:rPr>
                <w:b/>
                <w:sz w:val="22"/>
              </w:rPr>
              <w:t>7,184</w:t>
            </w:r>
          </w:p>
        </w:tc>
        <w:tc>
          <w:tcPr>
            <w:tcW w:w="2528" w:type="dxa"/>
            <w:gridSpan w:val="2"/>
            <w:vMerge/>
            <w:shd w:val="clear" w:color="auto" w:fill="auto"/>
          </w:tcPr>
          <w:p w:rsidR="00707CB6" w:rsidRPr="00AF0BC7" w:rsidRDefault="00707CB6" w:rsidP="00E6176D">
            <w:pPr>
              <w:keepNext/>
              <w:spacing w:line="276" w:lineRule="auto"/>
              <w:cnfStyle w:val="000000100000" w:firstRow="0" w:lastRow="0" w:firstColumn="0" w:lastColumn="0" w:oddVBand="0" w:evenVBand="0" w:oddHBand="1" w:evenHBand="0" w:firstRowFirstColumn="0" w:firstRowLastColumn="0" w:lastRowFirstColumn="0" w:lastRowLastColumn="0"/>
            </w:pPr>
          </w:p>
        </w:tc>
      </w:tr>
    </w:tbl>
    <w:p w:rsidR="00473456" w:rsidRPr="00AF0BC7" w:rsidRDefault="0096228D" w:rsidP="004929E9">
      <w:pPr>
        <w:pStyle w:val="Caption"/>
        <w:spacing w:after="0" w:line="276" w:lineRule="auto"/>
        <w:jc w:val="center"/>
        <w:rPr>
          <w:b w:val="0"/>
        </w:rPr>
      </w:pPr>
      <w:r w:rsidRPr="00AF0BC7">
        <w:rPr>
          <w:color w:val="auto"/>
        </w:rPr>
        <w:t xml:space="preserve">Table </w:t>
      </w:r>
      <w:r w:rsidR="00A90FF2" w:rsidRPr="00AF0BC7">
        <w:rPr>
          <w:color w:val="auto"/>
        </w:rPr>
        <w:fldChar w:fldCharType="begin"/>
      </w:r>
      <w:r w:rsidR="00A90FF2" w:rsidRPr="00AF0BC7">
        <w:rPr>
          <w:color w:val="auto"/>
        </w:rPr>
        <w:instrText xml:space="preserve"> SEQ Table \* ARABIC </w:instrText>
      </w:r>
      <w:r w:rsidR="00A90FF2" w:rsidRPr="00AF0BC7">
        <w:rPr>
          <w:color w:val="auto"/>
        </w:rPr>
        <w:fldChar w:fldCharType="separate"/>
      </w:r>
      <w:r w:rsidR="00FB1A85">
        <w:rPr>
          <w:noProof/>
          <w:color w:val="auto"/>
        </w:rPr>
        <w:t>4</w:t>
      </w:r>
      <w:r w:rsidR="00A90FF2" w:rsidRPr="00AF0BC7">
        <w:rPr>
          <w:color w:val="auto"/>
        </w:rPr>
        <w:fldChar w:fldCharType="end"/>
      </w:r>
      <w:r w:rsidRPr="00AF0BC7">
        <w:rPr>
          <w:color w:val="auto"/>
        </w:rPr>
        <w:t>: No. of Active Patients at PHC facilities as at 1 September 2014</w:t>
      </w:r>
      <w:r w:rsidR="00716053" w:rsidRPr="00AF0BC7">
        <w:rPr>
          <w:color w:val="auto"/>
        </w:rPr>
        <w:t xml:space="preserve"> (Rundu</w:t>
      </w:r>
      <w:r w:rsidR="00FE3C9F" w:rsidRPr="00AF0BC7">
        <w:rPr>
          <w:color w:val="auto"/>
        </w:rPr>
        <w:t xml:space="preserve"> district</w:t>
      </w:r>
      <w:r w:rsidR="00716053" w:rsidRPr="00AF0BC7">
        <w:rPr>
          <w:color w:val="auto"/>
        </w:rPr>
        <w:t>)</w:t>
      </w:r>
      <w:r w:rsidR="00473456" w:rsidRPr="00AF0BC7">
        <w:br w:type="page"/>
      </w:r>
    </w:p>
    <w:p w:rsidR="0036045C" w:rsidRPr="00AF0BC7" w:rsidRDefault="0036045C" w:rsidP="00E6176D">
      <w:pPr>
        <w:spacing w:line="276" w:lineRule="auto"/>
        <w:jc w:val="both"/>
        <w:rPr>
          <w:b/>
        </w:rPr>
      </w:pPr>
      <w:r w:rsidRPr="00AF0BC7">
        <w:rPr>
          <w:b/>
        </w:rPr>
        <w:lastRenderedPageBreak/>
        <w:t xml:space="preserve">Annex 3: </w:t>
      </w:r>
      <w:r w:rsidR="00C26C3D" w:rsidRPr="00AF0BC7">
        <w:rPr>
          <w:b/>
        </w:rPr>
        <w:t>Letter to Kavango and Zambezi regions</w:t>
      </w:r>
    </w:p>
    <w:p w:rsidR="00C26C3D" w:rsidRPr="00AF0BC7" w:rsidRDefault="009B2BCE" w:rsidP="00E6176D">
      <w:pPr>
        <w:keepNext/>
        <w:spacing w:line="276" w:lineRule="auto"/>
        <w:jc w:val="center"/>
      </w:pPr>
      <w:r w:rsidRPr="00AF0BC7">
        <w:rPr>
          <w:noProof/>
          <w:lang w:val="en-GB" w:eastAsia="en-GB"/>
        </w:rPr>
        <w:drawing>
          <wp:inline distT="0" distB="0" distL="0" distR="0" wp14:anchorId="6DD88315" wp14:editId="2629B737">
            <wp:extent cx="4464000" cy="7077238"/>
            <wp:effectExtent l="0" t="0" r="0" b="0"/>
            <wp:docPr id="6" name="Picture 6" descr="D:\Dropbox\SM-MSH\WIP\EDT\2014\Reports\Letter_to_Kavango_Zambezi_Regions_2014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SM-MSH\WIP\EDT\2014\Reports\Letter_to_Kavango_Zambezi_Regions_2014082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00" cy="7077238"/>
                    </a:xfrm>
                    <a:prstGeom prst="rect">
                      <a:avLst/>
                    </a:prstGeom>
                    <a:noFill/>
                    <a:ln>
                      <a:noFill/>
                    </a:ln>
                  </pic:spPr>
                </pic:pic>
              </a:graphicData>
            </a:graphic>
          </wp:inline>
        </w:drawing>
      </w:r>
    </w:p>
    <w:p w:rsidR="0013078A" w:rsidRPr="00AF0BC7" w:rsidRDefault="00C26C3D" w:rsidP="00E6176D">
      <w:pPr>
        <w:pStyle w:val="Caption"/>
        <w:spacing w:after="0" w:line="276" w:lineRule="auto"/>
        <w:jc w:val="center"/>
      </w:pPr>
      <w:r w:rsidRPr="00AF0BC7">
        <w:rPr>
          <w:color w:val="auto"/>
        </w:rPr>
        <w:t xml:space="preserve">Figure </w:t>
      </w:r>
      <w:r w:rsidRPr="00AF0BC7">
        <w:rPr>
          <w:color w:val="auto"/>
        </w:rPr>
        <w:fldChar w:fldCharType="begin"/>
      </w:r>
      <w:r w:rsidRPr="00AF0BC7">
        <w:rPr>
          <w:color w:val="auto"/>
        </w:rPr>
        <w:instrText xml:space="preserve"> SEQ Figure \* ARABIC </w:instrText>
      </w:r>
      <w:r w:rsidRPr="00AF0BC7">
        <w:rPr>
          <w:color w:val="auto"/>
        </w:rPr>
        <w:fldChar w:fldCharType="separate"/>
      </w:r>
      <w:r w:rsidRPr="00AF0BC7">
        <w:rPr>
          <w:noProof/>
          <w:color w:val="auto"/>
        </w:rPr>
        <w:t>1</w:t>
      </w:r>
      <w:r w:rsidRPr="00AF0BC7">
        <w:rPr>
          <w:color w:val="auto"/>
        </w:rPr>
        <w:fldChar w:fldCharType="end"/>
      </w:r>
      <w:r w:rsidRPr="00AF0BC7">
        <w:rPr>
          <w:color w:val="auto"/>
        </w:rPr>
        <w:t>: Letter sent to the regional managers regarding the trip</w:t>
      </w:r>
      <w:r w:rsidR="0013078A" w:rsidRPr="00AF0BC7">
        <w:br w:type="page"/>
      </w:r>
    </w:p>
    <w:p w:rsidR="00EF10EA" w:rsidRPr="00AF0BC7" w:rsidRDefault="00EF10EA" w:rsidP="00E6176D">
      <w:pPr>
        <w:spacing w:line="276" w:lineRule="auto"/>
        <w:rPr>
          <w:b/>
        </w:rPr>
        <w:sectPr w:rsidR="00EF10EA" w:rsidRPr="00AF0BC7" w:rsidSect="00E80BE3">
          <w:headerReference w:type="default" r:id="rId10"/>
          <w:footerReference w:type="default" r:id="rId11"/>
          <w:pgSz w:w="12240" w:h="15840"/>
          <w:pgMar w:top="2517" w:right="1304" w:bottom="1440" w:left="1304" w:header="720" w:footer="720" w:gutter="0"/>
          <w:cols w:space="720"/>
          <w:docGrid w:linePitch="360"/>
        </w:sectPr>
      </w:pPr>
    </w:p>
    <w:p w:rsidR="0013078A" w:rsidRPr="00AF0BC7" w:rsidRDefault="0036045C" w:rsidP="00E6176D">
      <w:pPr>
        <w:spacing w:line="276" w:lineRule="auto"/>
        <w:rPr>
          <w:b/>
        </w:rPr>
      </w:pPr>
      <w:r w:rsidRPr="00AF0BC7">
        <w:rPr>
          <w:b/>
        </w:rPr>
        <w:lastRenderedPageBreak/>
        <w:t>Annex 4</w:t>
      </w:r>
      <w:r w:rsidR="0013078A" w:rsidRPr="00AF0BC7">
        <w:rPr>
          <w:b/>
        </w:rPr>
        <w:t>: Zambezi PHC facilities supported</w:t>
      </w:r>
    </w:p>
    <w:p w:rsidR="0013078A" w:rsidRPr="00AF0BC7" w:rsidRDefault="0013078A" w:rsidP="00E6176D">
      <w:pPr>
        <w:spacing w:line="276" w:lineRule="auto"/>
      </w:pPr>
    </w:p>
    <w:p w:rsidR="00EF10EA" w:rsidRPr="00AF0BC7" w:rsidRDefault="00EF10EA" w:rsidP="00E6176D">
      <w:pPr>
        <w:keepNext/>
        <w:spacing w:line="276" w:lineRule="auto"/>
        <w:jc w:val="center"/>
      </w:pPr>
      <w:r w:rsidRPr="00AF0BC7">
        <w:rPr>
          <w:noProof/>
          <w:lang w:val="en-GB" w:eastAsia="en-GB"/>
        </w:rPr>
        <w:drawing>
          <wp:inline distT="0" distB="0" distL="0" distR="0" wp14:anchorId="296672C0" wp14:editId="5A4D0B50">
            <wp:extent cx="8512327" cy="4536000"/>
            <wp:effectExtent l="0" t="0" r="3175" b="0"/>
            <wp:docPr id="5" name="Picture 5" descr="D:\Google Drive\EDT\KM\Zambezi_region_edt_mobile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rive\EDT\KM\Zambezi_region_edt_mobile_si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12327" cy="4536000"/>
                    </a:xfrm>
                    <a:prstGeom prst="rect">
                      <a:avLst/>
                    </a:prstGeom>
                    <a:noFill/>
                    <a:ln>
                      <a:noFill/>
                    </a:ln>
                  </pic:spPr>
                </pic:pic>
              </a:graphicData>
            </a:graphic>
          </wp:inline>
        </w:drawing>
      </w:r>
    </w:p>
    <w:p w:rsidR="0013078A" w:rsidRPr="00AF0BC7" w:rsidRDefault="00EF10EA" w:rsidP="00E6176D">
      <w:pPr>
        <w:pStyle w:val="Caption"/>
        <w:spacing w:after="0" w:line="276" w:lineRule="auto"/>
        <w:jc w:val="center"/>
        <w:rPr>
          <w:color w:val="auto"/>
        </w:rPr>
      </w:pPr>
      <w:r w:rsidRPr="00AF0BC7">
        <w:rPr>
          <w:color w:val="auto"/>
        </w:rPr>
        <w:t xml:space="preserve">Figure </w:t>
      </w:r>
      <w:r w:rsidRPr="00AF0BC7">
        <w:rPr>
          <w:color w:val="auto"/>
        </w:rPr>
        <w:fldChar w:fldCharType="begin"/>
      </w:r>
      <w:r w:rsidRPr="00AF0BC7">
        <w:rPr>
          <w:color w:val="auto"/>
        </w:rPr>
        <w:instrText xml:space="preserve"> SEQ Figure \* ARABIC </w:instrText>
      </w:r>
      <w:r w:rsidRPr="00AF0BC7">
        <w:rPr>
          <w:color w:val="auto"/>
        </w:rPr>
        <w:fldChar w:fldCharType="separate"/>
      </w:r>
      <w:r w:rsidR="00C26C3D" w:rsidRPr="00AF0BC7">
        <w:rPr>
          <w:noProof/>
          <w:color w:val="auto"/>
        </w:rPr>
        <w:t>2</w:t>
      </w:r>
      <w:r w:rsidRPr="00AF0BC7">
        <w:rPr>
          <w:color w:val="auto"/>
        </w:rPr>
        <w:fldChar w:fldCharType="end"/>
      </w:r>
      <w:r w:rsidRPr="00AF0BC7">
        <w:rPr>
          <w:color w:val="auto"/>
        </w:rPr>
        <w:t>: Primary health care facilities supported in Zambezi region (highlighted with green circles)</w:t>
      </w:r>
    </w:p>
    <w:p w:rsidR="00EF10EA" w:rsidRPr="00AF0BC7" w:rsidRDefault="00EF10EA" w:rsidP="00E6176D">
      <w:pPr>
        <w:spacing w:line="276" w:lineRule="auto"/>
      </w:pPr>
    </w:p>
    <w:p w:rsidR="00EF10EA" w:rsidRPr="00AF0BC7" w:rsidRDefault="00EF10EA" w:rsidP="00E6176D">
      <w:pPr>
        <w:spacing w:line="276" w:lineRule="auto"/>
      </w:pPr>
    </w:p>
    <w:sectPr w:rsidR="00EF10EA" w:rsidRPr="00AF0BC7" w:rsidSect="00EF10EA">
      <w:pgSz w:w="15840" w:h="12240" w:orient="landscape"/>
      <w:pgMar w:top="1440" w:right="25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55F" w:rsidRDefault="0087455F">
      <w:r>
        <w:separator/>
      </w:r>
    </w:p>
  </w:endnote>
  <w:endnote w:type="continuationSeparator" w:id="0">
    <w:p w:rsidR="0087455F" w:rsidRDefault="00874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F87" w:rsidRPr="00C12407" w:rsidRDefault="005D1F87" w:rsidP="005D1F87">
    <w:pPr>
      <w:rPr>
        <w:rFonts w:asciiTheme="minorHAnsi" w:hAnsiTheme="minorHAnsi" w:cstheme="minorHAnsi"/>
        <w:color w:val="948A54" w:themeColor="background2" w:themeShade="80"/>
        <w:spacing w:val="-3"/>
        <w:sz w:val="18"/>
        <w:szCs w:val="18"/>
      </w:rPr>
    </w:pPr>
    <w:r w:rsidRPr="00C12407">
      <w:rPr>
        <w:rFonts w:asciiTheme="minorHAnsi" w:hAnsiTheme="minorHAnsi" w:cstheme="minorHAnsi"/>
        <w:color w:val="948A54" w:themeColor="background2" w:themeShade="80"/>
        <w:spacing w:val="-3"/>
        <w:sz w:val="18"/>
        <w:szCs w:val="18"/>
      </w:rPr>
      <w:t>This report is made possible by the generous support of the American people through the US Agency for International Development (USAID), under the terms of cooperative agreement number AID-OAA-A-11-00021. The contents are the responsibility of Management Sciences for Health and do not necessarily reflect the views of USAID or the United States Government.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55F" w:rsidRDefault="0087455F">
      <w:r>
        <w:separator/>
      </w:r>
    </w:p>
  </w:footnote>
  <w:footnote w:type="continuationSeparator" w:id="0">
    <w:p w:rsidR="0087455F" w:rsidRDefault="0087455F">
      <w:r>
        <w:continuationSeparator/>
      </w:r>
    </w:p>
  </w:footnote>
  <w:footnote w:id="1">
    <w:p w:rsidR="00E80BE3" w:rsidRPr="00E80BE3" w:rsidRDefault="00E80BE3">
      <w:pPr>
        <w:pStyle w:val="FootnoteText"/>
        <w:rPr>
          <w:lang w:val="en-GB"/>
        </w:rPr>
      </w:pPr>
      <w:r>
        <w:rPr>
          <w:rStyle w:val="FootnoteReference"/>
        </w:rPr>
        <w:footnoteRef/>
      </w:r>
      <w:r>
        <w:rPr>
          <w:lang w:val="en-GB"/>
        </w:rPr>
        <w:t xml:space="preserve"> </w:t>
      </w:r>
      <w:r w:rsidRPr="00E80BE3">
        <w:rPr>
          <w:i/>
          <w:lang w:val="en-GB"/>
        </w:rPr>
        <w:t>S</w:t>
      </w:r>
      <w:r w:rsidR="00EF70B2">
        <w:rPr>
          <w:i/>
          <w:lang w:val="en-GB"/>
        </w:rPr>
        <w:t xml:space="preserve">enior </w:t>
      </w:r>
      <w:r w:rsidRPr="00E80BE3">
        <w:rPr>
          <w:i/>
          <w:lang w:val="en-GB"/>
        </w:rPr>
        <w:t>T</w:t>
      </w:r>
      <w:r w:rsidR="00EF70B2">
        <w:rPr>
          <w:i/>
          <w:lang w:val="en-GB"/>
        </w:rPr>
        <w:t xml:space="preserve">echnical </w:t>
      </w:r>
      <w:r w:rsidRPr="00E80BE3">
        <w:rPr>
          <w:i/>
          <w:lang w:val="en-GB"/>
        </w:rPr>
        <w:t>A</w:t>
      </w:r>
      <w:r w:rsidR="00EF70B2">
        <w:rPr>
          <w:i/>
          <w:lang w:val="en-GB"/>
        </w:rPr>
        <w:t>dvisor</w:t>
      </w:r>
      <w:r w:rsidRPr="00E80BE3">
        <w:rPr>
          <w:i/>
          <w:lang w:val="en-GB"/>
        </w:rPr>
        <w:t>,</w:t>
      </w:r>
      <w:r w:rsidRPr="00E80BE3">
        <w:rPr>
          <w:i/>
        </w:rPr>
        <w:t xml:space="preserve"> </w:t>
      </w:r>
      <w:r w:rsidRPr="00E80BE3">
        <w:rPr>
          <w:i/>
          <w:lang w:val="en-GB"/>
        </w:rPr>
        <w:t>MSH/SIAPS</w:t>
      </w:r>
    </w:p>
  </w:footnote>
  <w:footnote w:id="2">
    <w:p w:rsidR="00E80BE3" w:rsidRPr="00E80BE3" w:rsidRDefault="00E80BE3">
      <w:pPr>
        <w:pStyle w:val="FootnoteText"/>
        <w:rPr>
          <w:lang w:val="en-GB"/>
        </w:rPr>
      </w:pPr>
      <w:r>
        <w:rPr>
          <w:rStyle w:val="FootnoteReference"/>
        </w:rPr>
        <w:footnoteRef/>
      </w:r>
      <w:r>
        <w:t xml:space="preserve"> </w:t>
      </w:r>
      <w:r w:rsidRPr="00E80BE3">
        <w:rPr>
          <w:i/>
          <w:lang w:val="en-GB"/>
        </w:rPr>
        <w:t>IT Specialist, MSH/SIAPS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F87" w:rsidRDefault="005D1F87">
    <w:pPr>
      <w:pStyle w:val="Header"/>
      <w:rPr>
        <w:rFonts w:asciiTheme="minorHAnsi" w:hAnsiTheme="minorHAnsi" w:cstheme="minorHAnsi"/>
        <w:color w:val="1F497D" w:themeColor="text2"/>
      </w:rPr>
    </w:pPr>
  </w:p>
  <w:p w:rsidR="005D1F87" w:rsidRPr="00C12407" w:rsidRDefault="005D1F87">
    <w:pPr>
      <w:pStyle w:val="Header"/>
      <w:rPr>
        <w:rFonts w:asciiTheme="minorHAnsi" w:hAnsiTheme="minorHAnsi" w:cstheme="minorHAnsi"/>
        <w:color w:val="1F497D" w:themeColor="text2"/>
      </w:rPr>
    </w:pPr>
    <w:r>
      <w:rPr>
        <w:rFonts w:asciiTheme="minorHAnsi" w:hAnsiTheme="minorHAnsi" w:cstheme="minorHAnsi"/>
        <w:noProof/>
        <w:color w:val="1F497D" w:themeColor="text2"/>
        <w:sz w:val="36"/>
        <w:lang w:val="en-GB" w:eastAsia="en-GB"/>
      </w:rPr>
      <w:drawing>
        <wp:anchor distT="0" distB="0" distL="114300" distR="114300" simplePos="0" relativeHeight="251660288" behindDoc="0" locked="0" layoutInCell="1" allowOverlap="1" wp14:anchorId="076CD9D1" wp14:editId="75ECEA35">
          <wp:simplePos x="0" y="0"/>
          <wp:positionH relativeFrom="column">
            <wp:posOffset>4054415</wp:posOffset>
          </wp:positionH>
          <wp:positionV relativeFrom="paragraph">
            <wp:posOffset>-170551</wp:posOffset>
          </wp:positionV>
          <wp:extent cx="1966823" cy="7468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APS_Name+USAID.Horz.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0331" cy="748152"/>
                  </a:xfrm>
                  <a:prstGeom prst="rect">
                    <a:avLst/>
                  </a:prstGeom>
                </pic:spPr>
              </pic:pic>
            </a:graphicData>
          </a:graphic>
          <wp14:sizeRelH relativeFrom="page">
            <wp14:pctWidth>0</wp14:pctWidth>
          </wp14:sizeRelH>
          <wp14:sizeRelV relativeFrom="page">
            <wp14:pctHeight>0</wp14:pctHeight>
          </wp14:sizeRelV>
        </wp:anchor>
      </w:drawing>
    </w:r>
  </w:p>
  <w:p w:rsidR="005D1F87" w:rsidRPr="00C12407" w:rsidRDefault="005D1F87">
    <w:pPr>
      <w:pStyle w:val="Header"/>
      <w:rPr>
        <w:rFonts w:asciiTheme="minorHAnsi" w:hAnsiTheme="minorHAnsi" w:cstheme="minorHAnsi"/>
        <w:color w:val="1F497D" w:themeColor="text2"/>
      </w:rPr>
    </w:pPr>
  </w:p>
  <w:p w:rsidR="005D1F87" w:rsidRPr="00C12407" w:rsidRDefault="005D1F87">
    <w:pPr>
      <w:pStyle w:val="Header"/>
      <w:rPr>
        <w:rFonts w:asciiTheme="minorHAnsi" w:hAnsiTheme="minorHAnsi" w:cstheme="minorHAnsi"/>
        <w:color w:val="1F497D" w:themeColor="text2"/>
        <w:sz w:val="40"/>
      </w:rPr>
    </w:pPr>
    <w:r w:rsidRPr="00C12407">
      <w:rPr>
        <w:rFonts w:asciiTheme="minorHAnsi" w:hAnsiTheme="minorHAnsi" w:cstheme="minorHAnsi"/>
        <w:noProof/>
        <w:color w:val="1F497D" w:themeColor="text2"/>
        <w:sz w:val="40"/>
        <w:szCs w:val="40"/>
        <w:lang w:val="en-GB" w:eastAsia="en-GB"/>
      </w:rPr>
      <mc:AlternateContent>
        <mc:Choice Requires="wps">
          <w:drawing>
            <wp:anchor distT="0" distB="0" distL="114300" distR="114300" simplePos="0" relativeHeight="251659264" behindDoc="0" locked="0" layoutInCell="1" allowOverlap="1" wp14:anchorId="1CE1F7CE" wp14:editId="23EC59C0">
              <wp:simplePos x="0" y="0"/>
              <wp:positionH relativeFrom="column">
                <wp:posOffset>8255</wp:posOffset>
              </wp:positionH>
              <wp:positionV relativeFrom="paragraph">
                <wp:posOffset>275901</wp:posOffset>
              </wp:positionV>
              <wp:extent cx="6012612"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6012612"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pt,21.7pt" to="474.1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" strokecolor="#1f497d [3215]" strokeweight="1.5pt"/>
          </w:pict>
        </mc:Fallback>
      </mc:AlternateContent>
    </w:r>
    <w:r w:rsidRPr="00C12407">
      <w:rPr>
        <w:rFonts w:asciiTheme="minorHAnsi" w:hAnsiTheme="minorHAnsi" w:cstheme="minorHAnsi"/>
        <w:color w:val="1F497D" w:themeColor="text2"/>
        <w:sz w:val="40"/>
        <w:szCs w:val="40"/>
      </w:rPr>
      <w:t>T</w:t>
    </w:r>
    <w:r w:rsidRPr="00C12407">
      <w:rPr>
        <w:rFonts w:asciiTheme="minorHAnsi" w:hAnsiTheme="minorHAnsi" w:cstheme="minorHAnsi"/>
        <w:color w:val="1F497D" w:themeColor="text2"/>
        <w:sz w:val="40"/>
      </w:rPr>
      <w:t>RIP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FC8FF5C"/>
    <w:lvl w:ilvl="0">
      <w:start w:val="1"/>
      <w:numFmt w:val="decimal"/>
      <w:lvlText w:val="%1."/>
      <w:lvlJc w:val="left"/>
      <w:pPr>
        <w:tabs>
          <w:tab w:val="num" w:pos="1492"/>
        </w:tabs>
        <w:ind w:left="1492" w:hanging="360"/>
      </w:pPr>
    </w:lvl>
  </w:abstractNum>
  <w:abstractNum w:abstractNumId="1">
    <w:nsid w:val="FFFFFF7D"/>
    <w:multiLevelType w:val="singleLevel"/>
    <w:tmpl w:val="EA125994"/>
    <w:lvl w:ilvl="0">
      <w:start w:val="1"/>
      <w:numFmt w:val="decimal"/>
      <w:lvlText w:val="%1."/>
      <w:lvlJc w:val="left"/>
      <w:pPr>
        <w:tabs>
          <w:tab w:val="num" w:pos="1209"/>
        </w:tabs>
        <w:ind w:left="1209" w:hanging="360"/>
      </w:pPr>
    </w:lvl>
  </w:abstractNum>
  <w:abstractNum w:abstractNumId="2">
    <w:nsid w:val="FFFFFF7E"/>
    <w:multiLevelType w:val="singleLevel"/>
    <w:tmpl w:val="6B785EC0"/>
    <w:lvl w:ilvl="0">
      <w:start w:val="1"/>
      <w:numFmt w:val="decimal"/>
      <w:lvlText w:val="%1."/>
      <w:lvlJc w:val="left"/>
      <w:pPr>
        <w:tabs>
          <w:tab w:val="num" w:pos="926"/>
        </w:tabs>
        <w:ind w:left="926" w:hanging="360"/>
      </w:pPr>
    </w:lvl>
  </w:abstractNum>
  <w:abstractNum w:abstractNumId="3">
    <w:nsid w:val="FFFFFF7F"/>
    <w:multiLevelType w:val="singleLevel"/>
    <w:tmpl w:val="8870CAC0"/>
    <w:lvl w:ilvl="0">
      <w:start w:val="1"/>
      <w:numFmt w:val="decimal"/>
      <w:lvlText w:val="%1."/>
      <w:lvlJc w:val="left"/>
      <w:pPr>
        <w:tabs>
          <w:tab w:val="num" w:pos="643"/>
        </w:tabs>
        <w:ind w:left="643" w:hanging="360"/>
      </w:pPr>
    </w:lvl>
  </w:abstractNum>
  <w:abstractNum w:abstractNumId="4">
    <w:nsid w:val="FFFFFF80"/>
    <w:multiLevelType w:val="singleLevel"/>
    <w:tmpl w:val="E8F6A55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765FA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3E40D4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EA66A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F82DEFA"/>
    <w:lvl w:ilvl="0">
      <w:start w:val="1"/>
      <w:numFmt w:val="decimal"/>
      <w:lvlText w:val="%1."/>
      <w:lvlJc w:val="left"/>
      <w:pPr>
        <w:tabs>
          <w:tab w:val="num" w:pos="360"/>
        </w:tabs>
        <w:ind w:left="360" w:hanging="360"/>
      </w:pPr>
    </w:lvl>
  </w:abstractNum>
  <w:abstractNum w:abstractNumId="9">
    <w:nsid w:val="FFFFFF89"/>
    <w:multiLevelType w:val="singleLevel"/>
    <w:tmpl w:val="F57C5E9E"/>
    <w:lvl w:ilvl="0">
      <w:start w:val="1"/>
      <w:numFmt w:val="bullet"/>
      <w:lvlText w:val=""/>
      <w:lvlJc w:val="left"/>
      <w:pPr>
        <w:tabs>
          <w:tab w:val="num" w:pos="360"/>
        </w:tabs>
        <w:ind w:left="360" w:hanging="360"/>
      </w:pPr>
      <w:rPr>
        <w:rFonts w:ascii="Symbol" w:hAnsi="Symbol" w:hint="default"/>
      </w:rPr>
    </w:lvl>
  </w:abstractNum>
  <w:abstractNum w:abstractNumId="10">
    <w:nsid w:val="21E16B06"/>
    <w:multiLevelType w:val="hybridMultilevel"/>
    <w:tmpl w:val="BA307B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29171888"/>
    <w:multiLevelType w:val="hybridMultilevel"/>
    <w:tmpl w:val="CB701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D391C0A"/>
    <w:multiLevelType w:val="hybridMultilevel"/>
    <w:tmpl w:val="CEF4FDB4"/>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5117825"/>
    <w:multiLevelType w:val="hybridMultilevel"/>
    <w:tmpl w:val="FD125BC4"/>
    <w:lvl w:ilvl="0" w:tplc="50F8BA9A">
      <w:start w:val="4"/>
      <w:numFmt w:val="bullet"/>
      <w:lvlText w:val="-"/>
      <w:lvlJc w:val="left"/>
      <w:pPr>
        <w:ind w:left="720" w:hanging="360"/>
      </w:pPr>
      <w:rPr>
        <w:rFonts w:ascii="Arial Narrow" w:eastAsia="Times New Roman"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3E0B2E"/>
    <w:multiLevelType w:val="hybridMultilevel"/>
    <w:tmpl w:val="BA307B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3DEC4653"/>
    <w:multiLevelType w:val="hybridMultilevel"/>
    <w:tmpl w:val="1F1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676C10"/>
    <w:multiLevelType w:val="hybridMultilevel"/>
    <w:tmpl w:val="45E0FA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C109C5"/>
    <w:multiLevelType w:val="hybridMultilevel"/>
    <w:tmpl w:val="6BB2F6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48365FD"/>
    <w:multiLevelType w:val="hybridMultilevel"/>
    <w:tmpl w:val="C098077E"/>
    <w:lvl w:ilvl="0" w:tplc="2BE427BA">
      <w:start w:val="4"/>
      <w:numFmt w:val="bullet"/>
      <w:lvlText w:val="-"/>
      <w:lvlJc w:val="left"/>
      <w:pPr>
        <w:ind w:left="360" w:hanging="360"/>
      </w:pPr>
      <w:rPr>
        <w:rFonts w:ascii="Arial Narrow" w:eastAsia="Times New Roman" w:hAnsi="Arial Narrow"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775701F"/>
    <w:multiLevelType w:val="hybridMultilevel"/>
    <w:tmpl w:val="CEF4FDB4"/>
    <w:lvl w:ilvl="0" w:tplc="08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FEF1DAA"/>
    <w:multiLevelType w:val="hybridMultilevel"/>
    <w:tmpl w:val="346210F4"/>
    <w:lvl w:ilvl="0" w:tplc="BF70AE20">
      <w:start w:val="1"/>
      <w:numFmt w:val="decimal"/>
      <w:lvlText w:val="%1."/>
      <w:lvlJc w:val="left"/>
      <w:pPr>
        <w:ind w:left="1078" w:hanging="360"/>
      </w:pPr>
      <w:rPr>
        <w:rFonts w:ascii="Times New Roman" w:hAnsi="Times New Roman" w:cs="Times New Roman" w:hint="default"/>
        <w:b w:val="0"/>
        <w:i w:val="0"/>
        <w:color w:val="auto"/>
        <w:sz w:val="24"/>
      </w:rPr>
    </w:lvl>
    <w:lvl w:ilvl="1" w:tplc="ED9E68F0">
      <w:start w:val="1"/>
      <w:numFmt w:val="lowerLetter"/>
      <w:lvlText w:val="%2."/>
      <w:lvlJc w:val="left"/>
      <w:pPr>
        <w:ind w:left="1798" w:hanging="360"/>
      </w:pPr>
      <w:rPr>
        <w:rFonts w:ascii="Times New Roman" w:hAnsi="Times New Roman" w:cs="Times New Roman" w:hint="default"/>
        <w:b w:val="0"/>
        <w:i w:val="0"/>
        <w:sz w:val="20"/>
      </w:rPr>
    </w:lvl>
    <w:lvl w:ilvl="2" w:tplc="50F8BA9A">
      <w:start w:val="4"/>
      <w:numFmt w:val="bullet"/>
      <w:lvlText w:val="-"/>
      <w:lvlJc w:val="left"/>
      <w:pPr>
        <w:ind w:left="2698" w:hanging="360"/>
      </w:pPr>
      <w:rPr>
        <w:rFonts w:ascii="Arial Narrow" w:eastAsia="Times New Roman" w:hAnsi="Arial Narrow" w:cs="Times New Roman" w:hint="default"/>
      </w:rPr>
    </w:lvl>
    <w:lvl w:ilvl="3" w:tplc="0809000F">
      <w:start w:val="1"/>
      <w:numFmt w:val="decimal"/>
      <w:lvlText w:val="%4."/>
      <w:lvlJc w:val="left"/>
      <w:pPr>
        <w:ind w:left="3238" w:hanging="360"/>
      </w:pPr>
    </w:lvl>
    <w:lvl w:ilvl="4" w:tplc="08090019">
      <w:start w:val="1"/>
      <w:numFmt w:val="lowerLetter"/>
      <w:lvlText w:val="%5."/>
      <w:lvlJc w:val="left"/>
      <w:pPr>
        <w:ind w:left="3958" w:hanging="360"/>
      </w:pPr>
    </w:lvl>
    <w:lvl w:ilvl="5" w:tplc="0809001B">
      <w:start w:val="1"/>
      <w:numFmt w:val="lowerRoman"/>
      <w:lvlText w:val="%6."/>
      <w:lvlJc w:val="right"/>
      <w:pPr>
        <w:ind w:left="4678" w:hanging="180"/>
      </w:pPr>
    </w:lvl>
    <w:lvl w:ilvl="6" w:tplc="0809000F">
      <w:start w:val="1"/>
      <w:numFmt w:val="decimal"/>
      <w:lvlText w:val="%7."/>
      <w:lvlJc w:val="left"/>
      <w:pPr>
        <w:ind w:left="5398" w:hanging="360"/>
      </w:pPr>
    </w:lvl>
    <w:lvl w:ilvl="7" w:tplc="08090019">
      <w:start w:val="1"/>
      <w:numFmt w:val="lowerLetter"/>
      <w:lvlText w:val="%8."/>
      <w:lvlJc w:val="left"/>
      <w:pPr>
        <w:ind w:left="6118" w:hanging="360"/>
      </w:pPr>
    </w:lvl>
    <w:lvl w:ilvl="8" w:tplc="0809001B">
      <w:start w:val="1"/>
      <w:numFmt w:val="lowerRoman"/>
      <w:lvlText w:val="%9."/>
      <w:lvlJc w:val="right"/>
      <w:pPr>
        <w:ind w:left="6838" w:hanging="180"/>
      </w:pPr>
    </w:lvl>
  </w:abstractNum>
  <w:abstractNum w:abstractNumId="21">
    <w:nsid w:val="606E29D7"/>
    <w:multiLevelType w:val="hybridMultilevel"/>
    <w:tmpl w:val="A18C290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nsid w:val="6CA13738"/>
    <w:multiLevelType w:val="hybridMultilevel"/>
    <w:tmpl w:val="55FE7D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F1709BC"/>
    <w:multiLevelType w:val="hybridMultilevel"/>
    <w:tmpl w:val="5158F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CC033C"/>
    <w:multiLevelType w:val="hybridMultilevel"/>
    <w:tmpl w:val="13249536"/>
    <w:lvl w:ilvl="0" w:tplc="B72C93F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721D8B"/>
    <w:multiLevelType w:val="hybridMultilevel"/>
    <w:tmpl w:val="346210F4"/>
    <w:lvl w:ilvl="0" w:tplc="BF70AE20">
      <w:start w:val="1"/>
      <w:numFmt w:val="decimal"/>
      <w:lvlText w:val="%1."/>
      <w:lvlJc w:val="left"/>
      <w:pPr>
        <w:ind w:left="1078" w:hanging="360"/>
      </w:pPr>
      <w:rPr>
        <w:rFonts w:ascii="Times New Roman" w:hAnsi="Times New Roman" w:cs="Times New Roman" w:hint="default"/>
        <w:b w:val="0"/>
        <w:i w:val="0"/>
        <w:color w:val="auto"/>
        <w:sz w:val="24"/>
      </w:rPr>
    </w:lvl>
    <w:lvl w:ilvl="1" w:tplc="ED9E68F0">
      <w:start w:val="1"/>
      <w:numFmt w:val="lowerLetter"/>
      <w:lvlText w:val="%2."/>
      <w:lvlJc w:val="left"/>
      <w:pPr>
        <w:ind w:left="1798" w:hanging="360"/>
      </w:pPr>
      <w:rPr>
        <w:rFonts w:ascii="Times New Roman" w:hAnsi="Times New Roman" w:cs="Times New Roman" w:hint="default"/>
        <w:b w:val="0"/>
        <w:i w:val="0"/>
        <w:sz w:val="20"/>
      </w:rPr>
    </w:lvl>
    <w:lvl w:ilvl="2" w:tplc="50F8BA9A">
      <w:start w:val="4"/>
      <w:numFmt w:val="bullet"/>
      <w:lvlText w:val="-"/>
      <w:lvlJc w:val="left"/>
      <w:pPr>
        <w:ind w:left="2698" w:hanging="360"/>
      </w:pPr>
      <w:rPr>
        <w:rFonts w:ascii="Arial Narrow" w:eastAsia="Times New Roman" w:hAnsi="Arial Narrow" w:cs="Times New Roman" w:hint="default"/>
      </w:rPr>
    </w:lvl>
    <w:lvl w:ilvl="3" w:tplc="0809000F">
      <w:start w:val="1"/>
      <w:numFmt w:val="decimal"/>
      <w:lvlText w:val="%4."/>
      <w:lvlJc w:val="left"/>
      <w:pPr>
        <w:ind w:left="3238" w:hanging="360"/>
      </w:pPr>
    </w:lvl>
    <w:lvl w:ilvl="4" w:tplc="08090019">
      <w:start w:val="1"/>
      <w:numFmt w:val="lowerLetter"/>
      <w:lvlText w:val="%5."/>
      <w:lvlJc w:val="left"/>
      <w:pPr>
        <w:ind w:left="3958" w:hanging="360"/>
      </w:pPr>
    </w:lvl>
    <w:lvl w:ilvl="5" w:tplc="0809001B">
      <w:start w:val="1"/>
      <w:numFmt w:val="lowerRoman"/>
      <w:lvlText w:val="%6."/>
      <w:lvlJc w:val="right"/>
      <w:pPr>
        <w:ind w:left="4678" w:hanging="180"/>
      </w:pPr>
    </w:lvl>
    <w:lvl w:ilvl="6" w:tplc="0809000F">
      <w:start w:val="1"/>
      <w:numFmt w:val="decimal"/>
      <w:lvlText w:val="%7."/>
      <w:lvlJc w:val="left"/>
      <w:pPr>
        <w:ind w:left="5398" w:hanging="360"/>
      </w:pPr>
    </w:lvl>
    <w:lvl w:ilvl="7" w:tplc="08090019">
      <w:start w:val="1"/>
      <w:numFmt w:val="lowerLetter"/>
      <w:lvlText w:val="%8."/>
      <w:lvlJc w:val="left"/>
      <w:pPr>
        <w:ind w:left="6118" w:hanging="360"/>
      </w:pPr>
    </w:lvl>
    <w:lvl w:ilvl="8" w:tplc="0809001B">
      <w:start w:val="1"/>
      <w:numFmt w:val="lowerRoman"/>
      <w:lvlText w:val="%9."/>
      <w:lvlJc w:val="right"/>
      <w:pPr>
        <w:ind w:left="6838" w:hanging="180"/>
      </w:pPr>
    </w:lvl>
  </w:abstractNum>
  <w:abstractNum w:abstractNumId="26">
    <w:nsid w:val="7EB36173"/>
    <w:multiLevelType w:val="hybridMultilevel"/>
    <w:tmpl w:val="930EE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0545B2"/>
    <w:multiLevelType w:val="hybridMultilevel"/>
    <w:tmpl w:val="270659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3"/>
  </w:num>
  <w:num w:numId="2">
    <w:abstractNumId w:val="21"/>
  </w:num>
  <w:num w:numId="3">
    <w:abstractNumId w:val="26"/>
  </w:num>
  <w:num w:numId="4">
    <w:abstractNumId w:val="15"/>
  </w:num>
  <w:num w:numId="5">
    <w:abstractNumId w:val="22"/>
  </w:num>
  <w:num w:numId="6">
    <w:abstractNumId w:val="24"/>
  </w:num>
  <w:num w:numId="7">
    <w:abstractNumId w:val="11"/>
  </w:num>
  <w:num w:numId="8">
    <w:abstractNumId w:val="17"/>
  </w:num>
  <w:num w:numId="9">
    <w:abstractNumId w:val="2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0"/>
  </w:num>
  <w:num w:numId="12">
    <w:abstractNumId w:val="25"/>
  </w:num>
  <w:num w:numId="13">
    <w:abstractNumId w:val="27"/>
  </w:num>
  <w:num w:numId="14">
    <w:abstractNumId w:val="16"/>
  </w:num>
  <w:num w:numId="15">
    <w:abstractNumId w:val="12"/>
  </w:num>
  <w:num w:numId="16">
    <w:abstractNumId w:val="19"/>
  </w:num>
  <w:num w:numId="17">
    <w:abstractNumId w:val="13"/>
  </w:num>
  <w:num w:numId="18">
    <w:abstractNumId w:val="9"/>
  </w:num>
  <w:num w:numId="19">
    <w:abstractNumId w:val="8"/>
  </w:num>
  <w:num w:numId="20">
    <w:abstractNumId w:val="7"/>
  </w:num>
  <w:num w:numId="21">
    <w:abstractNumId w:val="6"/>
  </w:num>
  <w:num w:numId="22">
    <w:abstractNumId w:val="5"/>
  </w:num>
  <w:num w:numId="23">
    <w:abstractNumId w:val="4"/>
  </w:num>
  <w:num w:numId="24">
    <w:abstractNumId w:val="3"/>
  </w:num>
  <w:num w:numId="25">
    <w:abstractNumId w:val="2"/>
  </w:num>
  <w:num w:numId="26">
    <w:abstractNumId w:val="1"/>
  </w:num>
  <w:num w:numId="27">
    <w:abstractNumId w:val="0"/>
  </w:num>
  <w:num w:numId="28">
    <w:abstractNumId w:val="1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D19"/>
    <w:rsid w:val="0000380E"/>
    <w:rsid w:val="000136CA"/>
    <w:rsid w:val="00036F7E"/>
    <w:rsid w:val="00072E70"/>
    <w:rsid w:val="000735F6"/>
    <w:rsid w:val="000A4215"/>
    <w:rsid w:val="000E27E5"/>
    <w:rsid w:val="000E588C"/>
    <w:rsid w:val="000E7EA8"/>
    <w:rsid w:val="000F0178"/>
    <w:rsid w:val="00106DF4"/>
    <w:rsid w:val="00117A34"/>
    <w:rsid w:val="0013078A"/>
    <w:rsid w:val="00134A23"/>
    <w:rsid w:val="00153231"/>
    <w:rsid w:val="00155813"/>
    <w:rsid w:val="001753D3"/>
    <w:rsid w:val="001C2E88"/>
    <w:rsid w:val="001D0B45"/>
    <w:rsid w:val="001F78B6"/>
    <w:rsid w:val="002018F2"/>
    <w:rsid w:val="0021152D"/>
    <w:rsid w:val="002140E9"/>
    <w:rsid w:val="00220DE2"/>
    <w:rsid w:val="00223163"/>
    <w:rsid w:val="002333F0"/>
    <w:rsid w:val="00240010"/>
    <w:rsid w:val="0024035A"/>
    <w:rsid w:val="0024132E"/>
    <w:rsid w:val="00253F1A"/>
    <w:rsid w:val="002A5E7F"/>
    <w:rsid w:val="002B4009"/>
    <w:rsid w:val="002D6EE3"/>
    <w:rsid w:val="002E4650"/>
    <w:rsid w:val="0032460D"/>
    <w:rsid w:val="003530A7"/>
    <w:rsid w:val="00357D56"/>
    <w:rsid w:val="0036045C"/>
    <w:rsid w:val="0036561B"/>
    <w:rsid w:val="00373F70"/>
    <w:rsid w:val="003B2B6B"/>
    <w:rsid w:val="003C1300"/>
    <w:rsid w:val="003D5D61"/>
    <w:rsid w:val="003E4489"/>
    <w:rsid w:val="003F0E08"/>
    <w:rsid w:val="00401565"/>
    <w:rsid w:val="004022E3"/>
    <w:rsid w:val="00415322"/>
    <w:rsid w:val="0042238E"/>
    <w:rsid w:val="00451F3D"/>
    <w:rsid w:val="00473456"/>
    <w:rsid w:val="00490B2E"/>
    <w:rsid w:val="004929E9"/>
    <w:rsid w:val="004D027C"/>
    <w:rsid w:val="004D085A"/>
    <w:rsid w:val="004E5860"/>
    <w:rsid w:val="004F32B1"/>
    <w:rsid w:val="0050633C"/>
    <w:rsid w:val="005230D6"/>
    <w:rsid w:val="00525F4B"/>
    <w:rsid w:val="0053159D"/>
    <w:rsid w:val="00535E97"/>
    <w:rsid w:val="00537C99"/>
    <w:rsid w:val="00567471"/>
    <w:rsid w:val="0057617E"/>
    <w:rsid w:val="00584162"/>
    <w:rsid w:val="005A252D"/>
    <w:rsid w:val="005B4FB2"/>
    <w:rsid w:val="005C61E6"/>
    <w:rsid w:val="005D1F87"/>
    <w:rsid w:val="005D7136"/>
    <w:rsid w:val="005F1C40"/>
    <w:rsid w:val="005F426D"/>
    <w:rsid w:val="00621898"/>
    <w:rsid w:val="00680CD2"/>
    <w:rsid w:val="006823CD"/>
    <w:rsid w:val="00687631"/>
    <w:rsid w:val="00690B57"/>
    <w:rsid w:val="006A1C12"/>
    <w:rsid w:val="006D03FE"/>
    <w:rsid w:val="006D48B9"/>
    <w:rsid w:val="006E4052"/>
    <w:rsid w:val="006E50F4"/>
    <w:rsid w:val="006F1245"/>
    <w:rsid w:val="00707CB6"/>
    <w:rsid w:val="00716053"/>
    <w:rsid w:val="00717935"/>
    <w:rsid w:val="00726A87"/>
    <w:rsid w:val="00766359"/>
    <w:rsid w:val="00774B89"/>
    <w:rsid w:val="00774DDD"/>
    <w:rsid w:val="007B7042"/>
    <w:rsid w:val="007C5BC3"/>
    <w:rsid w:val="007C7A4D"/>
    <w:rsid w:val="007D2024"/>
    <w:rsid w:val="007F3327"/>
    <w:rsid w:val="007F70E4"/>
    <w:rsid w:val="00800327"/>
    <w:rsid w:val="008008DD"/>
    <w:rsid w:val="00823CF4"/>
    <w:rsid w:val="00854485"/>
    <w:rsid w:val="0087455F"/>
    <w:rsid w:val="00884085"/>
    <w:rsid w:val="0089755B"/>
    <w:rsid w:val="008B0436"/>
    <w:rsid w:val="008B39BC"/>
    <w:rsid w:val="008D765E"/>
    <w:rsid w:val="008D76E3"/>
    <w:rsid w:val="009370BD"/>
    <w:rsid w:val="0096228D"/>
    <w:rsid w:val="00964036"/>
    <w:rsid w:val="00970CBD"/>
    <w:rsid w:val="00976CC9"/>
    <w:rsid w:val="009A5BF9"/>
    <w:rsid w:val="009B2BCE"/>
    <w:rsid w:val="009B50E4"/>
    <w:rsid w:val="009C68B5"/>
    <w:rsid w:val="009D02F8"/>
    <w:rsid w:val="009D40CA"/>
    <w:rsid w:val="009E2583"/>
    <w:rsid w:val="009E73F1"/>
    <w:rsid w:val="00A04F5B"/>
    <w:rsid w:val="00A27D8B"/>
    <w:rsid w:val="00A3018B"/>
    <w:rsid w:val="00A34158"/>
    <w:rsid w:val="00A35128"/>
    <w:rsid w:val="00A35F89"/>
    <w:rsid w:val="00A37F98"/>
    <w:rsid w:val="00A4379C"/>
    <w:rsid w:val="00A47066"/>
    <w:rsid w:val="00A67875"/>
    <w:rsid w:val="00A81AD3"/>
    <w:rsid w:val="00A90FF2"/>
    <w:rsid w:val="00A96F5F"/>
    <w:rsid w:val="00AC2C41"/>
    <w:rsid w:val="00AC680F"/>
    <w:rsid w:val="00AE7690"/>
    <w:rsid w:val="00AF0BC7"/>
    <w:rsid w:val="00B122A0"/>
    <w:rsid w:val="00B24BA0"/>
    <w:rsid w:val="00B40A5A"/>
    <w:rsid w:val="00B45BEB"/>
    <w:rsid w:val="00B500E8"/>
    <w:rsid w:val="00B5786B"/>
    <w:rsid w:val="00B80D2D"/>
    <w:rsid w:val="00B87919"/>
    <w:rsid w:val="00B908F9"/>
    <w:rsid w:val="00B95460"/>
    <w:rsid w:val="00BB185C"/>
    <w:rsid w:val="00BB6B4D"/>
    <w:rsid w:val="00BE3CDA"/>
    <w:rsid w:val="00C26C3D"/>
    <w:rsid w:val="00C302F8"/>
    <w:rsid w:val="00C35CF5"/>
    <w:rsid w:val="00C36C8E"/>
    <w:rsid w:val="00C54B3E"/>
    <w:rsid w:val="00C63F25"/>
    <w:rsid w:val="00C77C5F"/>
    <w:rsid w:val="00C85E96"/>
    <w:rsid w:val="00C91868"/>
    <w:rsid w:val="00C93B88"/>
    <w:rsid w:val="00C95544"/>
    <w:rsid w:val="00CA7E60"/>
    <w:rsid w:val="00CC036F"/>
    <w:rsid w:val="00CC68F2"/>
    <w:rsid w:val="00CD617E"/>
    <w:rsid w:val="00CD7EB2"/>
    <w:rsid w:val="00CE442B"/>
    <w:rsid w:val="00D125AA"/>
    <w:rsid w:val="00D14061"/>
    <w:rsid w:val="00D21A13"/>
    <w:rsid w:val="00D2285E"/>
    <w:rsid w:val="00D27AB0"/>
    <w:rsid w:val="00D33B76"/>
    <w:rsid w:val="00D34D19"/>
    <w:rsid w:val="00D508F4"/>
    <w:rsid w:val="00D6144F"/>
    <w:rsid w:val="00D637BE"/>
    <w:rsid w:val="00D91EBB"/>
    <w:rsid w:val="00D95638"/>
    <w:rsid w:val="00DA4823"/>
    <w:rsid w:val="00DA4FAE"/>
    <w:rsid w:val="00DA7FC1"/>
    <w:rsid w:val="00DC3629"/>
    <w:rsid w:val="00DC46A7"/>
    <w:rsid w:val="00DC4FC6"/>
    <w:rsid w:val="00DD3A50"/>
    <w:rsid w:val="00DD70F7"/>
    <w:rsid w:val="00DE56A8"/>
    <w:rsid w:val="00DF1C29"/>
    <w:rsid w:val="00E21FC3"/>
    <w:rsid w:val="00E23C08"/>
    <w:rsid w:val="00E41534"/>
    <w:rsid w:val="00E6176D"/>
    <w:rsid w:val="00E63735"/>
    <w:rsid w:val="00E701D8"/>
    <w:rsid w:val="00E70ADA"/>
    <w:rsid w:val="00E71D71"/>
    <w:rsid w:val="00E74335"/>
    <w:rsid w:val="00E80A48"/>
    <w:rsid w:val="00E80BE3"/>
    <w:rsid w:val="00EA424B"/>
    <w:rsid w:val="00EC01C4"/>
    <w:rsid w:val="00EC07F6"/>
    <w:rsid w:val="00EC4BAB"/>
    <w:rsid w:val="00EF10EA"/>
    <w:rsid w:val="00EF1547"/>
    <w:rsid w:val="00EF2A33"/>
    <w:rsid w:val="00EF70B2"/>
    <w:rsid w:val="00EF7E40"/>
    <w:rsid w:val="00F31573"/>
    <w:rsid w:val="00F31E76"/>
    <w:rsid w:val="00F520A2"/>
    <w:rsid w:val="00F55FA6"/>
    <w:rsid w:val="00F70558"/>
    <w:rsid w:val="00F742D3"/>
    <w:rsid w:val="00F75DF0"/>
    <w:rsid w:val="00F82291"/>
    <w:rsid w:val="00F85A17"/>
    <w:rsid w:val="00F860C9"/>
    <w:rsid w:val="00FA3A89"/>
    <w:rsid w:val="00FB1A85"/>
    <w:rsid w:val="00FB4AF8"/>
    <w:rsid w:val="00FE3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46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D19"/>
    <w:pPr>
      <w:tabs>
        <w:tab w:val="center" w:pos="4680"/>
        <w:tab w:val="right" w:pos="9360"/>
      </w:tabs>
    </w:pPr>
  </w:style>
  <w:style w:type="character" w:customStyle="1" w:styleId="HeaderChar">
    <w:name w:val="Header Char"/>
    <w:basedOn w:val="DefaultParagraphFont"/>
    <w:link w:val="Header"/>
    <w:uiPriority w:val="99"/>
    <w:rsid w:val="00D34D19"/>
    <w:rPr>
      <w:rFonts w:ascii="Times New Roman" w:eastAsia="Times New Roman" w:hAnsi="Times New Roman" w:cs="Times New Roman"/>
      <w:sz w:val="24"/>
      <w:szCs w:val="24"/>
    </w:rPr>
  </w:style>
  <w:style w:type="paragraph" w:styleId="ListParagraph">
    <w:name w:val="List Paragraph"/>
    <w:basedOn w:val="Normal"/>
    <w:uiPriority w:val="34"/>
    <w:qFormat/>
    <w:rsid w:val="00D34D19"/>
    <w:pPr>
      <w:ind w:left="720"/>
      <w:contextualSpacing/>
    </w:pPr>
  </w:style>
  <w:style w:type="table" w:styleId="TableGrid">
    <w:name w:val="Table Grid"/>
    <w:basedOn w:val="TableNormal"/>
    <w:uiPriority w:val="59"/>
    <w:rsid w:val="00D34D19"/>
    <w:pPr>
      <w:widowControl w:val="0"/>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4D19"/>
    <w:rPr>
      <w:rFonts w:ascii="Tahoma" w:hAnsi="Tahoma" w:cs="Tahoma"/>
      <w:sz w:val="16"/>
      <w:szCs w:val="16"/>
    </w:rPr>
  </w:style>
  <w:style w:type="character" w:customStyle="1" w:styleId="BalloonTextChar">
    <w:name w:val="Balloon Text Char"/>
    <w:basedOn w:val="DefaultParagraphFont"/>
    <w:link w:val="BalloonText"/>
    <w:uiPriority w:val="99"/>
    <w:semiHidden/>
    <w:rsid w:val="00D34D19"/>
    <w:rPr>
      <w:rFonts w:ascii="Tahoma" w:eastAsia="Times New Roman" w:hAnsi="Tahoma" w:cs="Tahoma"/>
      <w:sz w:val="16"/>
      <w:szCs w:val="16"/>
    </w:rPr>
  </w:style>
  <w:style w:type="paragraph" w:styleId="Footer">
    <w:name w:val="footer"/>
    <w:basedOn w:val="Normal"/>
    <w:link w:val="FooterChar"/>
    <w:uiPriority w:val="99"/>
    <w:unhideWhenUsed/>
    <w:rsid w:val="000E27E5"/>
    <w:pPr>
      <w:tabs>
        <w:tab w:val="center" w:pos="4680"/>
        <w:tab w:val="right" w:pos="9360"/>
      </w:tabs>
    </w:pPr>
  </w:style>
  <w:style w:type="character" w:customStyle="1" w:styleId="FooterChar">
    <w:name w:val="Footer Char"/>
    <w:basedOn w:val="DefaultParagraphFont"/>
    <w:link w:val="Footer"/>
    <w:uiPriority w:val="99"/>
    <w:rsid w:val="000E27E5"/>
    <w:rPr>
      <w:rFonts w:ascii="Times New Roman" w:eastAsia="Times New Roman" w:hAnsi="Times New Roman" w:cs="Times New Roman"/>
      <w:sz w:val="24"/>
      <w:szCs w:val="24"/>
    </w:rPr>
  </w:style>
  <w:style w:type="paragraph" w:styleId="NormalWeb">
    <w:name w:val="Normal (Web)"/>
    <w:basedOn w:val="Normal"/>
    <w:uiPriority w:val="99"/>
    <w:unhideWhenUsed/>
    <w:rsid w:val="00357D56"/>
    <w:pPr>
      <w:spacing w:before="100" w:beforeAutospacing="1" w:after="100" w:afterAutospacing="1"/>
    </w:pPr>
    <w:rPr>
      <w:rFonts w:eastAsiaTheme="minorHAnsi"/>
    </w:rPr>
  </w:style>
  <w:style w:type="table" w:styleId="MediumGrid1-Accent5">
    <w:name w:val="Medium Grid 1 Accent 5"/>
    <w:basedOn w:val="TableNormal"/>
    <w:uiPriority w:val="67"/>
    <w:rsid w:val="00D637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1">
    <w:name w:val="Light Grid Accent 1"/>
    <w:basedOn w:val="TableNormal"/>
    <w:uiPriority w:val="62"/>
    <w:rsid w:val="00D637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List1-Accent1">
    <w:name w:val="Medium List 1 Accent 1"/>
    <w:basedOn w:val="TableNormal"/>
    <w:uiPriority w:val="65"/>
    <w:rsid w:val="00A3512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6">
    <w:name w:val="Light List Accent 6"/>
    <w:basedOn w:val="TableNormal"/>
    <w:uiPriority w:val="61"/>
    <w:rsid w:val="002E465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aption">
    <w:name w:val="caption"/>
    <w:basedOn w:val="Normal"/>
    <w:next w:val="Normal"/>
    <w:uiPriority w:val="35"/>
    <w:unhideWhenUsed/>
    <w:qFormat/>
    <w:rsid w:val="0024132E"/>
    <w:pPr>
      <w:spacing w:after="200"/>
    </w:pPr>
    <w:rPr>
      <w:b/>
      <w:bCs/>
      <w:color w:val="4F81BD" w:themeColor="accent1"/>
      <w:sz w:val="18"/>
      <w:szCs w:val="18"/>
    </w:rPr>
  </w:style>
  <w:style w:type="table" w:styleId="MediumShading1-Accent1">
    <w:name w:val="Medium Shading 1 Accent 1"/>
    <w:basedOn w:val="TableNormal"/>
    <w:uiPriority w:val="63"/>
    <w:rsid w:val="005D1F8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FootnoteText">
    <w:name w:val="footnote text"/>
    <w:basedOn w:val="Normal"/>
    <w:link w:val="FootnoteTextChar"/>
    <w:uiPriority w:val="99"/>
    <w:semiHidden/>
    <w:unhideWhenUsed/>
    <w:rsid w:val="00E80BE3"/>
    <w:rPr>
      <w:sz w:val="20"/>
      <w:szCs w:val="20"/>
    </w:rPr>
  </w:style>
  <w:style w:type="character" w:customStyle="1" w:styleId="FootnoteTextChar">
    <w:name w:val="Footnote Text Char"/>
    <w:basedOn w:val="DefaultParagraphFont"/>
    <w:link w:val="FootnoteText"/>
    <w:uiPriority w:val="99"/>
    <w:semiHidden/>
    <w:rsid w:val="00E80BE3"/>
    <w:rPr>
      <w:rFonts w:ascii="Times New Roman" w:eastAsia="Times New Roman" w:hAnsi="Times New Roman" w:cs="Times New Roman"/>
      <w:sz w:val="20"/>
      <w:szCs w:val="20"/>
    </w:rPr>
  </w:style>
  <w:style w:type="character" w:styleId="FootnoteReference">
    <w:name w:val="footnote reference"/>
    <w:basedOn w:val="DefaultParagraphFont"/>
    <w:uiPriority w:val="99"/>
    <w:qFormat/>
    <w:rsid w:val="00E80BE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546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D19"/>
    <w:pPr>
      <w:tabs>
        <w:tab w:val="center" w:pos="4680"/>
        <w:tab w:val="right" w:pos="9360"/>
      </w:tabs>
    </w:pPr>
  </w:style>
  <w:style w:type="character" w:customStyle="1" w:styleId="HeaderChar">
    <w:name w:val="Header Char"/>
    <w:basedOn w:val="DefaultParagraphFont"/>
    <w:link w:val="Header"/>
    <w:uiPriority w:val="99"/>
    <w:rsid w:val="00D34D19"/>
    <w:rPr>
      <w:rFonts w:ascii="Times New Roman" w:eastAsia="Times New Roman" w:hAnsi="Times New Roman" w:cs="Times New Roman"/>
      <w:sz w:val="24"/>
      <w:szCs w:val="24"/>
    </w:rPr>
  </w:style>
  <w:style w:type="paragraph" w:styleId="ListParagraph">
    <w:name w:val="List Paragraph"/>
    <w:basedOn w:val="Normal"/>
    <w:uiPriority w:val="34"/>
    <w:qFormat/>
    <w:rsid w:val="00D34D19"/>
    <w:pPr>
      <w:ind w:left="720"/>
      <w:contextualSpacing/>
    </w:pPr>
  </w:style>
  <w:style w:type="table" w:styleId="TableGrid">
    <w:name w:val="Table Grid"/>
    <w:basedOn w:val="TableNormal"/>
    <w:uiPriority w:val="59"/>
    <w:rsid w:val="00D34D19"/>
    <w:pPr>
      <w:widowControl w:val="0"/>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4D19"/>
    <w:rPr>
      <w:rFonts w:ascii="Tahoma" w:hAnsi="Tahoma" w:cs="Tahoma"/>
      <w:sz w:val="16"/>
      <w:szCs w:val="16"/>
    </w:rPr>
  </w:style>
  <w:style w:type="character" w:customStyle="1" w:styleId="BalloonTextChar">
    <w:name w:val="Balloon Text Char"/>
    <w:basedOn w:val="DefaultParagraphFont"/>
    <w:link w:val="BalloonText"/>
    <w:uiPriority w:val="99"/>
    <w:semiHidden/>
    <w:rsid w:val="00D34D19"/>
    <w:rPr>
      <w:rFonts w:ascii="Tahoma" w:eastAsia="Times New Roman" w:hAnsi="Tahoma" w:cs="Tahoma"/>
      <w:sz w:val="16"/>
      <w:szCs w:val="16"/>
    </w:rPr>
  </w:style>
  <w:style w:type="paragraph" w:styleId="Footer">
    <w:name w:val="footer"/>
    <w:basedOn w:val="Normal"/>
    <w:link w:val="FooterChar"/>
    <w:uiPriority w:val="99"/>
    <w:unhideWhenUsed/>
    <w:rsid w:val="000E27E5"/>
    <w:pPr>
      <w:tabs>
        <w:tab w:val="center" w:pos="4680"/>
        <w:tab w:val="right" w:pos="9360"/>
      </w:tabs>
    </w:pPr>
  </w:style>
  <w:style w:type="character" w:customStyle="1" w:styleId="FooterChar">
    <w:name w:val="Footer Char"/>
    <w:basedOn w:val="DefaultParagraphFont"/>
    <w:link w:val="Footer"/>
    <w:uiPriority w:val="99"/>
    <w:rsid w:val="000E27E5"/>
    <w:rPr>
      <w:rFonts w:ascii="Times New Roman" w:eastAsia="Times New Roman" w:hAnsi="Times New Roman" w:cs="Times New Roman"/>
      <w:sz w:val="24"/>
      <w:szCs w:val="24"/>
    </w:rPr>
  </w:style>
  <w:style w:type="paragraph" w:styleId="NormalWeb">
    <w:name w:val="Normal (Web)"/>
    <w:basedOn w:val="Normal"/>
    <w:uiPriority w:val="99"/>
    <w:unhideWhenUsed/>
    <w:rsid w:val="00357D56"/>
    <w:pPr>
      <w:spacing w:before="100" w:beforeAutospacing="1" w:after="100" w:afterAutospacing="1"/>
    </w:pPr>
    <w:rPr>
      <w:rFonts w:eastAsiaTheme="minorHAnsi"/>
    </w:rPr>
  </w:style>
  <w:style w:type="table" w:styleId="MediumGrid1-Accent5">
    <w:name w:val="Medium Grid 1 Accent 5"/>
    <w:basedOn w:val="TableNormal"/>
    <w:uiPriority w:val="67"/>
    <w:rsid w:val="00D637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1">
    <w:name w:val="Light Grid Accent 1"/>
    <w:basedOn w:val="TableNormal"/>
    <w:uiPriority w:val="62"/>
    <w:rsid w:val="00D637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List1-Accent1">
    <w:name w:val="Medium List 1 Accent 1"/>
    <w:basedOn w:val="TableNormal"/>
    <w:uiPriority w:val="65"/>
    <w:rsid w:val="00A3512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6">
    <w:name w:val="Light List Accent 6"/>
    <w:basedOn w:val="TableNormal"/>
    <w:uiPriority w:val="61"/>
    <w:rsid w:val="002E465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Caption">
    <w:name w:val="caption"/>
    <w:basedOn w:val="Normal"/>
    <w:next w:val="Normal"/>
    <w:uiPriority w:val="35"/>
    <w:unhideWhenUsed/>
    <w:qFormat/>
    <w:rsid w:val="0024132E"/>
    <w:pPr>
      <w:spacing w:after="200"/>
    </w:pPr>
    <w:rPr>
      <w:b/>
      <w:bCs/>
      <w:color w:val="4F81BD" w:themeColor="accent1"/>
      <w:sz w:val="18"/>
      <w:szCs w:val="18"/>
    </w:rPr>
  </w:style>
  <w:style w:type="table" w:styleId="MediumShading1-Accent1">
    <w:name w:val="Medium Shading 1 Accent 1"/>
    <w:basedOn w:val="TableNormal"/>
    <w:uiPriority w:val="63"/>
    <w:rsid w:val="005D1F8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FootnoteText">
    <w:name w:val="footnote text"/>
    <w:basedOn w:val="Normal"/>
    <w:link w:val="FootnoteTextChar"/>
    <w:uiPriority w:val="99"/>
    <w:semiHidden/>
    <w:unhideWhenUsed/>
    <w:rsid w:val="00E80BE3"/>
    <w:rPr>
      <w:sz w:val="20"/>
      <w:szCs w:val="20"/>
    </w:rPr>
  </w:style>
  <w:style w:type="character" w:customStyle="1" w:styleId="FootnoteTextChar">
    <w:name w:val="Footnote Text Char"/>
    <w:basedOn w:val="DefaultParagraphFont"/>
    <w:link w:val="FootnoteText"/>
    <w:uiPriority w:val="99"/>
    <w:semiHidden/>
    <w:rsid w:val="00E80BE3"/>
    <w:rPr>
      <w:rFonts w:ascii="Times New Roman" w:eastAsia="Times New Roman" w:hAnsi="Times New Roman" w:cs="Times New Roman"/>
      <w:sz w:val="20"/>
      <w:szCs w:val="20"/>
    </w:rPr>
  </w:style>
  <w:style w:type="character" w:styleId="FootnoteReference">
    <w:name w:val="footnote reference"/>
    <w:basedOn w:val="DefaultParagraphFont"/>
    <w:uiPriority w:val="99"/>
    <w:qFormat/>
    <w:rsid w:val="00E80B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024070">
      <w:bodyDiv w:val="1"/>
      <w:marLeft w:val="0"/>
      <w:marRight w:val="0"/>
      <w:marTop w:val="0"/>
      <w:marBottom w:val="0"/>
      <w:divBdr>
        <w:top w:val="none" w:sz="0" w:space="0" w:color="auto"/>
        <w:left w:val="none" w:sz="0" w:space="0" w:color="auto"/>
        <w:bottom w:val="none" w:sz="0" w:space="0" w:color="auto"/>
        <w:right w:val="none" w:sz="0" w:space="0" w:color="auto"/>
      </w:divBdr>
    </w:div>
    <w:div w:id="1847094125">
      <w:bodyDiv w:val="1"/>
      <w:marLeft w:val="0"/>
      <w:marRight w:val="0"/>
      <w:marTop w:val="0"/>
      <w:marBottom w:val="0"/>
      <w:divBdr>
        <w:top w:val="none" w:sz="0" w:space="0" w:color="auto"/>
        <w:left w:val="none" w:sz="0" w:space="0" w:color="auto"/>
        <w:bottom w:val="none" w:sz="0" w:space="0" w:color="auto"/>
        <w:right w:val="none" w:sz="0" w:space="0" w:color="auto"/>
      </w:divBdr>
    </w:div>
    <w:div w:id="1897470228">
      <w:bodyDiv w:val="1"/>
      <w:marLeft w:val="0"/>
      <w:marRight w:val="0"/>
      <w:marTop w:val="0"/>
      <w:marBottom w:val="0"/>
      <w:divBdr>
        <w:top w:val="none" w:sz="0" w:space="0" w:color="auto"/>
        <w:left w:val="none" w:sz="0" w:space="0" w:color="auto"/>
        <w:bottom w:val="none" w:sz="0" w:space="0" w:color="auto"/>
        <w:right w:val="none" w:sz="0" w:space="0" w:color="auto"/>
      </w:divBdr>
    </w:div>
    <w:div w:id="205246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DDFD7-BF2C-4C30-8A89-126F6BAA9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9</Pages>
  <Words>1777</Words>
  <Characters>10129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Nasser Mbaziira</dc:creator>
  <cp:lastModifiedBy>Samson Mwinga</cp:lastModifiedBy>
  <cp:revision>198</cp:revision>
  <cp:lastPrinted>2014-09-10T13:32:00Z</cp:lastPrinted>
  <dcterms:created xsi:type="dcterms:W3CDTF">2014-09-02T18:39:00Z</dcterms:created>
  <dcterms:modified xsi:type="dcterms:W3CDTF">2014-10-01T12:10:00Z</dcterms:modified>
</cp:coreProperties>
</file>