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B460" w14:textId="49F89A24" w:rsidR="0035336E" w:rsidRDefault="00096D80" w:rsidP="00096D80">
      <w:pPr>
        <w:pStyle w:val="Title"/>
      </w:pPr>
      <w:r>
        <w:t>OpenRIMS. Patch 2024-01-31</w:t>
      </w:r>
    </w:p>
    <w:p w14:paraId="738E296A" w14:textId="40C3B4E8" w:rsidR="00096D80" w:rsidRDefault="00096D80" w:rsidP="00096D80">
      <w:pPr>
        <w:pStyle w:val="Heading1"/>
      </w:pPr>
      <w:r>
        <w:t>Motivation</w:t>
      </w:r>
    </w:p>
    <w:p w14:paraId="0232C7EA" w14:textId="3CACEEE9" w:rsidR="00096D80" w:rsidRDefault="00096D80" w:rsidP="00833BED">
      <w:pPr>
        <w:pStyle w:val="ListParagraph"/>
        <w:numPr>
          <w:ilvl w:val="0"/>
          <w:numId w:val="2"/>
        </w:numPr>
      </w:pPr>
      <w:r>
        <w:t>Unclear behavior of the electronic form variable definition feature.</w:t>
      </w:r>
    </w:p>
    <w:p w14:paraId="79E10714" w14:textId="0517C092" w:rsidR="00096D80" w:rsidRDefault="00096D80" w:rsidP="00833BED">
      <w:pPr>
        <w:pStyle w:val="ListParagraph"/>
        <w:numPr>
          <w:ilvl w:val="0"/>
          <w:numId w:val="2"/>
        </w:numPr>
      </w:pPr>
      <w:r>
        <w:t>Error in UX when date field names don’t suit rules. It is possible for electronic forms defined before Aug 2023</w:t>
      </w:r>
    </w:p>
    <w:p w14:paraId="55668FFC" w14:textId="485C7E5F" w:rsidR="00096D80" w:rsidRDefault="00096D80" w:rsidP="00833BED">
      <w:pPr>
        <w:pStyle w:val="ListParagraph"/>
        <w:numPr>
          <w:ilvl w:val="0"/>
          <w:numId w:val="2"/>
        </w:numPr>
      </w:pPr>
      <w:r>
        <w:t xml:space="preserve">The electronic form import configuration to </w:t>
      </w:r>
      <w:r w:rsidR="009D57B9">
        <w:t xml:space="preserve">the </w:t>
      </w:r>
      <w:r>
        <w:t xml:space="preserve">Excel feature works wrongly in </w:t>
      </w:r>
      <w:r w:rsidR="009D57B9">
        <w:t xml:space="preserve">the </w:t>
      </w:r>
      <w:r>
        <w:t>case</w:t>
      </w:r>
      <w:r w:rsidR="009D57B9">
        <w:t xml:space="preserve"> of</w:t>
      </w:r>
      <w:r>
        <w:t xml:space="preserve"> inactive configurations with the same URL.  </w:t>
      </w:r>
    </w:p>
    <w:p w14:paraId="2D45ED82" w14:textId="0E349B5B" w:rsidR="00096D80" w:rsidRDefault="00096D80" w:rsidP="00096D80">
      <w:pPr>
        <w:pStyle w:val="Heading1"/>
      </w:pPr>
      <w:r>
        <w:t>Improvements</w:t>
      </w:r>
    </w:p>
    <w:p w14:paraId="19432B5C" w14:textId="1378AA47" w:rsidR="00833BED" w:rsidRDefault="00096D80" w:rsidP="00096D80">
      <w:pPr>
        <w:pStyle w:val="ListParagraph"/>
        <w:numPr>
          <w:ilvl w:val="0"/>
          <w:numId w:val="1"/>
        </w:numPr>
      </w:pPr>
      <w:r>
        <w:t>Variable</w:t>
      </w:r>
      <w:r w:rsidR="009D57B9">
        <w:t xml:space="preserve"> names</w:t>
      </w:r>
      <w:r>
        <w:t xml:space="preserve"> will not allow special symbols and spaces. </w:t>
      </w:r>
    </w:p>
    <w:p w14:paraId="521A37F4" w14:textId="4DAD6357" w:rsidR="00096D80" w:rsidRDefault="00096D80" w:rsidP="00833BED">
      <w:pPr>
        <w:pStyle w:val="ListParagraph"/>
        <w:numPr>
          <w:ilvl w:val="1"/>
          <w:numId w:val="1"/>
        </w:numPr>
      </w:pPr>
      <w:r>
        <w:t xml:space="preserve">The exact Regular Expression pattern is </w:t>
      </w:r>
      <w:r w:rsidRPr="00096D80">
        <w:t>^[a-z]{1,}[a-z0-9]*" + "((</w:t>
      </w:r>
      <w:r w:rsidR="00833BED" w:rsidRPr="00833BED">
        <w:t>\\.|\\_)[a-z0-9]{1,})*</w:t>
      </w:r>
    </w:p>
    <w:p w14:paraId="2D1EF454" w14:textId="2A6FD241" w:rsidR="00833BED" w:rsidRDefault="00833BED" w:rsidP="00833BED">
      <w:pPr>
        <w:pStyle w:val="ListParagraph"/>
        <w:numPr>
          <w:ilvl w:val="1"/>
          <w:numId w:val="1"/>
        </w:numPr>
      </w:pPr>
      <w:r>
        <w:t xml:space="preserve">The new error message should be defined for the </w:t>
      </w:r>
      <w:r w:rsidRPr="00C00755">
        <w:rPr>
          <w:b/>
          <w:bCs/>
        </w:rPr>
        <w:t>errorVariableName</w:t>
      </w:r>
      <w:r>
        <w:t xml:space="preserve"> </w:t>
      </w:r>
      <w:r w:rsidR="00C00755">
        <w:t xml:space="preserve">key using </w:t>
      </w:r>
      <w:r w:rsidR="0008131E">
        <w:t xml:space="preserve">the </w:t>
      </w:r>
      <w:r w:rsidR="00C00755">
        <w:t>UX feature “</w:t>
      </w:r>
      <w:r w:rsidR="000C10CA">
        <w:t>Administrate-Configurations-</w:t>
      </w:r>
      <w:r w:rsidR="00C00755">
        <w:t>Messages”</w:t>
      </w:r>
    </w:p>
    <w:p w14:paraId="5EBFD946" w14:textId="2D237C75" w:rsidR="00833BED" w:rsidRDefault="00833BED" w:rsidP="00833BED">
      <w:pPr>
        <w:pStyle w:val="ListParagraph"/>
        <w:numPr>
          <w:ilvl w:val="1"/>
          <w:numId w:val="1"/>
        </w:numPr>
      </w:pPr>
      <w:r>
        <w:t xml:space="preserve">The “suggested name” feature is not implemented yet </w:t>
      </w:r>
    </w:p>
    <w:p w14:paraId="148A961C" w14:textId="172920FD" w:rsidR="00096D80" w:rsidRDefault="00096D80" w:rsidP="00096D80">
      <w:pPr>
        <w:pStyle w:val="ListParagraph"/>
        <w:numPr>
          <w:ilvl w:val="0"/>
          <w:numId w:val="1"/>
        </w:numPr>
      </w:pPr>
      <w:r>
        <w:t>The UX Component</w:t>
      </w:r>
      <w:r w:rsidR="00751D23">
        <w:t xml:space="preserve"> “DateField”</w:t>
      </w:r>
      <w:r>
        <w:t xml:space="preserve"> will not r</w:t>
      </w:r>
      <w:r w:rsidR="009D57B9">
        <w:t>a</w:t>
      </w:r>
      <w:r>
        <w:t>ise errors</w:t>
      </w:r>
      <w:r w:rsidR="00833BED">
        <w:t xml:space="preserve"> silently</w:t>
      </w:r>
    </w:p>
    <w:p w14:paraId="677AF3E5" w14:textId="6BAD2CCB" w:rsidR="00096D80" w:rsidRDefault="00096D80" w:rsidP="00096D80">
      <w:pPr>
        <w:pStyle w:val="ListParagraph"/>
        <w:numPr>
          <w:ilvl w:val="0"/>
          <w:numId w:val="1"/>
        </w:numPr>
      </w:pPr>
      <w:r>
        <w:t>The electronic form import configuration feature will ignore inactive configurations.</w:t>
      </w:r>
    </w:p>
    <w:p w14:paraId="4243A8CE" w14:textId="77777777" w:rsidR="00096D80" w:rsidRPr="00096D80" w:rsidRDefault="00096D80" w:rsidP="00096D80"/>
    <w:sectPr w:rsidR="00096D80" w:rsidRPr="00096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60E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AD77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90286983">
    <w:abstractNumId w:val="0"/>
  </w:num>
  <w:num w:numId="2" w16cid:durableId="87696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0MrUwsDA1MDQ1NjJV0lEKTi0uzszPAykwqgUAvtyFiiwAAAA="/>
  </w:docVars>
  <w:rsids>
    <w:rsidRoot w:val="00096D80"/>
    <w:rsid w:val="0008131E"/>
    <w:rsid w:val="00096D80"/>
    <w:rsid w:val="000C10CA"/>
    <w:rsid w:val="0035336E"/>
    <w:rsid w:val="00751D23"/>
    <w:rsid w:val="00833BED"/>
    <w:rsid w:val="00934946"/>
    <w:rsid w:val="009803B6"/>
    <w:rsid w:val="009D57B9"/>
    <w:rsid w:val="00C00755"/>
    <w:rsid w:val="00C3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ED7E3"/>
  <w15:chartTrackingRefBased/>
  <w15:docId w15:val="{5C4A0D13-2ADC-4326-9AB8-1395C090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6D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6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96D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D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6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7</cp:revision>
  <dcterms:created xsi:type="dcterms:W3CDTF">2024-01-31T18:56:00Z</dcterms:created>
  <dcterms:modified xsi:type="dcterms:W3CDTF">2024-01-31T19:21:00Z</dcterms:modified>
</cp:coreProperties>
</file>