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02A81D45" w:rsidR="00C97038" w:rsidRPr="00804CE1" w:rsidRDefault="007F21A2" w:rsidP="00410E84">
      <w:pPr>
        <w:pStyle w:val="Title"/>
      </w:pPr>
      <w:r>
        <w:t>OpenRIMS</w:t>
      </w:r>
      <w:r w:rsidR="002679D2" w:rsidRPr="004535BB">
        <w:t xml:space="preserve"> Release Notes</w:t>
      </w:r>
      <w:r w:rsidR="00410E84" w:rsidRPr="004535BB">
        <w:t xml:space="preserve"> 202</w:t>
      </w:r>
      <w:r w:rsidR="00F874F0">
        <w:t>3-</w:t>
      </w:r>
      <w:r w:rsidR="00471E4C">
        <w:t>02</w:t>
      </w:r>
      <w:r w:rsidR="00F874F0">
        <w:t>-</w:t>
      </w:r>
      <w:r w:rsidR="004D0A9C">
        <w:t>1</w:t>
      </w:r>
      <w:r w:rsidR="008C0302">
        <w:t>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71148361" w14:textId="0B5E2A9A" w:rsidR="0089735A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27106418" w:history="1">
            <w:r w:rsidR="0089735A" w:rsidRPr="00BE516E">
              <w:rPr>
                <w:rStyle w:val="Hyperlink"/>
                <w:noProof/>
              </w:rPr>
              <w:t>Motivation</w:t>
            </w:r>
            <w:r w:rsidR="0089735A">
              <w:rPr>
                <w:noProof/>
                <w:webHidden/>
              </w:rPr>
              <w:tab/>
            </w:r>
            <w:r w:rsidR="0089735A">
              <w:rPr>
                <w:noProof/>
                <w:webHidden/>
              </w:rPr>
              <w:fldChar w:fldCharType="begin"/>
            </w:r>
            <w:r w:rsidR="0089735A">
              <w:rPr>
                <w:noProof/>
                <w:webHidden/>
              </w:rPr>
              <w:instrText xml:space="preserve"> PAGEREF _Toc127106418 \h </w:instrText>
            </w:r>
            <w:r w:rsidR="0089735A">
              <w:rPr>
                <w:noProof/>
                <w:webHidden/>
              </w:rPr>
            </w:r>
            <w:r w:rsidR="0089735A">
              <w:rPr>
                <w:noProof/>
                <w:webHidden/>
              </w:rPr>
              <w:fldChar w:fldCharType="separate"/>
            </w:r>
            <w:r w:rsidR="0089735A">
              <w:rPr>
                <w:noProof/>
                <w:webHidden/>
              </w:rPr>
              <w:t>1</w:t>
            </w:r>
            <w:r w:rsidR="0089735A">
              <w:rPr>
                <w:noProof/>
                <w:webHidden/>
              </w:rPr>
              <w:fldChar w:fldCharType="end"/>
            </w:r>
          </w:hyperlink>
        </w:p>
        <w:p w14:paraId="3B011EA5" w14:textId="72658155" w:rsidR="0089735A" w:rsidRDefault="0089735A">
          <w:pPr>
            <w:pStyle w:val="TOC1"/>
            <w:rPr>
              <w:rFonts w:eastAsiaTheme="minorEastAsia"/>
              <w:noProof/>
            </w:rPr>
          </w:pPr>
          <w:hyperlink w:anchor="_Toc127106419" w:history="1">
            <w:r w:rsidRPr="00BE516E">
              <w:rPr>
                <w:rStyle w:val="Hyperlink"/>
                <w:noProof/>
              </w:rPr>
              <w:t>Bugs fixed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_Toc127106419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163E7" w14:textId="382C788B" w:rsidR="0089735A" w:rsidRDefault="0089735A">
          <w:pPr>
            <w:pStyle w:val="TOC1"/>
            <w:rPr>
              <w:rFonts w:eastAsiaTheme="minorEastAsia"/>
              <w:noProof/>
            </w:rPr>
          </w:pPr>
          <w:hyperlink w:anchor="_Toc127106420" w:history="1">
            <w:r w:rsidRPr="00BE516E">
              <w:rPr>
                <w:rStyle w:val="Hyperlink"/>
                <w:noProof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_Toc127106420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26518" w14:textId="665000EC" w:rsidR="0089735A" w:rsidRDefault="008973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106421" w:history="1">
            <w:r w:rsidRPr="00BE516E">
              <w:rPr>
                <w:rStyle w:val="Hyperlink"/>
                <w:noProof/>
              </w:rPr>
              <w:t>Branch office 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_Toc127106421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D0AD6" w14:textId="60FB41CF" w:rsidR="0089735A" w:rsidRDefault="008973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106422" w:history="1">
            <w:r w:rsidRPr="00BE516E">
              <w:rPr>
                <w:rStyle w:val="Hyperlink"/>
                <w:noProof/>
              </w:rPr>
              <w:t>Transferring definitions of collaboration from the Sandbox to the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_Toc127106422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5614D" w14:textId="4846CF30" w:rsidR="0089735A" w:rsidRDefault="0089735A">
          <w:pPr>
            <w:pStyle w:val="TOC1"/>
            <w:rPr>
              <w:rFonts w:eastAsiaTheme="minorEastAsia"/>
              <w:noProof/>
            </w:rPr>
          </w:pPr>
          <w:hyperlink w:anchor="_Toc127106423" w:history="1">
            <w:r w:rsidRPr="00BE516E">
              <w:rPr>
                <w:rStyle w:val="Hyperlink"/>
                <w:noProof/>
              </w:rPr>
              <w:t>Documentation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_Toc127106423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28B3B" w14:textId="789B9ED4" w:rsidR="0089735A" w:rsidRDefault="0089735A">
          <w:pPr>
            <w:pStyle w:val="TOC1"/>
            <w:rPr>
              <w:rFonts w:eastAsiaTheme="minorEastAsia"/>
              <w:noProof/>
            </w:rPr>
          </w:pPr>
          <w:hyperlink w:anchor="_Toc127106424" w:history="1">
            <w:r w:rsidRPr="00BE516E">
              <w:rPr>
                <w:rStyle w:val="Hyperlink"/>
                <w:noProof/>
              </w:rPr>
              <w:t>Messages that should be 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_Toc127106424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4427B" w14:textId="1D15CCA1" w:rsidR="0089735A" w:rsidRDefault="0089735A">
          <w:pPr>
            <w:pStyle w:val="TOC1"/>
            <w:rPr>
              <w:rFonts w:eastAsiaTheme="minorEastAsia"/>
              <w:noProof/>
            </w:rPr>
          </w:pPr>
          <w:hyperlink w:anchor="_Toc127106425" w:history="1">
            <w:r w:rsidRPr="00BE516E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_Toc127106425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4D2756AE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16DFB35D" w14:textId="6C0B616E" w:rsidR="0055488E" w:rsidRDefault="00410E84" w:rsidP="000B36DE">
      <w:pPr>
        <w:pStyle w:val="Heading1"/>
      </w:pPr>
      <w:bookmarkStart w:id="0" w:name="_Toc127106418"/>
      <w:r w:rsidRPr="004535BB">
        <w:t>Motivation</w:t>
      </w:r>
      <w:bookmarkEnd w:id="0"/>
      <w:r w:rsidR="00D6536B">
        <w:t xml:space="preserve"> </w:t>
      </w:r>
    </w:p>
    <w:p w14:paraId="48B4F4BE" w14:textId="4DCDF5F8" w:rsidR="006E13A1" w:rsidRDefault="00B269CB" w:rsidP="006E13A1">
      <w:r>
        <w:tab/>
        <w:t>The main goal of this release is the “</w:t>
      </w:r>
      <w:r w:rsidR="004D0A9C">
        <w:t>transfer data configuration</w:t>
      </w:r>
      <w:r>
        <w:t xml:space="preserve">” feature. </w:t>
      </w:r>
      <w:r w:rsidR="004D0A9C">
        <w:t>Also:</w:t>
      </w:r>
    </w:p>
    <w:p w14:paraId="71621364" w14:textId="4363CEE2" w:rsidR="004D0A9C" w:rsidRPr="006E13A1" w:rsidRDefault="004D0A9C" w:rsidP="006E13A1">
      <w:r>
        <w:t xml:space="preserve">The new @office convertor to address EL has been implemented. It allows </w:t>
      </w:r>
      <w:r w:rsidR="0036579E">
        <w:t>inserting</w:t>
      </w:r>
      <w:r>
        <w:t xml:space="preserve"> in the document </w:t>
      </w:r>
      <w:r w:rsidR="0036579E">
        <w:t>the</w:t>
      </w:r>
      <w:r>
        <w:t xml:space="preserve"> name of </w:t>
      </w:r>
      <w:r w:rsidR="0036579E">
        <w:t xml:space="preserve">the </w:t>
      </w:r>
      <w:r>
        <w:t>NMRA branch office that serve</w:t>
      </w:r>
      <w:r w:rsidR="0036579E">
        <w:t>s</w:t>
      </w:r>
      <w:r>
        <w:t xml:space="preserve"> a particular address</w:t>
      </w:r>
    </w:p>
    <w:p w14:paraId="19F9BED3" w14:textId="3584A57B" w:rsidR="00C12DF1" w:rsidRDefault="00512E62" w:rsidP="00F201A4">
      <w:pPr>
        <w:pStyle w:val="Heading1"/>
      </w:pPr>
      <w:bookmarkStart w:id="1" w:name="_Toc127106419"/>
      <w:r>
        <w:t>Bugs fixed</w:t>
      </w:r>
      <w:bookmarkEnd w:id="1"/>
    </w:p>
    <w:p w14:paraId="3D79C30C" w14:textId="00548177" w:rsidR="00296F63" w:rsidRPr="00CE14FA" w:rsidRDefault="00B269CB" w:rsidP="004D0A9C">
      <w:r>
        <w:tab/>
      </w:r>
      <w:r w:rsidR="004D0A9C">
        <w:t>None</w:t>
      </w:r>
    </w:p>
    <w:p w14:paraId="3E9C0652" w14:textId="04CFF362" w:rsidR="004D0A9C" w:rsidRDefault="00F16DFC" w:rsidP="00FA26CC">
      <w:pPr>
        <w:pStyle w:val="Heading1"/>
      </w:pPr>
      <w:bookmarkStart w:id="2" w:name="_Toc127106420"/>
      <w:r>
        <w:t>Improvements</w:t>
      </w:r>
      <w:bookmarkEnd w:id="2"/>
    </w:p>
    <w:p w14:paraId="38B89A1E" w14:textId="5943611D" w:rsidR="00FA26CC" w:rsidRDefault="00FA26CC" w:rsidP="00C47CCF">
      <w:pPr>
        <w:pStyle w:val="Heading2"/>
      </w:pPr>
      <w:bookmarkStart w:id="3" w:name="_Toc127106421"/>
      <w:r>
        <w:t>Branch office EL.</w:t>
      </w:r>
      <w:bookmarkEnd w:id="3"/>
    </w:p>
    <w:p w14:paraId="3A440D70" w14:textId="2EC6A57A" w:rsidR="00C47CCF" w:rsidRPr="00C47CCF" w:rsidRDefault="009E2266" w:rsidP="00C47CCF">
      <w:r>
        <w:tab/>
      </w:r>
      <w:r w:rsidRPr="009E2266">
        <w:t>https://redmine.openrims.org/issues/1614</w:t>
      </w:r>
    </w:p>
    <w:p w14:paraId="20D640A3" w14:textId="043F1E61" w:rsidR="00FA26CC" w:rsidRDefault="00FA26CC" w:rsidP="00FA26CC">
      <w:r>
        <w:tab/>
        <w:t>For any address that is defined in the application</w:t>
      </w:r>
      <w:r w:rsidR="0036579E">
        <w:t>,</w:t>
      </w:r>
      <w:r>
        <w:t xml:space="preserve"> it is possible to get </w:t>
      </w:r>
      <w:r w:rsidR="0036579E">
        <w:t>the</w:t>
      </w:r>
      <w:r>
        <w:t xml:space="preserve"> name of </w:t>
      </w:r>
      <w:r w:rsidR="0036579E">
        <w:t xml:space="preserve">the </w:t>
      </w:r>
      <w:r>
        <w:t>NMRA office that serves this address. For example</w:t>
      </w:r>
    </w:p>
    <w:p w14:paraId="2EEE9534" w14:textId="77777777" w:rsidR="00FA26CC" w:rsidRDefault="00FA26CC" w:rsidP="00FA26CC">
      <w:pPr>
        <w:keepNext/>
      </w:pPr>
      <w:r>
        <w:rPr>
          <w:noProof/>
        </w:rPr>
        <w:lastRenderedPageBreak/>
        <w:drawing>
          <wp:inline distT="0" distB="0" distL="0" distR="0" wp14:anchorId="1F9CD51E" wp14:editId="0C81DD17">
            <wp:extent cx="5943600" cy="2870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2D17" w14:textId="3909679D" w:rsidR="00FA26CC" w:rsidRDefault="00FA26CC" w:rsidP="00FA26C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Pharmacy address path is </w:t>
      </w:r>
      <w:r w:rsidR="00F27485">
        <w:t>“/</w:t>
      </w:r>
      <w:r>
        <w:t>address</w:t>
      </w:r>
      <w:r w:rsidR="00F27485">
        <w:t>”</w:t>
      </w:r>
    </w:p>
    <w:p w14:paraId="3F27A2F0" w14:textId="047D2FC1" w:rsidR="00FA26CC" w:rsidRDefault="00FA26CC" w:rsidP="00FA26CC">
      <w:r>
        <w:t>The EL expression to get a</w:t>
      </w:r>
      <w:r w:rsidR="0036579E">
        <w:t>n</w:t>
      </w:r>
      <w:r>
        <w:t xml:space="preserve"> NMRA office will be ${/address@office}</w:t>
      </w:r>
    </w:p>
    <w:p w14:paraId="411A2D63" w14:textId="7F27A94D" w:rsidR="002A49F5" w:rsidRDefault="002A49F5" w:rsidP="00056CE4">
      <w:pPr>
        <w:ind w:firstLine="720"/>
      </w:pPr>
      <w:r>
        <w:t xml:space="preserve">Please note. The detailed EL Expression Guide is under </w:t>
      </w:r>
      <w:r w:rsidR="0036579E">
        <w:t xml:space="preserve">the </w:t>
      </w:r>
      <w:r>
        <w:t>approv</w:t>
      </w:r>
      <w:r w:rsidR="0036579E">
        <w:t>al</w:t>
      </w:r>
      <w:r>
        <w:t xml:space="preserve"> and will be added to the next release of the software.</w:t>
      </w:r>
      <w:r w:rsidR="00056CE4">
        <w:t xml:space="preserve"> For current, please use the “HowTo” from here </w:t>
      </w:r>
      <w:r w:rsidR="00056CE4" w:rsidRPr="00056CE4">
        <w:t>https://redmine.openrims.org/documents/77</w:t>
      </w:r>
    </w:p>
    <w:p w14:paraId="6E761234" w14:textId="1E716475" w:rsidR="002A49F5" w:rsidRDefault="008B2C10" w:rsidP="00C47CCF">
      <w:pPr>
        <w:pStyle w:val="Heading2"/>
      </w:pPr>
      <w:bookmarkStart w:id="4" w:name="_Hlk127102183"/>
      <w:bookmarkStart w:id="5" w:name="_Toc127106422"/>
      <w:r>
        <w:t>Transferring</w:t>
      </w:r>
      <w:r w:rsidR="00C47CCF" w:rsidRPr="00C47CCF">
        <w:t xml:space="preserve"> </w:t>
      </w:r>
      <w:r w:rsidR="00450809">
        <w:t>definitions of collaboration</w:t>
      </w:r>
      <w:r w:rsidR="00C47CCF" w:rsidRPr="00C47CCF">
        <w:t xml:space="preserve"> </w:t>
      </w:r>
      <w:r w:rsidR="00C47CCF">
        <w:t xml:space="preserve">from the </w:t>
      </w:r>
      <w:r w:rsidR="00192AC9">
        <w:t>S</w:t>
      </w:r>
      <w:r w:rsidR="00C47CCF">
        <w:t xml:space="preserve">andbox to the </w:t>
      </w:r>
      <w:r w:rsidR="00192AC9">
        <w:t>P</w:t>
      </w:r>
      <w:r w:rsidR="00C47CCF">
        <w:t>roduction</w:t>
      </w:r>
      <w:bookmarkEnd w:id="5"/>
    </w:p>
    <w:bookmarkEnd w:id="4"/>
    <w:p w14:paraId="5A8976C3" w14:textId="1EB3AF25" w:rsidR="009E2266" w:rsidRDefault="00192AC9" w:rsidP="009E2266">
      <w:r>
        <w:fldChar w:fldCharType="begin"/>
      </w:r>
      <w:r>
        <w:instrText xml:space="preserve"> HYPERLINK "</w:instrText>
      </w:r>
      <w:r w:rsidRPr="009E2266">
        <w:instrText>https://redmine.openrims.org/issues/1600</w:instrText>
      </w:r>
      <w:r>
        <w:instrText xml:space="preserve">" </w:instrText>
      </w:r>
      <w:r>
        <w:fldChar w:fldCharType="separate"/>
      </w:r>
      <w:r w:rsidRPr="00B716CA">
        <w:rPr>
          <w:rStyle w:val="Hyperlink"/>
        </w:rPr>
        <w:t>https://redmine.openrims.org/issues/1600</w:t>
      </w:r>
      <w:r>
        <w:fldChar w:fldCharType="end"/>
      </w:r>
    </w:p>
    <w:p w14:paraId="498C03E8" w14:textId="0964627F" w:rsidR="00B51D80" w:rsidRDefault="00B51D80" w:rsidP="00B51D80">
      <w:r>
        <w:tab/>
      </w:r>
      <w:r>
        <w:t>Th</w:t>
      </w:r>
      <w:r>
        <w:t>e</w:t>
      </w:r>
      <w:r>
        <w:t xml:space="preserve"> transferring</w:t>
      </w:r>
      <w:r>
        <w:t xml:space="preserve"> of</w:t>
      </w:r>
      <w:r>
        <w:t xml:space="preserve"> the collaboration definition consists of two steps :</w:t>
      </w:r>
    </w:p>
    <w:p w14:paraId="1B7EB4C0" w14:textId="77777777" w:rsidR="00B51D80" w:rsidRDefault="00B51D80" w:rsidP="00B51D80">
      <w:r>
        <w:t>•</w:t>
      </w:r>
      <w:r>
        <w:tab/>
        <w:t>Export from the Sandbox</w:t>
      </w:r>
    </w:p>
    <w:p w14:paraId="66E8D894" w14:textId="77777777" w:rsidR="00B51D80" w:rsidRDefault="00B51D80" w:rsidP="00B51D80">
      <w:r>
        <w:t>•</w:t>
      </w:r>
      <w:r>
        <w:tab/>
        <w:t xml:space="preserve">Import into the Production </w:t>
      </w:r>
    </w:p>
    <w:p w14:paraId="6EBF182B" w14:textId="2F96F625" w:rsidR="00B51D80" w:rsidRDefault="00B51D80" w:rsidP="00B51D80">
      <w:pPr>
        <w:ind w:firstLine="720"/>
      </w:pPr>
      <w:r>
        <w:t xml:space="preserve">The export/import data format is Office Open XML Spreadsheet or XLSX. </w:t>
      </w:r>
    </w:p>
    <w:p w14:paraId="340F2780" w14:textId="77777777" w:rsidR="00B51D80" w:rsidRDefault="00B51D80" w:rsidP="00B51D80">
      <w:pPr>
        <w:ind w:firstLine="720"/>
      </w:pPr>
      <w:r>
        <w:t>It should be noted, that the fully automated transfer seems not a good idea because of the complexity and possible variations of collaboration definitions</w:t>
      </w:r>
    </w:p>
    <w:p w14:paraId="6E52D031" w14:textId="5B5B830D" w:rsidR="00B51D80" w:rsidRDefault="00B51D80" w:rsidP="00B51D80">
      <w:r>
        <w:t>The implementation process is scheduled for 3 releases. This document</w:t>
      </w:r>
      <w:r>
        <w:t xml:space="preserve"> </w:t>
      </w:r>
      <w:r w:rsidRPr="00B51D80">
        <w:t>https://redmine.openrims.org/documents/185</w:t>
      </w:r>
      <w:r>
        <w:t xml:space="preserve"> reflects its current status.</w:t>
      </w:r>
    </w:p>
    <w:p w14:paraId="109D5A96" w14:textId="1FF375D6" w:rsidR="00192AC9" w:rsidRPr="009E2266" w:rsidRDefault="00192AC9" w:rsidP="009E2266">
      <w:r>
        <w:tab/>
      </w:r>
    </w:p>
    <w:p w14:paraId="051422C0" w14:textId="67B8FBAD" w:rsidR="00F16DFC" w:rsidRDefault="00F16DFC" w:rsidP="006E13A1">
      <w:pPr>
        <w:pStyle w:val="Heading1"/>
        <w:tabs>
          <w:tab w:val="left" w:pos="3696"/>
        </w:tabs>
      </w:pPr>
      <w:bookmarkStart w:id="6" w:name="_Toc127106423"/>
      <w:r>
        <w:t>Documentation</w:t>
      </w:r>
      <w:r w:rsidR="003D18D6">
        <w:t xml:space="preserve"> changes</w:t>
      </w:r>
      <w:bookmarkEnd w:id="6"/>
    </w:p>
    <w:p w14:paraId="76D08E73" w14:textId="6904278C" w:rsidR="00296F63" w:rsidRDefault="00296F63" w:rsidP="00296F63">
      <w:r>
        <w:tab/>
        <w:t>The new HowTO document “</w:t>
      </w:r>
      <w:r w:rsidR="00056CE4" w:rsidRPr="00056CE4">
        <w:t>Address related EL expressions. HowTo</w:t>
      </w:r>
      <w:r w:rsidR="00646018">
        <w:t>”</w:t>
      </w:r>
      <w:r>
        <w:t xml:space="preserve"> </w:t>
      </w:r>
      <w:r w:rsidR="00646018">
        <w:t>h</w:t>
      </w:r>
      <w:r>
        <w:t>as been added to the Redmine</w:t>
      </w:r>
      <w:r w:rsidR="00056CE4">
        <w:t xml:space="preserve"> </w:t>
      </w:r>
      <w:r w:rsidR="00422D74">
        <w:t>(</w:t>
      </w:r>
      <w:hyperlink r:id="rId9" w:history="1">
        <w:r w:rsidR="00422D74" w:rsidRPr="00B716CA">
          <w:rPr>
            <w:rStyle w:val="Hyperlink"/>
          </w:rPr>
          <w:t>ht</w:t>
        </w:r>
        <w:r w:rsidR="00422D74" w:rsidRPr="00B716CA">
          <w:rPr>
            <w:rStyle w:val="Hyperlink"/>
          </w:rPr>
          <w:t>tps://redmine.openrims.org/documents/77</w:t>
        </w:r>
      </w:hyperlink>
      <w:r w:rsidR="00422D74">
        <w:t>)</w:t>
      </w:r>
    </w:p>
    <w:p w14:paraId="3E38EFC0" w14:textId="70D11B33" w:rsidR="00422D74" w:rsidRDefault="00422D74" w:rsidP="00296F63">
      <w:r>
        <w:tab/>
        <w:t>The new HowTO document “</w:t>
      </w:r>
      <w:r w:rsidRPr="00422D74">
        <w:t>Transferring definitions of collaboration from the sandbox to the production. How To?</w:t>
      </w:r>
      <w:r>
        <w:t>” has been added to the Redmine (</w:t>
      </w:r>
      <w:r w:rsidRPr="00B51D80">
        <w:t>https://redmine.openrims.org/documents/185</w:t>
      </w:r>
      <w:r>
        <w:t>)</w:t>
      </w:r>
    </w:p>
    <w:p w14:paraId="519F8F98" w14:textId="2BA0059C" w:rsidR="003D18D6" w:rsidRDefault="003D18D6" w:rsidP="00670F7E">
      <w:pPr>
        <w:pStyle w:val="Heading1"/>
      </w:pPr>
      <w:bookmarkStart w:id="7" w:name="_Toc127106424"/>
      <w:r>
        <w:lastRenderedPageBreak/>
        <w:t>Messages that should be defined</w:t>
      </w:r>
      <w:bookmarkEnd w:id="7"/>
    </w:p>
    <w:p w14:paraId="3503F4E2" w14:textId="1042A4CD" w:rsidR="004D0A9C" w:rsidRPr="004D0A9C" w:rsidRDefault="004D0A9C" w:rsidP="004D0A9C">
      <w:r>
        <w:t>None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4737"/>
        <w:gridCol w:w="2524"/>
      </w:tblGrid>
      <w:tr w:rsidR="00101398" w14:paraId="63A1051D" w14:textId="676B5D38" w:rsidTr="000D0F3F">
        <w:trPr>
          <w:tblHeader/>
        </w:trPr>
        <w:tc>
          <w:tcPr>
            <w:tcW w:w="2089" w:type="dxa"/>
          </w:tcPr>
          <w:p w14:paraId="1E3B8307" w14:textId="0B092583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Key</w:t>
            </w:r>
          </w:p>
        </w:tc>
        <w:tc>
          <w:tcPr>
            <w:tcW w:w="4737" w:type="dxa"/>
          </w:tcPr>
          <w:p w14:paraId="6C1E5B4A" w14:textId="1E77523D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Meaning</w:t>
            </w:r>
          </w:p>
        </w:tc>
        <w:tc>
          <w:tcPr>
            <w:tcW w:w="2524" w:type="dxa"/>
          </w:tcPr>
          <w:p w14:paraId="1CE41319" w14:textId="7A85692E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Usage</w:t>
            </w:r>
          </w:p>
        </w:tc>
      </w:tr>
      <w:tr w:rsidR="00101398" w:rsidRPr="00E81162" w14:paraId="5D52BAB4" w14:textId="74BD732E" w:rsidTr="00013CC2">
        <w:tc>
          <w:tcPr>
            <w:tcW w:w="2089" w:type="dxa"/>
          </w:tcPr>
          <w:p w14:paraId="334E24A5" w14:textId="1DBE9C78" w:rsidR="00101398" w:rsidRPr="00310828" w:rsidRDefault="00101398" w:rsidP="00670F7E">
            <w:pPr>
              <w:rPr>
                <w:rFonts w:cstheme="minorHAnsi"/>
              </w:rPr>
            </w:pPr>
          </w:p>
        </w:tc>
        <w:tc>
          <w:tcPr>
            <w:tcW w:w="4737" w:type="dxa"/>
          </w:tcPr>
          <w:p w14:paraId="57E09220" w14:textId="36F2DABF" w:rsidR="00101398" w:rsidRPr="00310828" w:rsidRDefault="00101398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22F8A865" w14:textId="2F6453E2" w:rsidR="00101398" w:rsidRPr="00310828" w:rsidRDefault="00101398" w:rsidP="00670F7E"/>
        </w:tc>
      </w:tr>
      <w:tr w:rsidR="006A041F" w:rsidRPr="00E81162" w14:paraId="49BB6D15" w14:textId="77777777" w:rsidTr="00013CC2">
        <w:tc>
          <w:tcPr>
            <w:tcW w:w="2089" w:type="dxa"/>
          </w:tcPr>
          <w:p w14:paraId="52E02160" w14:textId="2FC02BCA" w:rsidR="006A041F" w:rsidRPr="006E6225" w:rsidRDefault="006A041F" w:rsidP="00670F7E">
            <w:pPr>
              <w:rPr>
                <w:rFonts w:cstheme="minorHAnsi"/>
              </w:rPr>
            </w:pPr>
          </w:p>
        </w:tc>
        <w:tc>
          <w:tcPr>
            <w:tcW w:w="4737" w:type="dxa"/>
          </w:tcPr>
          <w:p w14:paraId="7B6D36B7" w14:textId="7B0952F3" w:rsidR="006A041F" w:rsidRDefault="006A041F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27D8F854" w14:textId="34855B38" w:rsidR="006A041F" w:rsidRDefault="006A041F" w:rsidP="00670F7E"/>
        </w:tc>
      </w:tr>
      <w:tr w:rsidR="00DB5FF9" w:rsidRPr="00E81162" w14:paraId="52B933E6" w14:textId="77777777" w:rsidTr="00013CC2">
        <w:tc>
          <w:tcPr>
            <w:tcW w:w="2089" w:type="dxa"/>
          </w:tcPr>
          <w:p w14:paraId="48735CA5" w14:textId="63016C85" w:rsidR="00DB5FF9" w:rsidRPr="006A041F" w:rsidRDefault="00DB5FF9" w:rsidP="00670F7E">
            <w:pPr>
              <w:rPr>
                <w:rFonts w:cstheme="minorHAnsi"/>
              </w:rPr>
            </w:pPr>
          </w:p>
        </w:tc>
        <w:tc>
          <w:tcPr>
            <w:tcW w:w="4737" w:type="dxa"/>
          </w:tcPr>
          <w:p w14:paraId="0CB6124B" w14:textId="515C7500" w:rsidR="00DB5FF9" w:rsidRDefault="00DB5FF9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3FE86D63" w14:textId="7A5CB36E" w:rsidR="00DB5FF9" w:rsidRDefault="00DB5FF9" w:rsidP="00670F7E"/>
        </w:tc>
      </w:tr>
      <w:tr w:rsidR="00162EBB" w:rsidRPr="00E81162" w14:paraId="5B2DDA25" w14:textId="77777777" w:rsidTr="00013CC2">
        <w:tc>
          <w:tcPr>
            <w:tcW w:w="2089" w:type="dxa"/>
          </w:tcPr>
          <w:p w14:paraId="018F56BC" w14:textId="51BAE9A7" w:rsidR="00162EBB" w:rsidRDefault="00162EBB" w:rsidP="00670F7E">
            <w:pPr>
              <w:rPr>
                <w:rFonts w:cstheme="minorHAnsi"/>
              </w:rPr>
            </w:pPr>
          </w:p>
        </w:tc>
        <w:tc>
          <w:tcPr>
            <w:tcW w:w="4737" w:type="dxa"/>
          </w:tcPr>
          <w:p w14:paraId="72FF0857" w14:textId="344838E1" w:rsidR="00162EBB" w:rsidRDefault="00162EBB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3CEFEB97" w14:textId="48AD1D42" w:rsidR="00162EBB" w:rsidRDefault="00162EBB" w:rsidP="00670F7E"/>
        </w:tc>
      </w:tr>
      <w:tr w:rsidR="007B7AD2" w:rsidRPr="00E81162" w14:paraId="0D8B2870" w14:textId="77777777" w:rsidTr="00013CC2">
        <w:tc>
          <w:tcPr>
            <w:tcW w:w="2089" w:type="dxa"/>
          </w:tcPr>
          <w:p w14:paraId="3FFA0BB7" w14:textId="6D97BBB1" w:rsidR="007B7AD2" w:rsidRDefault="007B7AD2" w:rsidP="00670F7E">
            <w:pPr>
              <w:rPr>
                <w:rFonts w:cstheme="minorHAnsi"/>
              </w:rPr>
            </w:pPr>
          </w:p>
        </w:tc>
        <w:tc>
          <w:tcPr>
            <w:tcW w:w="4737" w:type="dxa"/>
          </w:tcPr>
          <w:p w14:paraId="76A03BA7" w14:textId="17BA9FF8" w:rsidR="007B7AD2" w:rsidRDefault="007B7AD2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7C1D5D24" w14:textId="0AA28450" w:rsidR="007B7AD2" w:rsidRDefault="007B7AD2" w:rsidP="00670F7E"/>
        </w:tc>
      </w:tr>
      <w:tr w:rsidR="00FF45AC" w:rsidRPr="00E81162" w14:paraId="10BE97DE" w14:textId="77777777" w:rsidTr="00013CC2">
        <w:tc>
          <w:tcPr>
            <w:tcW w:w="2089" w:type="dxa"/>
          </w:tcPr>
          <w:p w14:paraId="6B790AAF" w14:textId="49D4D7EE" w:rsidR="00FF45AC" w:rsidRDefault="00FF45AC" w:rsidP="00670F7E">
            <w:pPr>
              <w:rPr>
                <w:rFonts w:cstheme="minorHAnsi"/>
              </w:rPr>
            </w:pPr>
          </w:p>
        </w:tc>
        <w:tc>
          <w:tcPr>
            <w:tcW w:w="4737" w:type="dxa"/>
          </w:tcPr>
          <w:p w14:paraId="1D9BDB2E" w14:textId="69ED25ED" w:rsidR="00FF45AC" w:rsidRPr="007B7AD2" w:rsidRDefault="00FF45AC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7F343412" w14:textId="710863E4" w:rsidR="00DA7041" w:rsidRDefault="00DA7041" w:rsidP="00670F7E"/>
        </w:tc>
      </w:tr>
      <w:tr w:rsidR="007805CD" w:rsidRPr="00E81162" w14:paraId="33EE35CB" w14:textId="77777777" w:rsidTr="00013CC2">
        <w:tc>
          <w:tcPr>
            <w:tcW w:w="2089" w:type="dxa"/>
          </w:tcPr>
          <w:p w14:paraId="072B99C7" w14:textId="64965E9E" w:rsidR="007805CD" w:rsidRPr="00DA7041" w:rsidRDefault="007805CD" w:rsidP="00670F7E">
            <w:pPr>
              <w:rPr>
                <w:rFonts w:cstheme="minorHAnsi"/>
              </w:rPr>
            </w:pPr>
          </w:p>
        </w:tc>
        <w:tc>
          <w:tcPr>
            <w:tcW w:w="4737" w:type="dxa"/>
          </w:tcPr>
          <w:p w14:paraId="2EB70D95" w14:textId="30C3DA31" w:rsidR="007805CD" w:rsidRPr="009D52A6" w:rsidRDefault="007805CD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3F90E000" w14:textId="056C8F58" w:rsidR="007805CD" w:rsidRDefault="007805CD" w:rsidP="00670F7E"/>
        </w:tc>
      </w:tr>
      <w:tr w:rsidR="005D0004" w:rsidRPr="00E81162" w14:paraId="6601218D" w14:textId="77777777" w:rsidTr="00013CC2">
        <w:tc>
          <w:tcPr>
            <w:tcW w:w="2089" w:type="dxa"/>
          </w:tcPr>
          <w:p w14:paraId="6306DDD7" w14:textId="3E28505E" w:rsidR="005D0004" w:rsidRPr="007805CD" w:rsidRDefault="005D0004" w:rsidP="00670F7E">
            <w:pPr>
              <w:rPr>
                <w:rFonts w:cstheme="minorHAnsi"/>
              </w:rPr>
            </w:pPr>
          </w:p>
        </w:tc>
        <w:tc>
          <w:tcPr>
            <w:tcW w:w="4737" w:type="dxa"/>
          </w:tcPr>
          <w:p w14:paraId="197978D9" w14:textId="066725F8" w:rsidR="005D0004" w:rsidRPr="007805CD" w:rsidRDefault="005D0004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641DCAFC" w14:textId="77B8C4E9" w:rsidR="005D0004" w:rsidRDefault="005D0004" w:rsidP="00670F7E"/>
        </w:tc>
      </w:tr>
    </w:tbl>
    <w:p w14:paraId="2217F953" w14:textId="77777777" w:rsidR="007F36C9" w:rsidRPr="007F36C9" w:rsidRDefault="007F36C9" w:rsidP="007F36C9"/>
    <w:p w14:paraId="69D09B84" w14:textId="3B05EC97" w:rsidR="00245549" w:rsidRDefault="00245549" w:rsidP="00245549">
      <w:pPr>
        <w:pStyle w:val="Heading1"/>
      </w:pPr>
      <w:bookmarkStart w:id="8" w:name="_Toc127106425"/>
      <w:r>
        <w:t>Disclaimer</w:t>
      </w:r>
      <w:bookmarkEnd w:id="8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67B1218F" w14:textId="4D37FD84" w:rsidR="00A920D0" w:rsidRDefault="00CF0EFD" w:rsidP="00CF0EFD">
      <w:r>
        <w:t>Thus, t</w:t>
      </w:r>
      <w:r w:rsidRPr="004535BB">
        <w:t xml:space="preserve">his release may contain errors, bad user interface behavior, and inconsistencies. Please, report them to </w:t>
      </w:r>
      <w:hyperlink r:id="rId10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  <w:r w:rsidR="00A920D0">
        <w:t xml:space="preserve"> </w:t>
      </w:r>
    </w:p>
    <w:sectPr w:rsidR="00A920D0" w:rsidSect="00B3139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95A04" w14:textId="77777777" w:rsidR="00416498" w:rsidRDefault="00416498" w:rsidP="00EB0FAC">
      <w:pPr>
        <w:spacing w:after="0" w:line="240" w:lineRule="auto"/>
      </w:pPr>
      <w:r>
        <w:separator/>
      </w:r>
    </w:p>
  </w:endnote>
  <w:endnote w:type="continuationSeparator" w:id="0">
    <w:p w14:paraId="76E1A861" w14:textId="77777777" w:rsidR="00416498" w:rsidRDefault="00416498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8AC33" w14:textId="77777777" w:rsidR="00416498" w:rsidRDefault="00416498" w:rsidP="00EB0FAC">
      <w:pPr>
        <w:spacing w:after="0" w:line="240" w:lineRule="auto"/>
      </w:pPr>
      <w:r>
        <w:separator/>
      </w:r>
    </w:p>
  </w:footnote>
  <w:footnote w:type="continuationSeparator" w:id="0">
    <w:p w14:paraId="5EC75EA9" w14:textId="77777777" w:rsidR="00416498" w:rsidRDefault="00416498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69D"/>
    <w:multiLevelType w:val="hybridMultilevel"/>
    <w:tmpl w:val="A508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35FA1"/>
    <w:multiLevelType w:val="hybridMultilevel"/>
    <w:tmpl w:val="B84E2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7D0673"/>
    <w:multiLevelType w:val="hybridMultilevel"/>
    <w:tmpl w:val="2B98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81CA6"/>
    <w:multiLevelType w:val="hybridMultilevel"/>
    <w:tmpl w:val="60AC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8749E"/>
    <w:multiLevelType w:val="hybridMultilevel"/>
    <w:tmpl w:val="66CA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F2F4D"/>
    <w:multiLevelType w:val="hybridMultilevel"/>
    <w:tmpl w:val="BC5C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3228C"/>
    <w:multiLevelType w:val="hybridMultilevel"/>
    <w:tmpl w:val="08F2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A41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5224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823778"/>
    <w:multiLevelType w:val="hybridMultilevel"/>
    <w:tmpl w:val="6756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E3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C76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6347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C276FC"/>
    <w:multiLevelType w:val="hybridMultilevel"/>
    <w:tmpl w:val="DDBAA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27248"/>
    <w:multiLevelType w:val="hybridMultilevel"/>
    <w:tmpl w:val="15DE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26653F"/>
    <w:multiLevelType w:val="hybridMultilevel"/>
    <w:tmpl w:val="CE00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53F3C"/>
    <w:multiLevelType w:val="hybridMultilevel"/>
    <w:tmpl w:val="426A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529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5746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AD55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C75901"/>
    <w:multiLevelType w:val="hybridMultilevel"/>
    <w:tmpl w:val="99BAE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B6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155965"/>
    <w:multiLevelType w:val="hybridMultilevel"/>
    <w:tmpl w:val="8336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E19D4"/>
    <w:multiLevelType w:val="hybridMultilevel"/>
    <w:tmpl w:val="2AA4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A01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BEA1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09208E"/>
    <w:multiLevelType w:val="hybridMultilevel"/>
    <w:tmpl w:val="25E8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06F35"/>
    <w:multiLevelType w:val="hybridMultilevel"/>
    <w:tmpl w:val="1D22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03463">
    <w:abstractNumId w:val="21"/>
  </w:num>
  <w:num w:numId="2" w16cid:durableId="1708069006">
    <w:abstractNumId w:val="19"/>
  </w:num>
  <w:num w:numId="3" w16cid:durableId="1199201290">
    <w:abstractNumId w:val="14"/>
  </w:num>
  <w:num w:numId="4" w16cid:durableId="1919556782">
    <w:abstractNumId w:val="18"/>
  </w:num>
  <w:num w:numId="5" w16cid:durableId="1764916421">
    <w:abstractNumId w:val="23"/>
  </w:num>
  <w:num w:numId="6" w16cid:durableId="1747915078">
    <w:abstractNumId w:val="17"/>
  </w:num>
  <w:num w:numId="7" w16cid:durableId="1078282616">
    <w:abstractNumId w:val="12"/>
  </w:num>
  <w:num w:numId="8" w16cid:durableId="270741820">
    <w:abstractNumId w:val="25"/>
  </w:num>
  <w:num w:numId="9" w16cid:durableId="1779448097">
    <w:abstractNumId w:val="24"/>
  </w:num>
  <w:num w:numId="10" w16cid:durableId="492844015">
    <w:abstractNumId w:val="5"/>
  </w:num>
  <w:num w:numId="11" w16cid:durableId="986468707">
    <w:abstractNumId w:val="27"/>
  </w:num>
  <w:num w:numId="12" w16cid:durableId="1644310909">
    <w:abstractNumId w:val="16"/>
  </w:num>
  <w:num w:numId="13" w16cid:durableId="2087605125">
    <w:abstractNumId w:val="15"/>
  </w:num>
  <w:num w:numId="14" w16cid:durableId="1255552114">
    <w:abstractNumId w:val="20"/>
  </w:num>
  <w:num w:numId="15" w16cid:durableId="223420353">
    <w:abstractNumId w:val="22"/>
  </w:num>
  <w:num w:numId="16" w16cid:durableId="664018312">
    <w:abstractNumId w:val="2"/>
  </w:num>
  <w:num w:numId="17" w16cid:durableId="481391833">
    <w:abstractNumId w:val="26"/>
  </w:num>
  <w:num w:numId="18" w16cid:durableId="2077361064">
    <w:abstractNumId w:val="0"/>
  </w:num>
  <w:num w:numId="19" w16cid:durableId="910772332">
    <w:abstractNumId w:val="4"/>
  </w:num>
  <w:num w:numId="20" w16cid:durableId="1066222216">
    <w:abstractNumId w:val="3"/>
  </w:num>
  <w:num w:numId="21" w16cid:durableId="1118524216">
    <w:abstractNumId w:val="11"/>
  </w:num>
  <w:num w:numId="22" w16cid:durableId="1371492394">
    <w:abstractNumId w:val="7"/>
  </w:num>
  <w:num w:numId="23" w16cid:durableId="1119883819">
    <w:abstractNumId w:val="9"/>
  </w:num>
  <w:num w:numId="24" w16cid:durableId="2015258564">
    <w:abstractNumId w:val="6"/>
  </w:num>
  <w:num w:numId="25" w16cid:durableId="364260509">
    <w:abstractNumId w:val="8"/>
  </w:num>
  <w:num w:numId="26" w16cid:durableId="653141195">
    <w:abstractNumId w:val="10"/>
  </w:num>
  <w:num w:numId="27" w16cid:durableId="1056513223">
    <w:abstractNumId w:val="13"/>
  </w:num>
  <w:num w:numId="28" w16cid:durableId="72522841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tawFAHjJzoYtAAAA"/>
  </w:docVars>
  <w:rsids>
    <w:rsidRoot w:val="002679D2"/>
    <w:rsid w:val="00000E35"/>
    <w:rsid w:val="00001CF3"/>
    <w:rsid w:val="00002211"/>
    <w:rsid w:val="00003BE7"/>
    <w:rsid w:val="000045B8"/>
    <w:rsid w:val="000074F9"/>
    <w:rsid w:val="00013CC2"/>
    <w:rsid w:val="000144FD"/>
    <w:rsid w:val="00016827"/>
    <w:rsid w:val="00023120"/>
    <w:rsid w:val="00026AB4"/>
    <w:rsid w:val="00033576"/>
    <w:rsid w:val="0003398B"/>
    <w:rsid w:val="00033F4F"/>
    <w:rsid w:val="0003427A"/>
    <w:rsid w:val="0003465A"/>
    <w:rsid w:val="000365CC"/>
    <w:rsid w:val="00043B76"/>
    <w:rsid w:val="000444BC"/>
    <w:rsid w:val="0004614C"/>
    <w:rsid w:val="00050551"/>
    <w:rsid w:val="000517E9"/>
    <w:rsid w:val="0005605F"/>
    <w:rsid w:val="00056CE4"/>
    <w:rsid w:val="000573CF"/>
    <w:rsid w:val="000601F0"/>
    <w:rsid w:val="00062E29"/>
    <w:rsid w:val="00065B6F"/>
    <w:rsid w:val="000669BB"/>
    <w:rsid w:val="00072CEB"/>
    <w:rsid w:val="000739D7"/>
    <w:rsid w:val="00084D80"/>
    <w:rsid w:val="00086C04"/>
    <w:rsid w:val="00086FC7"/>
    <w:rsid w:val="00092195"/>
    <w:rsid w:val="000921E9"/>
    <w:rsid w:val="00092250"/>
    <w:rsid w:val="00092486"/>
    <w:rsid w:val="00092D49"/>
    <w:rsid w:val="000974AE"/>
    <w:rsid w:val="000A2264"/>
    <w:rsid w:val="000B047D"/>
    <w:rsid w:val="000B0DB4"/>
    <w:rsid w:val="000B1FB9"/>
    <w:rsid w:val="000B2461"/>
    <w:rsid w:val="000B2642"/>
    <w:rsid w:val="000B36DE"/>
    <w:rsid w:val="000B5554"/>
    <w:rsid w:val="000B6C7F"/>
    <w:rsid w:val="000B73B9"/>
    <w:rsid w:val="000C207B"/>
    <w:rsid w:val="000C5B8D"/>
    <w:rsid w:val="000C754E"/>
    <w:rsid w:val="000D0F3F"/>
    <w:rsid w:val="000D364D"/>
    <w:rsid w:val="000D4E19"/>
    <w:rsid w:val="000E17C2"/>
    <w:rsid w:val="000E3D57"/>
    <w:rsid w:val="000E4507"/>
    <w:rsid w:val="000E57F3"/>
    <w:rsid w:val="000F1268"/>
    <w:rsid w:val="000F1CEB"/>
    <w:rsid w:val="000F3892"/>
    <w:rsid w:val="000F4D45"/>
    <w:rsid w:val="000F671E"/>
    <w:rsid w:val="00100B5F"/>
    <w:rsid w:val="00100C0E"/>
    <w:rsid w:val="00101398"/>
    <w:rsid w:val="001026DA"/>
    <w:rsid w:val="00102725"/>
    <w:rsid w:val="001029DC"/>
    <w:rsid w:val="001045B9"/>
    <w:rsid w:val="00104B27"/>
    <w:rsid w:val="00105B2F"/>
    <w:rsid w:val="00106116"/>
    <w:rsid w:val="00112D5C"/>
    <w:rsid w:val="001154C0"/>
    <w:rsid w:val="00115568"/>
    <w:rsid w:val="00115E6B"/>
    <w:rsid w:val="00122C95"/>
    <w:rsid w:val="001357D6"/>
    <w:rsid w:val="001406F9"/>
    <w:rsid w:val="0014100C"/>
    <w:rsid w:val="00141E9F"/>
    <w:rsid w:val="00146785"/>
    <w:rsid w:val="0015066E"/>
    <w:rsid w:val="00150D42"/>
    <w:rsid w:val="00151CB4"/>
    <w:rsid w:val="00151E0B"/>
    <w:rsid w:val="00155F64"/>
    <w:rsid w:val="0016082F"/>
    <w:rsid w:val="0016084E"/>
    <w:rsid w:val="00162EBB"/>
    <w:rsid w:val="00167C0A"/>
    <w:rsid w:val="00175191"/>
    <w:rsid w:val="00181DC0"/>
    <w:rsid w:val="00190BBD"/>
    <w:rsid w:val="0019269C"/>
    <w:rsid w:val="00192AC9"/>
    <w:rsid w:val="00194856"/>
    <w:rsid w:val="001953DB"/>
    <w:rsid w:val="00195430"/>
    <w:rsid w:val="0019743F"/>
    <w:rsid w:val="001A1400"/>
    <w:rsid w:val="001A68F0"/>
    <w:rsid w:val="001C04F8"/>
    <w:rsid w:val="001C6B24"/>
    <w:rsid w:val="001C740A"/>
    <w:rsid w:val="001C78E1"/>
    <w:rsid w:val="001C7EE7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12C9"/>
    <w:rsid w:val="002246BC"/>
    <w:rsid w:val="002255E8"/>
    <w:rsid w:val="00231B35"/>
    <w:rsid w:val="0024046A"/>
    <w:rsid w:val="002416EC"/>
    <w:rsid w:val="002421E4"/>
    <w:rsid w:val="002434FA"/>
    <w:rsid w:val="00245549"/>
    <w:rsid w:val="00252B2C"/>
    <w:rsid w:val="00257BE2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96F63"/>
    <w:rsid w:val="002A49F5"/>
    <w:rsid w:val="002A61C2"/>
    <w:rsid w:val="002A6729"/>
    <w:rsid w:val="002A7BC2"/>
    <w:rsid w:val="002B1A3E"/>
    <w:rsid w:val="002B4DB6"/>
    <w:rsid w:val="002B598B"/>
    <w:rsid w:val="002D1D92"/>
    <w:rsid w:val="002D5C47"/>
    <w:rsid w:val="002D67D4"/>
    <w:rsid w:val="002D6C1B"/>
    <w:rsid w:val="002E2874"/>
    <w:rsid w:val="002E350D"/>
    <w:rsid w:val="002F4B86"/>
    <w:rsid w:val="00310218"/>
    <w:rsid w:val="00310828"/>
    <w:rsid w:val="00315C04"/>
    <w:rsid w:val="00322719"/>
    <w:rsid w:val="0033524B"/>
    <w:rsid w:val="00343783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6579E"/>
    <w:rsid w:val="003717D2"/>
    <w:rsid w:val="003725C3"/>
    <w:rsid w:val="00377372"/>
    <w:rsid w:val="0038013D"/>
    <w:rsid w:val="00381F33"/>
    <w:rsid w:val="0038207B"/>
    <w:rsid w:val="00383AC4"/>
    <w:rsid w:val="00384C05"/>
    <w:rsid w:val="00385FD3"/>
    <w:rsid w:val="00392E5E"/>
    <w:rsid w:val="00393CF7"/>
    <w:rsid w:val="0039488E"/>
    <w:rsid w:val="003A366F"/>
    <w:rsid w:val="003B04F0"/>
    <w:rsid w:val="003B143D"/>
    <w:rsid w:val="003B3498"/>
    <w:rsid w:val="003B379F"/>
    <w:rsid w:val="003B622C"/>
    <w:rsid w:val="003C2290"/>
    <w:rsid w:val="003C60B4"/>
    <w:rsid w:val="003C6D92"/>
    <w:rsid w:val="003D18D6"/>
    <w:rsid w:val="003D38AF"/>
    <w:rsid w:val="003D717C"/>
    <w:rsid w:val="003E676F"/>
    <w:rsid w:val="003F03AD"/>
    <w:rsid w:val="003F1373"/>
    <w:rsid w:val="003F1A72"/>
    <w:rsid w:val="003F1B00"/>
    <w:rsid w:val="003F37E0"/>
    <w:rsid w:val="003F6591"/>
    <w:rsid w:val="004015FC"/>
    <w:rsid w:val="00407C14"/>
    <w:rsid w:val="00410120"/>
    <w:rsid w:val="00410E84"/>
    <w:rsid w:val="00412F98"/>
    <w:rsid w:val="00416498"/>
    <w:rsid w:val="00422D74"/>
    <w:rsid w:val="00425762"/>
    <w:rsid w:val="00427324"/>
    <w:rsid w:val="00427D87"/>
    <w:rsid w:val="00432BE5"/>
    <w:rsid w:val="00433CA6"/>
    <w:rsid w:val="00434BB3"/>
    <w:rsid w:val="00435CC1"/>
    <w:rsid w:val="004414DB"/>
    <w:rsid w:val="00441BB3"/>
    <w:rsid w:val="00444862"/>
    <w:rsid w:val="00446972"/>
    <w:rsid w:val="00450809"/>
    <w:rsid w:val="00450F53"/>
    <w:rsid w:val="00451A22"/>
    <w:rsid w:val="00452B18"/>
    <w:rsid w:val="004535BB"/>
    <w:rsid w:val="00453A06"/>
    <w:rsid w:val="00456F22"/>
    <w:rsid w:val="00461635"/>
    <w:rsid w:val="00464F46"/>
    <w:rsid w:val="00471E4C"/>
    <w:rsid w:val="004765BB"/>
    <w:rsid w:val="00476D1B"/>
    <w:rsid w:val="00481BA5"/>
    <w:rsid w:val="0048291B"/>
    <w:rsid w:val="00492C43"/>
    <w:rsid w:val="0049470D"/>
    <w:rsid w:val="00496414"/>
    <w:rsid w:val="00496CCD"/>
    <w:rsid w:val="004A01EE"/>
    <w:rsid w:val="004A4962"/>
    <w:rsid w:val="004A5671"/>
    <w:rsid w:val="004B3534"/>
    <w:rsid w:val="004B3EE1"/>
    <w:rsid w:val="004B5A37"/>
    <w:rsid w:val="004B6331"/>
    <w:rsid w:val="004C3690"/>
    <w:rsid w:val="004C5D7D"/>
    <w:rsid w:val="004D0A9C"/>
    <w:rsid w:val="004D376B"/>
    <w:rsid w:val="004D43FB"/>
    <w:rsid w:val="004D7C78"/>
    <w:rsid w:val="004E05B5"/>
    <w:rsid w:val="004E18E6"/>
    <w:rsid w:val="004E7B6C"/>
    <w:rsid w:val="004F63BC"/>
    <w:rsid w:val="00500433"/>
    <w:rsid w:val="005057D5"/>
    <w:rsid w:val="00506C4D"/>
    <w:rsid w:val="005077D0"/>
    <w:rsid w:val="00512E62"/>
    <w:rsid w:val="005138AC"/>
    <w:rsid w:val="00515198"/>
    <w:rsid w:val="00521E19"/>
    <w:rsid w:val="00522A50"/>
    <w:rsid w:val="0052306B"/>
    <w:rsid w:val="00524268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4643D"/>
    <w:rsid w:val="00551DD7"/>
    <w:rsid w:val="0055277F"/>
    <w:rsid w:val="00552E81"/>
    <w:rsid w:val="0055488E"/>
    <w:rsid w:val="0055751A"/>
    <w:rsid w:val="00562AAF"/>
    <w:rsid w:val="00562FAF"/>
    <w:rsid w:val="005630AB"/>
    <w:rsid w:val="00565042"/>
    <w:rsid w:val="0057455F"/>
    <w:rsid w:val="0057460C"/>
    <w:rsid w:val="00574B16"/>
    <w:rsid w:val="00583E86"/>
    <w:rsid w:val="0058446B"/>
    <w:rsid w:val="0058477D"/>
    <w:rsid w:val="005873BD"/>
    <w:rsid w:val="00587E88"/>
    <w:rsid w:val="00590542"/>
    <w:rsid w:val="005905E4"/>
    <w:rsid w:val="00592810"/>
    <w:rsid w:val="00592A1D"/>
    <w:rsid w:val="005A14BB"/>
    <w:rsid w:val="005A499B"/>
    <w:rsid w:val="005A5E13"/>
    <w:rsid w:val="005A75D6"/>
    <w:rsid w:val="005B2A4E"/>
    <w:rsid w:val="005B32FE"/>
    <w:rsid w:val="005B3F3D"/>
    <w:rsid w:val="005B502C"/>
    <w:rsid w:val="005B6D9F"/>
    <w:rsid w:val="005B7026"/>
    <w:rsid w:val="005C1E67"/>
    <w:rsid w:val="005D0004"/>
    <w:rsid w:val="005D107A"/>
    <w:rsid w:val="005D2BE4"/>
    <w:rsid w:val="005D7AA2"/>
    <w:rsid w:val="005E1320"/>
    <w:rsid w:val="005E306E"/>
    <w:rsid w:val="005F1C5C"/>
    <w:rsid w:val="005F3461"/>
    <w:rsid w:val="005F3BD7"/>
    <w:rsid w:val="005F5CCD"/>
    <w:rsid w:val="005F7DE6"/>
    <w:rsid w:val="006023B1"/>
    <w:rsid w:val="006056D7"/>
    <w:rsid w:val="00606BD6"/>
    <w:rsid w:val="006123F4"/>
    <w:rsid w:val="00612AF2"/>
    <w:rsid w:val="0061303D"/>
    <w:rsid w:val="0061729A"/>
    <w:rsid w:val="006209FF"/>
    <w:rsid w:val="0062331E"/>
    <w:rsid w:val="00623FA6"/>
    <w:rsid w:val="00626DC4"/>
    <w:rsid w:val="00627DB3"/>
    <w:rsid w:val="006318DB"/>
    <w:rsid w:val="006335DD"/>
    <w:rsid w:val="00634365"/>
    <w:rsid w:val="00634D15"/>
    <w:rsid w:val="00641230"/>
    <w:rsid w:val="00646018"/>
    <w:rsid w:val="00646606"/>
    <w:rsid w:val="00646BAC"/>
    <w:rsid w:val="006500C7"/>
    <w:rsid w:val="006547EE"/>
    <w:rsid w:val="00654AFE"/>
    <w:rsid w:val="00654C35"/>
    <w:rsid w:val="00663359"/>
    <w:rsid w:val="0066349B"/>
    <w:rsid w:val="00664769"/>
    <w:rsid w:val="00670F7E"/>
    <w:rsid w:val="006732C7"/>
    <w:rsid w:val="00676680"/>
    <w:rsid w:val="00680BDC"/>
    <w:rsid w:val="0068287E"/>
    <w:rsid w:val="00691EAD"/>
    <w:rsid w:val="00692FF9"/>
    <w:rsid w:val="00697458"/>
    <w:rsid w:val="00697C10"/>
    <w:rsid w:val="006A041F"/>
    <w:rsid w:val="006A2611"/>
    <w:rsid w:val="006A43E7"/>
    <w:rsid w:val="006A4CAB"/>
    <w:rsid w:val="006A558C"/>
    <w:rsid w:val="006A5EFC"/>
    <w:rsid w:val="006A748C"/>
    <w:rsid w:val="006B0266"/>
    <w:rsid w:val="006B720A"/>
    <w:rsid w:val="006C1C87"/>
    <w:rsid w:val="006C6AEF"/>
    <w:rsid w:val="006C75BB"/>
    <w:rsid w:val="006D1375"/>
    <w:rsid w:val="006D25A0"/>
    <w:rsid w:val="006D4B7A"/>
    <w:rsid w:val="006D6B95"/>
    <w:rsid w:val="006E13A1"/>
    <w:rsid w:val="006E2945"/>
    <w:rsid w:val="006E3B8F"/>
    <w:rsid w:val="006E6225"/>
    <w:rsid w:val="006F3FB3"/>
    <w:rsid w:val="006F47C7"/>
    <w:rsid w:val="006F556F"/>
    <w:rsid w:val="00700696"/>
    <w:rsid w:val="00702185"/>
    <w:rsid w:val="00705616"/>
    <w:rsid w:val="007067A2"/>
    <w:rsid w:val="007137E3"/>
    <w:rsid w:val="007146EC"/>
    <w:rsid w:val="007148CF"/>
    <w:rsid w:val="00715BB7"/>
    <w:rsid w:val="0071625D"/>
    <w:rsid w:val="00717F32"/>
    <w:rsid w:val="00720D0C"/>
    <w:rsid w:val="00724958"/>
    <w:rsid w:val="007258C1"/>
    <w:rsid w:val="007344EC"/>
    <w:rsid w:val="00734F34"/>
    <w:rsid w:val="00744840"/>
    <w:rsid w:val="00744ED1"/>
    <w:rsid w:val="0074648B"/>
    <w:rsid w:val="00755553"/>
    <w:rsid w:val="00755C00"/>
    <w:rsid w:val="00761F1B"/>
    <w:rsid w:val="00762809"/>
    <w:rsid w:val="007734AD"/>
    <w:rsid w:val="00773D51"/>
    <w:rsid w:val="00776C47"/>
    <w:rsid w:val="007805CD"/>
    <w:rsid w:val="00782FC4"/>
    <w:rsid w:val="00783457"/>
    <w:rsid w:val="0078378F"/>
    <w:rsid w:val="007915D1"/>
    <w:rsid w:val="00792272"/>
    <w:rsid w:val="007928E1"/>
    <w:rsid w:val="00792B11"/>
    <w:rsid w:val="0079650E"/>
    <w:rsid w:val="007A09A7"/>
    <w:rsid w:val="007A4985"/>
    <w:rsid w:val="007A60C0"/>
    <w:rsid w:val="007B012C"/>
    <w:rsid w:val="007B1E83"/>
    <w:rsid w:val="007B1FE1"/>
    <w:rsid w:val="007B3675"/>
    <w:rsid w:val="007B7AD2"/>
    <w:rsid w:val="007D2738"/>
    <w:rsid w:val="007D2B0E"/>
    <w:rsid w:val="007E09D6"/>
    <w:rsid w:val="007E210B"/>
    <w:rsid w:val="007E4F06"/>
    <w:rsid w:val="007E7A8B"/>
    <w:rsid w:val="007F21A2"/>
    <w:rsid w:val="007F36C9"/>
    <w:rsid w:val="007F4960"/>
    <w:rsid w:val="007F577D"/>
    <w:rsid w:val="007F5EDC"/>
    <w:rsid w:val="00801DC6"/>
    <w:rsid w:val="00803971"/>
    <w:rsid w:val="00804CE1"/>
    <w:rsid w:val="00805F05"/>
    <w:rsid w:val="008137C9"/>
    <w:rsid w:val="0081464A"/>
    <w:rsid w:val="00824CCD"/>
    <w:rsid w:val="00825EFE"/>
    <w:rsid w:val="00830593"/>
    <w:rsid w:val="00842BF3"/>
    <w:rsid w:val="00844803"/>
    <w:rsid w:val="00846F93"/>
    <w:rsid w:val="00852350"/>
    <w:rsid w:val="00853DEC"/>
    <w:rsid w:val="00855867"/>
    <w:rsid w:val="008558DC"/>
    <w:rsid w:val="008638F6"/>
    <w:rsid w:val="0086656B"/>
    <w:rsid w:val="008676DA"/>
    <w:rsid w:val="0087221F"/>
    <w:rsid w:val="0088084D"/>
    <w:rsid w:val="008827CF"/>
    <w:rsid w:val="00885093"/>
    <w:rsid w:val="008863FC"/>
    <w:rsid w:val="00886CEC"/>
    <w:rsid w:val="008902F9"/>
    <w:rsid w:val="0089103A"/>
    <w:rsid w:val="008953FA"/>
    <w:rsid w:val="0089735A"/>
    <w:rsid w:val="00897AF2"/>
    <w:rsid w:val="008A2A23"/>
    <w:rsid w:val="008A46FE"/>
    <w:rsid w:val="008A7097"/>
    <w:rsid w:val="008B2C10"/>
    <w:rsid w:val="008B62F1"/>
    <w:rsid w:val="008C0302"/>
    <w:rsid w:val="008C55F5"/>
    <w:rsid w:val="008C58F9"/>
    <w:rsid w:val="008C7D8B"/>
    <w:rsid w:val="008D05D4"/>
    <w:rsid w:val="008D086E"/>
    <w:rsid w:val="008D1801"/>
    <w:rsid w:val="008D3A51"/>
    <w:rsid w:val="008D61E9"/>
    <w:rsid w:val="008D7B86"/>
    <w:rsid w:val="008E0B83"/>
    <w:rsid w:val="008E30DA"/>
    <w:rsid w:val="008E5775"/>
    <w:rsid w:val="008F0822"/>
    <w:rsid w:val="008F296E"/>
    <w:rsid w:val="008F44CB"/>
    <w:rsid w:val="008F4574"/>
    <w:rsid w:val="00904D7B"/>
    <w:rsid w:val="00905944"/>
    <w:rsid w:val="00905E4A"/>
    <w:rsid w:val="0090677D"/>
    <w:rsid w:val="00907F24"/>
    <w:rsid w:val="00912189"/>
    <w:rsid w:val="009148F8"/>
    <w:rsid w:val="009201B0"/>
    <w:rsid w:val="00920DF8"/>
    <w:rsid w:val="0092405F"/>
    <w:rsid w:val="00925623"/>
    <w:rsid w:val="0093219E"/>
    <w:rsid w:val="009354F7"/>
    <w:rsid w:val="009377D9"/>
    <w:rsid w:val="0094047D"/>
    <w:rsid w:val="00945FFB"/>
    <w:rsid w:val="00946A7C"/>
    <w:rsid w:val="009500CF"/>
    <w:rsid w:val="0095017A"/>
    <w:rsid w:val="00950C9A"/>
    <w:rsid w:val="00956A79"/>
    <w:rsid w:val="00956FF8"/>
    <w:rsid w:val="009611A8"/>
    <w:rsid w:val="00962179"/>
    <w:rsid w:val="00966D3A"/>
    <w:rsid w:val="009700FE"/>
    <w:rsid w:val="00970609"/>
    <w:rsid w:val="0098089D"/>
    <w:rsid w:val="00980C9E"/>
    <w:rsid w:val="00981C90"/>
    <w:rsid w:val="00982613"/>
    <w:rsid w:val="009862FB"/>
    <w:rsid w:val="009906F5"/>
    <w:rsid w:val="0099594C"/>
    <w:rsid w:val="009973EF"/>
    <w:rsid w:val="009A3E1B"/>
    <w:rsid w:val="009A4C06"/>
    <w:rsid w:val="009A7435"/>
    <w:rsid w:val="009A7B30"/>
    <w:rsid w:val="009B2308"/>
    <w:rsid w:val="009B249F"/>
    <w:rsid w:val="009B34ED"/>
    <w:rsid w:val="009C0EB0"/>
    <w:rsid w:val="009C30C1"/>
    <w:rsid w:val="009C388A"/>
    <w:rsid w:val="009D0C22"/>
    <w:rsid w:val="009D103A"/>
    <w:rsid w:val="009D225A"/>
    <w:rsid w:val="009D3E95"/>
    <w:rsid w:val="009D4911"/>
    <w:rsid w:val="009D52A6"/>
    <w:rsid w:val="009D5A74"/>
    <w:rsid w:val="009D730B"/>
    <w:rsid w:val="009E0D18"/>
    <w:rsid w:val="009E2266"/>
    <w:rsid w:val="009E38AB"/>
    <w:rsid w:val="009E4D12"/>
    <w:rsid w:val="009E7AF3"/>
    <w:rsid w:val="009F2CD7"/>
    <w:rsid w:val="009F3967"/>
    <w:rsid w:val="00A01061"/>
    <w:rsid w:val="00A01C60"/>
    <w:rsid w:val="00A01FD2"/>
    <w:rsid w:val="00A06918"/>
    <w:rsid w:val="00A13565"/>
    <w:rsid w:val="00A1502E"/>
    <w:rsid w:val="00A21673"/>
    <w:rsid w:val="00A21A4B"/>
    <w:rsid w:val="00A246ED"/>
    <w:rsid w:val="00A261C8"/>
    <w:rsid w:val="00A2799F"/>
    <w:rsid w:val="00A27F48"/>
    <w:rsid w:val="00A303AB"/>
    <w:rsid w:val="00A327A9"/>
    <w:rsid w:val="00A32FB8"/>
    <w:rsid w:val="00A339B3"/>
    <w:rsid w:val="00A35F20"/>
    <w:rsid w:val="00A440BB"/>
    <w:rsid w:val="00A45C3D"/>
    <w:rsid w:val="00A47A15"/>
    <w:rsid w:val="00A528D6"/>
    <w:rsid w:val="00A53A7F"/>
    <w:rsid w:val="00A53A8B"/>
    <w:rsid w:val="00A5439B"/>
    <w:rsid w:val="00A5719C"/>
    <w:rsid w:val="00A63C69"/>
    <w:rsid w:val="00A66EF3"/>
    <w:rsid w:val="00A67C6E"/>
    <w:rsid w:val="00A733E0"/>
    <w:rsid w:val="00A77BB2"/>
    <w:rsid w:val="00A841D3"/>
    <w:rsid w:val="00A84919"/>
    <w:rsid w:val="00A86A1B"/>
    <w:rsid w:val="00A920D0"/>
    <w:rsid w:val="00A96B53"/>
    <w:rsid w:val="00A96C16"/>
    <w:rsid w:val="00AA25E8"/>
    <w:rsid w:val="00AA4B47"/>
    <w:rsid w:val="00AA50AA"/>
    <w:rsid w:val="00AA62F7"/>
    <w:rsid w:val="00AA6E7D"/>
    <w:rsid w:val="00AB4795"/>
    <w:rsid w:val="00AB4ECD"/>
    <w:rsid w:val="00AB588D"/>
    <w:rsid w:val="00AC0681"/>
    <w:rsid w:val="00AC281F"/>
    <w:rsid w:val="00AC5B6B"/>
    <w:rsid w:val="00AC5C20"/>
    <w:rsid w:val="00AC7C90"/>
    <w:rsid w:val="00AD3D2E"/>
    <w:rsid w:val="00AD448A"/>
    <w:rsid w:val="00AD74F2"/>
    <w:rsid w:val="00AD7B35"/>
    <w:rsid w:val="00AE434B"/>
    <w:rsid w:val="00AF05FA"/>
    <w:rsid w:val="00AF08D2"/>
    <w:rsid w:val="00AF0968"/>
    <w:rsid w:val="00AF0A0E"/>
    <w:rsid w:val="00AF48D3"/>
    <w:rsid w:val="00AF4C44"/>
    <w:rsid w:val="00AF5016"/>
    <w:rsid w:val="00B03737"/>
    <w:rsid w:val="00B056D5"/>
    <w:rsid w:val="00B064CA"/>
    <w:rsid w:val="00B07AD4"/>
    <w:rsid w:val="00B10844"/>
    <w:rsid w:val="00B12E65"/>
    <w:rsid w:val="00B15C7F"/>
    <w:rsid w:val="00B20495"/>
    <w:rsid w:val="00B20953"/>
    <w:rsid w:val="00B24AE2"/>
    <w:rsid w:val="00B25E22"/>
    <w:rsid w:val="00B269CB"/>
    <w:rsid w:val="00B31395"/>
    <w:rsid w:val="00B34B86"/>
    <w:rsid w:val="00B35934"/>
    <w:rsid w:val="00B37A46"/>
    <w:rsid w:val="00B40564"/>
    <w:rsid w:val="00B40FC1"/>
    <w:rsid w:val="00B424A9"/>
    <w:rsid w:val="00B439AF"/>
    <w:rsid w:val="00B449CA"/>
    <w:rsid w:val="00B45B66"/>
    <w:rsid w:val="00B464DD"/>
    <w:rsid w:val="00B51D80"/>
    <w:rsid w:val="00B530E0"/>
    <w:rsid w:val="00B64797"/>
    <w:rsid w:val="00B64AD2"/>
    <w:rsid w:val="00B64BFE"/>
    <w:rsid w:val="00B70272"/>
    <w:rsid w:val="00B817AF"/>
    <w:rsid w:val="00B85A7D"/>
    <w:rsid w:val="00B85B9A"/>
    <w:rsid w:val="00B87B93"/>
    <w:rsid w:val="00B905F1"/>
    <w:rsid w:val="00B94D53"/>
    <w:rsid w:val="00BA0C81"/>
    <w:rsid w:val="00BA7D9A"/>
    <w:rsid w:val="00BB22A3"/>
    <w:rsid w:val="00BB5707"/>
    <w:rsid w:val="00BC01B7"/>
    <w:rsid w:val="00BC04E2"/>
    <w:rsid w:val="00BC16D5"/>
    <w:rsid w:val="00BE24C3"/>
    <w:rsid w:val="00BE3255"/>
    <w:rsid w:val="00BE4CE8"/>
    <w:rsid w:val="00BE7C20"/>
    <w:rsid w:val="00BF0066"/>
    <w:rsid w:val="00BF41C2"/>
    <w:rsid w:val="00C0331D"/>
    <w:rsid w:val="00C03712"/>
    <w:rsid w:val="00C06D93"/>
    <w:rsid w:val="00C12DF1"/>
    <w:rsid w:val="00C13AAA"/>
    <w:rsid w:val="00C14992"/>
    <w:rsid w:val="00C15BDB"/>
    <w:rsid w:val="00C175AF"/>
    <w:rsid w:val="00C20704"/>
    <w:rsid w:val="00C2173E"/>
    <w:rsid w:val="00C21C0B"/>
    <w:rsid w:val="00C22CFB"/>
    <w:rsid w:val="00C24AD0"/>
    <w:rsid w:val="00C3502D"/>
    <w:rsid w:val="00C36E96"/>
    <w:rsid w:val="00C37A25"/>
    <w:rsid w:val="00C4078D"/>
    <w:rsid w:val="00C43C22"/>
    <w:rsid w:val="00C4743B"/>
    <w:rsid w:val="00C47CCF"/>
    <w:rsid w:val="00C50319"/>
    <w:rsid w:val="00C531DD"/>
    <w:rsid w:val="00C537B1"/>
    <w:rsid w:val="00C6021A"/>
    <w:rsid w:val="00C66749"/>
    <w:rsid w:val="00C725F3"/>
    <w:rsid w:val="00C73710"/>
    <w:rsid w:val="00C75251"/>
    <w:rsid w:val="00C75C1B"/>
    <w:rsid w:val="00C767DC"/>
    <w:rsid w:val="00C80B1F"/>
    <w:rsid w:val="00C8471C"/>
    <w:rsid w:val="00C85913"/>
    <w:rsid w:val="00C85FDD"/>
    <w:rsid w:val="00C914A4"/>
    <w:rsid w:val="00C92181"/>
    <w:rsid w:val="00C94E04"/>
    <w:rsid w:val="00C97038"/>
    <w:rsid w:val="00C979AE"/>
    <w:rsid w:val="00CA3674"/>
    <w:rsid w:val="00CB309D"/>
    <w:rsid w:val="00CB67A5"/>
    <w:rsid w:val="00CC0D5B"/>
    <w:rsid w:val="00CC1CA5"/>
    <w:rsid w:val="00CD7515"/>
    <w:rsid w:val="00CD7EC1"/>
    <w:rsid w:val="00CE14FA"/>
    <w:rsid w:val="00CE1EC6"/>
    <w:rsid w:val="00CE272C"/>
    <w:rsid w:val="00CE4ED0"/>
    <w:rsid w:val="00CE7154"/>
    <w:rsid w:val="00CF0EFD"/>
    <w:rsid w:val="00CF4C6F"/>
    <w:rsid w:val="00CF621C"/>
    <w:rsid w:val="00D032FB"/>
    <w:rsid w:val="00D03828"/>
    <w:rsid w:val="00D04F50"/>
    <w:rsid w:val="00D06D1D"/>
    <w:rsid w:val="00D2104D"/>
    <w:rsid w:val="00D2183D"/>
    <w:rsid w:val="00D2340C"/>
    <w:rsid w:val="00D23824"/>
    <w:rsid w:val="00D256F4"/>
    <w:rsid w:val="00D32022"/>
    <w:rsid w:val="00D32906"/>
    <w:rsid w:val="00D33CCE"/>
    <w:rsid w:val="00D342C9"/>
    <w:rsid w:val="00D358F4"/>
    <w:rsid w:val="00D47933"/>
    <w:rsid w:val="00D50477"/>
    <w:rsid w:val="00D6095F"/>
    <w:rsid w:val="00D64E45"/>
    <w:rsid w:val="00D6536B"/>
    <w:rsid w:val="00D7263F"/>
    <w:rsid w:val="00D73F83"/>
    <w:rsid w:val="00D75022"/>
    <w:rsid w:val="00D75681"/>
    <w:rsid w:val="00D90BFA"/>
    <w:rsid w:val="00D916B0"/>
    <w:rsid w:val="00D92FBC"/>
    <w:rsid w:val="00D93491"/>
    <w:rsid w:val="00D934A7"/>
    <w:rsid w:val="00D95820"/>
    <w:rsid w:val="00D959BB"/>
    <w:rsid w:val="00D979C6"/>
    <w:rsid w:val="00DA7041"/>
    <w:rsid w:val="00DA7AF8"/>
    <w:rsid w:val="00DB160D"/>
    <w:rsid w:val="00DB1CD0"/>
    <w:rsid w:val="00DB310A"/>
    <w:rsid w:val="00DB42F2"/>
    <w:rsid w:val="00DB5FF9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335B"/>
    <w:rsid w:val="00DE7E16"/>
    <w:rsid w:val="00DF0137"/>
    <w:rsid w:val="00DF048E"/>
    <w:rsid w:val="00DF12B8"/>
    <w:rsid w:val="00DF2490"/>
    <w:rsid w:val="00DF31E5"/>
    <w:rsid w:val="00DF323A"/>
    <w:rsid w:val="00DF4949"/>
    <w:rsid w:val="00DF5225"/>
    <w:rsid w:val="00DF6F52"/>
    <w:rsid w:val="00E026D6"/>
    <w:rsid w:val="00E02B5A"/>
    <w:rsid w:val="00E046D2"/>
    <w:rsid w:val="00E1056D"/>
    <w:rsid w:val="00E1746D"/>
    <w:rsid w:val="00E17769"/>
    <w:rsid w:val="00E21DD5"/>
    <w:rsid w:val="00E25EBA"/>
    <w:rsid w:val="00E25F4C"/>
    <w:rsid w:val="00E3625A"/>
    <w:rsid w:val="00E36AED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4672"/>
    <w:rsid w:val="00E765B0"/>
    <w:rsid w:val="00E76CF9"/>
    <w:rsid w:val="00E76E78"/>
    <w:rsid w:val="00E81162"/>
    <w:rsid w:val="00E81A8B"/>
    <w:rsid w:val="00E861A4"/>
    <w:rsid w:val="00E866E2"/>
    <w:rsid w:val="00E86D1F"/>
    <w:rsid w:val="00E90B1D"/>
    <w:rsid w:val="00E9290C"/>
    <w:rsid w:val="00E93249"/>
    <w:rsid w:val="00E96500"/>
    <w:rsid w:val="00EA1038"/>
    <w:rsid w:val="00EA31DE"/>
    <w:rsid w:val="00EB0FAC"/>
    <w:rsid w:val="00EB2C14"/>
    <w:rsid w:val="00EB37DB"/>
    <w:rsid w:val="00EB6744"/>
    <w:rsid w:val="00EC05C3"/>
    <w:rsid w:val="00EC1150"/>
    <w:rsid w:val="00EC2558"/>
    <w:rsid w:val="00EC4D84"/>
    <w:rsid w:val="00ED49CC"/>
    <w:rsid w:val="00ED64B9"/>
    <w:rsid w:val="00EE028D"/>
    <w:rsid w:val="00EE0DF9"/>
    <w:rsid w:val="00EE4ECB"/>
    <w:rsid w:val="00EE533A"/>
    <w:rsid w:val="00EF3EB2"/>
    <w:rsid w:val="00EF650A"/>
    <w:rsid w:val="00F02DB0"/>
    <w:rsid w:val="00F03242"/>
    <w:rsid w:val="00F10808"/>
    <w:rsid w:val="00F11310"/>
    <w:rsid w:val="00F11F84"/>
    <w:rsid w:val="00F12A78"/>
    <w:rsid w:val="00F12A96"/>
    <w:rsid w:val="00F15427"/>
    <w:rsid w:val="00F15520"/>
    <w:rsid w:val="00F16165"/>
    <w:rsid w:val="00F16DFC"/>
    <w:rsid w:val="00F201A4"/>
    <w:rsid w:val="00F21717"/>
    <w:rsid w:val="00F26358"/>
    <w:rsid w:val="00F263AE"/>
    <w:rsid w:val="00F27485"/>
    <w:rsid w:val="00F35C26"/>
    <w:rsid w:val="00F40DC9"/>
    <w:rsid w:val="00F41968"/>
    <w:rsid w:val="00F42B86"/>
    <w:rsid w:val="00F56636"/>
    <w:rsid w:val="00F649FB"/>
    <w:rsid w:val="00F6630A"/>
    <w:rsid w:val="00F70077"/>
    <w:rsid w:val="00F70143"/>
    <w:rsid w:val="00F7302D"/>
    <w:rsid w:val="00F7519A"/>
    <w:rsid w:val="00F75DAC"/>
    <w:rsid w:val="00F77122"/>
    <w:rsid w:val="00F773C7"/>
    <w:rsid w:val="00F77AAE"/>
    <w:rsid w:val="00F83861"/>
    <w:rsid w:val="00F861E8"/>
    <w:rsid w:val="00F87255"/>
    <w:rsid w:val="00F874F0"/>
    <w:rsid w:val="00F91D53"/>
    <w:rsid w:val="00F934FD"/>
    <w:rsid w:val="00F9363A"/>
    <w:rsid w:val="00F95B23"/>
    <w:rsid w:val="00F95FD2"/>
    <w:rsid w:val="00F976EC"/>
    <w:rsid w:val="00FA26CC"/>
    <w:rsid w:val="00FA39A7"/>
    <w:rsid w:val="00FA3EC8"/>
    <w:rsid w:val="00FA7F85"/>
    <w:rsid w:val="00FB24BA"/>
    <w:rsid w:val="00FB4729"/>
    <w:rsid w:val="00FB6CC8"/>
    <w:rsid w:val="00FC1F9F"/>
    <w:rsid w:val="00FC6DC5"/>
    <w:rsid w:val="00FC745A"/>
    <w:rsid w:val="00FD04FD"/>
    <w:rsid w:val="00FE1E60"/>
    <w:rsid w:val="00FE40BF"/>
    <w:rsid w:val="00FE6908"/>
    <w:rsid w:val="00FE7DB8"/>
    <w:rsid w:val="00FF0169"/>
    <w:rsid w:val="00FF0CA7"/>
    <w:rsid w:val="00FF1F66"/>
    <w:rsid w:val="00FF22DF"/>
    <w:rsid w:val="00FF45AC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lex.kurasoff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mine.openrims.org/documents/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16787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532</cp:revision>
  <dcterms:created xsi:type="dcterms:W3CDTF">2021-06-27T19:21:00Z</dcterms:created>
  <dcterms:modified xsi:type="dcterms:W3CDTF">2023-02-12T13:00:00Z</dcterms:modified>
</cp:coreProperties>
</file>