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1AFF93A" w:rsidR="00C97038" w:rsidRPr="00AE434B" w:rsidRDefault="002679D2" w:rsidP="00410E84">
      <w:pPr>
        <w:pStyle w:val="Title"/>
        <w:rPr>
          <w:lang w:val="ru-RU"/>
        </w:rPr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450F53">
        <w:t>7</w:t>
      </w:r>
      <w:r w:rsidR="00410E84">
        <w:t>-</w:t>
      </w:r>
      <w:r w:rsidR="00065B6F">
        <w:t>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4C4C7153" w14:textId="7D4F0A87" w:rsidR="0004614C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134140" w:history="1">
            <w:r w:rsidR="0004614C" w:rsidRPr="0087402B">
              <w:rPr>
                <w:rStyle w:val="Hyperlink"/>
                <w:noProof/>
              </w:rPr>
              <w:t>Motivation</w:t>
            </w:r>
            <w:r w:rsidR="0004614C">
              <w:rPr>
                <w:noProof/>
                <w:webHidden/>
              </w:rPr>
              <w:tab/>
            </w:r>
            <w:r w:rsidR="0004614C">
              <w:rPr>
                <w:noProof/>
                <w:webHidden/>
              </w:rPr>
              <w:fldChar w:fldCharType="begin"/>
            </w:r>
            <w:r w:rsidR="0004614C">
              <w:rPr>
                <w:noProof/>
                <w:webHidden/>
              </w:rPr>
              <w:instrText xml:space="preserve"> PAGEREF _Toc78134140 \h </w:instrText>
            </w:r>
            <w:r w:rsidR="0004614C">
              <w:rPr>
                <w:noProof/>
                <w:webHidden/>
              </w:rPr>
            </w:r>
            <w:r w:rsidR="0004614C">
              <w:rPr>
                <w:noProof/>
                <w:webHidden/>
              </w:rPr>
              <w:fldChar w:fldCharType="separate"/>
            </w:r>
            <w:r w:rsidR="0004614C">
              <w:rPr>
                <w:noProof/>
                <w:webHidden/>
              </w:rPr>
              <w:t>1</w:t>
            </w:r>
            <w:r w:rsidR="0004614C">
              <w:rPr>
                <w:noProof/>
                <w:webHidden/>
              </w:rPr>
              <w:fldChar w:fldCharType="end"/>
            </w:r>
          </w:hyperlink>
        </w:p>
        <w:p w14:paraId="2BA4599E" w14:textId="41E84791" w:rsidR="0004614C" w:rsidRDefault="00046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1" w:history="1">
            <w:r w:rsidRPr="0087402B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BB6B" w14:textId="0CA6E717" w:rsidR="0004614C" w:rsidRDefault="00046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2" w:history="1">
            <w:r w:rsidRPr="0087402B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DA7A" w14:textId="2780B094" w:rsidR="0004614C" w:rsidRDefault="00046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3" w:history="1">
            <w:r w:rsidRPr="0087402B">
              <w:rPr>
                <w:rStyle w:val="Hyperlink"/>
                <w:noProof/>
              </w:rPr>
              <w:t>Data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55A9" w14:textId="31185ED5" w:rsidR="0004614C" w:rsidRDefault="00046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4" w:history="1">
            <w:r w:rsidRPr="0087402B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F7FA" w14:textId="1342AAF9" w:rsidR="0004614C" w:rsidRDefault="00046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5" w:history="1">
            <w:r w:rsidRPr="0087402B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2BE0" w14:textId="1693B24D" w:rsidR="0004614C" w:rsidRDefault="00046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6" w:history="1">
            <w:r w:rsidRPr="0087402B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2C88" w14:textId="1D0E0EC5" w:rsidR="0004614C" w:rsidRDefault="00046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7" w:history="1">
            <w:r w:rsidRPr="0087402B">
              <w:rPr>
                <w:rStyle w:val="Hyperlink"/>
                <w:noProof/>
              </w:rPr>
              <w:t>Workflow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3680" w14:textId="01C61F89" w:rsidR="0004614C" w:rsidRDefault="00046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8" w:history="1">
            <w:r w:rsidRPr="0087402B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7EDA" w14:textId="238CB4D4" w:rsidR="0004614C" w:rsidRDefault="00046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49" w:history="1">
            <w:r w:rsidRPr="0087402B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4D6E" w14:textId="66B0CAFA" w:rsidR="0004614C" w:rsidRDefault="000461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50" w:history="1">
            <w:r w:rsidRPr="0087402B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65CD" w14:textId="3A7B6C75" w:rsidR="0004614C" w:rsidRDefault="000461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51" w:history="1">
            <w:r w:rsidRPr="0087402B">
              <w:rPr>
                <w:rStyle w:val="Hyperlink"/>
                <w:noProof/>
              </w:rPr>
              <w:t>Configuration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5897" w14:textId="1AECF016" w:rsidR="0004614C" w:rsidRDefault="000461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52" w:history="1">
            <w:r w:rsidRPr="0087402B">
              <w:rPr>
                <w:rStyle w:val="Hyperlink"/>
                <w:noProof/>
              </w:rPr>
              <w:t>Configuration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8102" w14:textId="16EDCEDE" w:rsidR="0004614C" w:rsidRDefault="000461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53" w:history="1">
            <w:r w:rsidRPr="0087402B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EFC9" w14:textId="084A7752" w:rsidR="0004614C" w:rsidRDefault="00046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54" w:history="1">
            <w:r w:rsidRPr="0087402B">
              <w:rPr>
                <w:rStyle w:val="Hyperlink"/>
                <w:noProof/>
              </w:rPr>
              <w:t>Data related issues in 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C57E" w14:textId="388B5DF2" w:rsidR="0004614C" w:rsidRDefault="000461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134155" w:history="1">
            <w:r w:rsidRPr="0087402B">
              <w:rPr>
                <w:rStyle w:val="Hyperlink"/>
                <w:noProof/>
              </w:rPr>
              <w:t>What’s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3641" w14:textId="292A3397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78134140"/>
      <w:r>
        <w:t>Motivation</w:t>
      </w:r>
      <w:bookmarkEnd w:id="0"/>
    </w:p>
    <w:p w14:paraId="7F5B7C76" w14:textId="06B801FF" w:rsidR="00435CC1" w:rsidRDefault="001D750D" w:rsidP="00AE434B">
      <w:r>
        <w:tab/>
      </w:r>
      <w:r w:rsidR="00435CC1">
        <w:t>The main requirement from the customer is to re-define data in data forms.</w:t>
      </w:r>
    </w:p>
    <w:p w14:paraId="38641D0A" w14:textId="22E8EB5D" w:rsidR="00AE434B" w:rsidRDefault="00065B6F" w:rsidP="00435CC1">
      <w:pPr>
        <w:ind w:firstLine="720"/>
      </w:pPr>
      <w:r>
        <w:t xml:space="preserve">For current, data forms definitions are unstable. It is normal because it is </w:t>
      </w:r>
      <w:r w:rsidR="00E76E78">
        <w:t>i</w:t>
      </w:r>
      <w:r>
        <w:t xml:space="preserve">mpossible to predict all required data fields, their semantic, </w:t>
      </w:r>
      <w:r w:rsidR="00E76E78">
        <w:t>l</w:t>
      </w:r>
      <w:r>
        <w:t>abels</w:t>
      </w:r>
      <w:r w:rsidR="003F37E0">
        <w:t>,</w:t>
      </w:r>
      <w:r>
        <w:t xml:space="preserve"> and validation rules at once.  In addition</w:t>
      </w:r>
      <w:r w:rsidR="003F37E0">
        <w:t>,</w:t>
      </w:r>
      <w:r>
        <w:t xml:space="preserve"> it is </w:t>
      </w:r>
      <w:r w:rsidR="00435CC1">
        <w:t>agreed</w:t>
      </w:r>
      <w:r>
        <w:t xml:space="preserve"> to implement ASAP data input forms while workflow execution and the certificate document generation.</w:t>
      </w:r>
    </w:p>
    <w:p w14:paraId="26AE72AE" w14:textId="4876DD21" w:rsidR="00065B6F" w:rsidRDefault="00065B6F" w:rsidP="00AE434B">
      <w:r>
        <w:tab/>
        <w:t xml:space="preserve">Therefore, this demo </w:t>
      </w:r>
      <w:r w:rsidR="003F37E0">
        <w:t>contains</w:t>
      </w:r>
      <w:r>
        <w:t xml:space="preserve"> </w:t>
      </w:r>
      <w:r w:rsidR="003F37E0">
        <w:t xml:space="preserve">a </w:t>
      </w:r>
      <w:r>
        <w:t>dedicated configuration of data for both application and workflow data.</w:t>
      </w:r>
    </w:p>
    <w:p w14:paraId="3829D03C" w14:textId="3D2D90C9" w:rsidR="00065B6F" w:rsidRDefault="00065B6F" w:rsidP="00AE434B">
      <w:r>
        <w:tab/>
        <w:t xml:space="preserve">Application data definition derived from the requirements received as a result of the latest workshop. Workflow data are data that </w:t>
      </w:r>
      <w:r w:rsidR="00DE335B">
        <w:t xml:space="preserve">are </w:t>
      </w:r>
      <w:r>
        <w:t>s</w:t>
      </w:r>
      <w:r w:rsidR="00DE335B">
        <w:t>u</w:t>
      </w:r>
      <w:r>
        <w:t>pposed to be gathered while workflow execution.</w:t>
      </w:r>
    </w:p>
    <w:p w14:paraId="690F7305" w14:textId="18185274" w:rsidR="00AE434B" w:rsidRDefault="00AE434B" w:rsidP="00AE434B">
      <w:r>
        <w:tab/>
      </w:r>
      <w:r w:rsidR="00065B6F">
        <w:t>In addition to the previous one</w:t>
      </w:r>
      <w:r w:rsidR="00DE335B">
        <w:t>,</w:t>
      </w:r>
      <w:r w:rsidR="00065B6F">
        <w:t xml:space="preserve"> t</w:t>
      </w:r>
      <w:r>
        <w:t xml:space="preserve">his </w:t>
      </w:r>
      <w:r w:rsidR="00065B6F">
        <w:t>release</w:t>
      </w:r>
      <w:r>
        <w:t xml:space="preserve"> contains:</w:t>
      </w:r>
    </w:p>
    <w:p w14:paraId="74E6D430" w14:textId="0B2A0602" w:rsidR="00AE434B" w:rsidRDefault="00065B6F" w:rsidP="00AE434B">
      <w:pPr>
        <w:pStyle w:val="ListParagraph"/>
        <w:numPr>
          <w:ilvl w:val="0"/>
          <w:numId w:val="20"/>
        </w:numPr>
      </w:pPr>
      <w:r>
        <w:t>Data</w:t>
      </w:r>
      <w:r w:rsidR="00AE434B">
        <w:t xml:space="preserve"> configuration feature</w:t>
      </w:r>
    </w:p>
    <w:p w14:paraId="66352C7A" w14:textId="270025E9" w:rsidR="00065B6F" w:rsidRDefault="00065B6F" w:rsidP="00AE434B">
      <w:pPr>
        <w:pStyle w:val="ListParagraph"/>
        <w:numPr>
          <w:ilvl w:val="0"/>
          <w:numId w:val="20"/>
        </w:numPr>
      </w:pPr>
      <w:r>
        <w:lastRenderedPageBreak/>
        <w:t>Proposal of configuration data for application and workflow.</w:t>
      </w:r>
    </w:p>
    <w:p w14:paraId="32C8EF98" w14:textId="7A091F9C" w:rsidR="00AE434B" w:rsidRPr="002416EC" w:rsidRDefault="00065B6F" w:rsidP="002416EC">
      <w:pPr>
        <w:ind w:firstLine="360"/>
        <w:rPr>
          <w:b/>
          <w:bCs/>
        </w:rPr>
      </w:pPr>
      <w:r>
        <w:rPr>
          <w:b/>
          <w:bCs/>
        </w:rPr>
        <w:t xml:space="preserve">All proposed data structures are not </w:t>
      </w:r>
      <w:r w:rsidR="00DE335B">
        <w:rPr>
          <w:b/>
          <w:bCs/>
        </w:rPr>
        <w:t xml:space="preserve">the </w:t>
      </w:r>
      <w:r>
        <w:rPr>
          <w:b/>
          <w:bCs/>
        </w:rPr>
        <w:t>final solution, however</w:t>
      </w:r>
      <w:r w:rsidR="00DE335B">
        <w:rPr>
          <w:b/>
          <w:bCs/>
        </w:rPr>
        <w:t>,</w:t>
      </w:r>
      <w:r>
        <w:rPr>
          <w:b/>
          <w:bCs/>
        </w:rPr>
        <w:t xml:space="preserve"> may be used as a base for improvements</w:t>
      </w:r>
    </w:p>
    <w:p w14:paraId="1B76A63B" w14:textId="21EB1A7D" w:rsidR="009B2308" w:rsidRDefault="009B2308" w:rsidP="009B2308">
      <w:pPr>
        <w:pStyle w:val="Heading1"/>
      </w:pPr>
      <w:bookmarkStart w:id="1" w:name="_Toc78134141"/>
      <w:r>
        <w:t>Pre-requisite</w:t>
      </w:r>
      <w:bookmarkEnd w:id="1"/>
    </w:p>
    <w:p w14:paraId="452AF144" w14:textId="5CE798B7" w:rsidR="009B2308" w:rsidRDefault="009B2308" w:rsidP="009B2308">
      <w:r>
        <w:tab/>
        <w:t xml:space="preserve">You must have </w:t>
      </w:r>
      <w:r w:rsidR="00384C05">
        <w:t xml:space="preserve">a </w:t>
      </w:r>
      <w:r>
        <w:t>Gmail account</w:t>
      </w:r>
      <w:r w:rsidR="00AE434B">
        <w:t xml:space="preserve"> and know </w:t>
      </w:r>
      <w:r w:rsidR="00E74672">
        <w:t xml:space="preserve">the </w:t>
      </w:r>
      <w:r w:rsidR="00AE434B">
        <w:t xml:space="preserve">login and password for </w:t>
      </w:r>
      <w:r w:rsidR="00E74672">
        <w:t xml:space="preserve">the </w:t>
      </w:r>
      <w:r w:rsidR="00AE434B">
        <w:t>admin user</w:t>
      </w:r>
      <w:r>
        <w:t>.</w:t>
      </w:r>
    </w:p>
    <w:p w14:paraId="35AA9599" w14:textId="1DACBCF3" w:rsidR="00886CEC" w:rsidRPr="00886CEC" w:rsidRDefault="00293D71" w:rsidP="002416EC">
      <w:pPr>
        <w:pStyle w:val="Heading1"/>
      </w:pPr>
      <w:bookmarkStart w:id="2" w:name="_Toc78134142"/>
      <w:r>
        <w:t>Demo release particularities</w:t>
      </w:r>
      <w:bookmarkEnd w:id="2"/>
      <w:r w:rsidR="00886CEC">
        <w:t xml:space="preserve"> </w:t>
      </w:r>
    </w:p>
    <w:p w14:paraId="04837F22" w14:textId="5D6E75DB" w:rsidR="00293D71" w:rsidRDefault="009D0C22" w:rsidP="009C388A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788C0B0F" w14:textId="5AA23E7E" w:rsidR="00E448C4" w:rsidRDefault="00E448C4" w:rsidP="00293D71">
      <w:r>
        <w:tab/>
        <w:t>You may do with the data whatever you want. The data will be restored to the initial state periodically.</w:t>
      </w:r>
    </w:p>
    <w:p w14:paraId="24A08568" w14:textId="012ABC84" w:rsidR="001029DC" w:rsidRDefault="00065B6F" w:rsidP="001029DC">
      <w:pPr>
        <w:pStyle w:val="Heading1"/>
      </w:pPr>
      <w:bookmarkStart w:id="3" w:name="_Toc78134143"/>
      <w:r>
        <w:t>Data</w:t>
      </w:r>
      <w:r w:rsidR="001029DC">
        <w:t xml:space="preserve"> configuration</w:t>
      </w:r>
      <w:bookmarkEnd w:id="3"/>
    </w:p>
    <w:p w14:paraId="5F8EBAB1" w14:textId="31619448" w:rsidR="00065B6F" w:rsidRDefault="00065B6F" w:rsidP="00065B6F">
      <w:pPr>
        <w:pStyle w:val="Heading2"/>
      </w:pPr>
      <w:bookmarkStart w:id="4" w:name="_Toc78134144"/>
      <w:r>
        <w:t>Motivation</w:t>
      </w:r>
      <w:bookmarkEnd w:id="4"/>
    </w:p>
    <w:p w14:paraId="07826377" w14:textId="044BB677" w:rsidR="00065B6F" w:rsidRPr="00065B6F" w:rsidRDefault="00065B6F" w:rsidP="00065B6F">
      <w:r>
        <w:tab/>
        <w:t xml:space="preserve">To provide </w:t>
      </w:r>
      <w:r w:rsidR="00DE335B">
        <w:t xml:space="preserve">the </w:t>
      </w:r>
      <w:r>
        <w:t>possibility to create country</w:t>
      </w:r>
      <w:r w:rsidR="00DE335B">
        <w:t>-</w:t>
      </w:r>
      <w:r>
        <w:t xml:space="preserve">specific data input forms and data storage without programming. </w:t>
      </w:r>
    </w:p>
    <w:p w14:paraId="7952ADE6" w14:textId="30350C85" w:rsidR="001029DC" w:rsidRDefault="001029DC" w:rsidP="001029DC">
      <w:pPr>
        <w:pStyle w:val="Heading2"/>
      </w:pPr>
      <w:bookmarkStart w:id="5" w:name="_Toc78134145"/>
      <w:r>
        <w:t>Where to find</w:t>
      </w:r>
      <w:bookmarkEnd w:id="5"/>
    </w:p>
    <w:p w14:paraId="0EA0206C" w14:textId="15A82A4D" w:rsidR="00065B6F" w:rsidRDefault="001029DC" w:rsidP="001029DC">
      <w:r>
        <w:tab/>
        <w:t xml:space="preserve">Log in as system administrator. Select Administration and, then </w:t>
      </w:r>
      <w:r w:rsidR="00065B6F">
        <w:t>Data Configuration</w:t>
      </w:r>
      <w:r>
        <w:t>.</w:t>
      </w:r>
    </w:p>
    <w:p w14:paraId="085133FA" w14:textId="6F6B806B" w:rsidR="001029DC" w:rsidRDefault="005B3F3D" w:rsidP="001029DC">
      <w:r>
        <w:rPr>
          <w:noProof/>
        </w:rPr>
        <w:drawing>
          <wp:inline distT="0" distB="0" distL="0" distR="0" wp14:anchorId="0C161B6A" wp14:editId="5AF2F0DD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8EC6" w14:textId="1DB3E5D3" w:rsidR="00065B6F" w:rsidRDefault="00065B6F" w:rsidP="001029DC"/>
    <w:p w14:paraId="1984835B" w14:textId="71C58AFE" w:rsidR="00065B6F" w:rsidRDefault="00065B6F" w:rsidP="00065B6F">
      <w:pPr>
        <w:pStyle w:val="Heading2"/>
      </w:pPr>
      <w:bookmarkStart w:id="6" w:name="_Toc78134146"/>
      <w:r>
        <w:t>How to use</w:t>
      </w:r>
      <w:bookmarkEnd w:id="6"/>
    </w:p>
    <w:p w14:paraId="427228E3" w14:textId="3479A02F" w:rsidR="00065B6F" w:rsidRDefault="00065B6F" w:rsidP="001029DC">
      <w:r>
        <w:tab/>
        <w:t xml:space="preserve">For current, </w:t>
      </w:r>
      <w:r w:rsidR="00DE335B">
        <w:t xml:space="preserve">the </w:t>
      </w:r>
      <w:r>
        <w:t xml:space="preserve">data configuration manual is not ready yet. </w:t>
      </w:r>
      <w:r w:rsidR="0004614C">
        <w:t>Therefore,</w:t>
      </w:r>
      <w:r>
        <w:t xml:space="preserve"> you can only take a glance </w:t>
      </w:r>
      <w:r w:rsidR="00DE335B">
        <w:t>at</w:t>
      </w:r>
      <w:r>
        <w:t xml:space="preserve"> this feature. Let’s consider a</w:t>
      </w:r>
      <w:r w:rsidR="00852350">
        <w:t xml:space="preserve"> configuration of</w:t>
      </w:r>
      <w:r>
        <w:t xml:space="preserve"> pharmacy regis</w:t>
      </w:r>
      <w:r w:rsidR="00852350">
        <w:t>tration data and data forms.</w:t>
      </w:r>
    </w:p>
    <w:p w14:paraId="4C1AEC98" w14:textId="436B5BA2" w:rsidR="00852350" w:rsidRDefault="00852350" w:rsidP="001029DC">
      <w:r>
        <w:lastRenderedPageBreak/>
        <w:tab/>
        <w:t>First, the pharmacy site data should ha</w:t>
      </w:r>
      <w:r w:rsidR="00DE335B">
        <w:t>ve</w:t>
      </w:r>
      <w:r>
        <w:t xml:space="preserve"> </w:t>
      </w:r>
      <w:r w:rsidR="00DE335B">
        <w:t xml:space="preserve">a </w:t>
      </w:r>
      <w:r>
        <w:t xml:space="preserve">unique </w:t>
      </w:r>
      <w:r w:rsidR="00DE335B">
        <w:t>name</w:t>
      </w:r>
      <w:r>
        <w:t xml:space="preserve"> to </w:t>
      </w:r>
      <w:r w:rsidR="00DE335B">
        <w:t xml:space="preserve">be </w:t>
      </w:r>
      <w:r>
        <w:t xml:space="preserve">distinct from other data. This address </w:t>
      </w:r>
      <w:r w:rsidR="00DE335B">
        <w:t xml:space="preserve">is </w:t>
      </w:r>
      <w:r>
        <w:t xml:space="preserve">called URL (Universal Resource Locator). The address for </w:t>
      </w:r>
      <w:r w:rsidR="00DE335B">
        <w:t xml:space="preserve">the </w:t>
      </w:r>
      <w:r>
        <w:t>pharmacy si</w:t>
      </w:r>
      <w:r w:rsidR="00DE335B">
        <w:t>t</w:t>
      </w:r>
      <w:r>
        <w:t xml:space="preserve">e is </w:t>
      </w:r>
      <w:r w:rsidR="0004614C">
        <w:t xml:space="preserve"> </w:t>
      </w:r>
      <w:r>
        <w:t>“pharmacy.</w:t>
      </w:r>
      <w:r w:rsidR="00DE335B">
        <w:t xml:space="preserve"> </w:t>
      </w:r>
      <w:r>
        <w:t xml:space="preserve">site”. Click on </w:t>
      </w:r>
      <w:r w:rsidR="00DE335B">
        <w:t xml:space="preserve">the </w:t>
      </w:r>
      <w:r>
        <w:t>checkbox to open it:</w:t>
      </w:r>
    </w:p>
    <w:p w14:paraId="56754A91" w14:textId="5B02709E" w:rsidR="00EA1038" w:rsidRDefault="00852350" w:rsidP="00852350">
      <w:r>
        <w:rPr>
          <w:noProof/>
        </w:rPr>
        <w:drawing>
          <wp:inline distT="0" distB="0" distL="0" distR="0" wp14:anchorId="0367CF7A" wp14:editId="4F7BCA08">
            <wp:extent cx="5943600" cy="248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7E3F" w14:textId="1B8EC3BF" w:rsidR="00852350" w:rsidRDefault="00852350" w:rsidP="00852350">
      <w:r>
        <w:t>You can see data and electronic form elements definitions and may preview a form.</w:t>
      </w:r>
    </w:p>
    <w:p w14:paraId="0B4C002B" w14:textId="3B007D15" w:rsidR="00852350" w:rsidRDefault="00852350" w:rsidP="00852350">
      <w:r>
        <w:tab/>
        <w:t xml:space="preserve">The definition will be described in the corresponded manual. Let’s only take a quick look </w:t>
      </w:r>
      <w:r w:rsidR="00DE335B">
        <w:t>at</w:t>
      </w:r>
      <w:r>
        <w:t xml:space="preserve"> the main features. Click on “prefLabel” in the right table. Th</w:t>
      </w:r>
      <w:r w:rsidR="00DE335B">
        <w:t>e</w:t>
      </w:r>
      <w:r>
        <w:t xml:space="preserve"> data is below. This data is a definition of the field “Name” in the pharmacy i</w:t>
      </w:r>
      <w:r w:rsidR="00DE335B">
        <w:t>n</w:t>
      </w:r>
      <w:r>
        <w:t xml:space="preserve">put form and contains </w:t>
      </w:r>
      <w:r w:rsidR="00DE335B">
        <w:t xml:space="preserve">the </w:t>
      </w:r>
      <w:r>
        <w:t>following:</w:t>
      </w:r>
    </w:p>
    <w:p w14:paraId="759EED6B" w14:textId="1CCB6DA4" w:rsidR="00852350" w:rsidRDefault="00852350" w:rsidP="00852350">
      <w:r>
        <w:t>varName – unique name of this data as well as a “key” for a</w:t>
      </w:r>
      <w:r w:rsidR="00DE335B">
        <w:t>n</w:t>
      </w:r>
      <w:r>
        <w:t xml:space="preserve"> on-screen label.</w:t>
      </w:r>
    </w:p>
    <w:p w14:paraId="6E8B0120" w14:textId="6383D4A4" w:rsidR="00852350" w:rsidRDefault="00852350" w:rsidP="00852350">
      <w:r>
        <w:t xml:space="preserve">class – literal means a text string or block. Also, available numbers, classifiers, yes/no/not applicable logical, file uploads, person lists, addresses, even, other forms (things) will be available on </w:t>
      </w:r>
      <w:r w:rsidR="00DE335B">
        <w:t xml:space="preserve">the </w:t>
      </w:r>
      <w:r>
        <w:t xml:space="preserve">next tabs. </w:t>
      </w:r>
    </w:p>
    <w:p w14:paraId="0C47367F" w14:textId="2B1662F2" w:rsidR="00852350" w:rsidRDefault="00852350" w:rsidP="00852350">
      <w:r>
        <w:t>The rest are validation rules, screen positions in two columns layout</w:t>
      </w:r>
      <w:r w:rsidR="00DE335B">
        <w:t>s,</w:t>
      </w:r>
      <w:r>
        <w:t xml:space="preserve"> and some auxiliary data.</w:t>
      </w:r>
    </w:p>
    <w:p w14:paraId="632A062A" w14:textId="09A9625A" w:rsidR="00852350" w:rsidRDefault="00852350" w:rsidP="00852350">
      <w:pPr>
        <w:ind w:firstLine="720"/>
      </w:pPr>
    </w:p>
    <w:p w14:paraId="709D97AF" w14:textId="77777777" w:rsidR="00852350" w:rsidRDefault="00852350" w:rsidP="00852350">
      <w:pPr>
        <w:ind w:firstLine="720"/>
      </w:pPr>
    </w:p>
    <w:p w14:paraId="07A743D4" w14:textId="5586105A" w:rsidR="00852350" w:rsidRPr="00EA1038" w:rsidRDefault="00852350" w:rsidP="00852350">
      <w:r>
        <w:rPr>
          <w:noProof/>
        </w:rPr>
        <w:lastRenderedPageBreak/>
        <w:drawing>
          <wp:inline distT="0" distB="0" distL="0" distR="0" wp14:anchorId="132E2CFB" wp14:editId="6D170786">
            <wp:extent cx="5004391" cy="53797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042" cy="53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F378394" w14:textId="77777777" w:rsidR="00E76E78" w:rsidRDefault="00E76E78" w:rsidP="00E76E78">
      <w:r>
        <w:t>To access it, please</w:t>
      </w:r>
    </w:p>
    <w:p w14:paraId="6FBF9ED4" w14:textId="606F05E4" w:rsidR="00E76E78" w:rsidRDefault="0004614C" w:rsidP="00E76E78">
      <w:pPr>
        <w:pStyle w:val="ListParagraph"/>
        <w:numPr>
          <w:ilvl w:val="0"/>
          <w:numId w:val="23"/>
        </w:numPr>
      </w:pPr>
      <w:r>
        <w:t>Change” mult</w:t>
      </w:r>
      <w:r w:rsidR="00DE335B">
        <w:t>”</w:t>
      </w:r>
      <w:r w:rsidR="00E76E78">
        <w:t xml:space="preserve"> to “yes”</w:t>
      </w:r>
    </w:p>
    <w:p w14:paraId="253D1198" w14:textId="77777777" w:rsidR="00E76E78" w:rsidRDefault="00E76E78" w:rsidP="00E76E78">
      <w:pPr>
        <w:pStyle w:val="ListParagraph"/>
        <w:numPr>
          <w:ilvl w:val="0"/>
          <w:numId w:val="23"/>
        </w:numPr>
      </w:pPr>
      <w:r>
        <w:t>Save</w:t>
      </w:r>
    </w:p>
    <w:p w14:paraId="32D8C152" w14:textId="77777777" w:rsidR="00E76E78" w:rsidRDefault="00E76E78" w:rsidP="00E76E78">
      <w:pPr>
        <w:pStyle w:val="ListParagraph"/>
        <w:numPr>
          <w:ilvl w:val="0"/>
          <w:numId w:val="23"/>
        </w:numPr>
      </w:pPr>
      <w:r>
        <w:t>Run Preview.</w:t>
      </w:r>
    </w:p>
    <w:p w14:paraId="1B5A3360" w14:textId="6B05C84D" w:rsidR="001029DC" w:rsidRDefault="00E76E78" w:rsidP="001029DC">
      <w:r>
        <w:rPr>
          <w:noProof/>
        </w:rPr>
        <w:lastRenderedPageBreak/>
        <w:drawing>
          <wp:inline distT="0" distB="0" distL="0" distR="0" wp14:anchorId="15A7A756" wp14:editId="5BCB40D1">
            <wp:extent cx="4137660" cy="262626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004" cy="26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4CD" w14:textId="0AB6D6CD" w:rsidR="00E76E78" w:rsidRDefault="00E76E78" w:rsidP="001029DC">
      <w:r>
        <w:rPr>
          <w:noProof/>
        </w:rPr>
        <w:drawing>
          <wp:inline distT="0" distB="0" distL="0" distR="0" wp14:anchorId="63D65815" wp14:editId="55892E02">
            <wp:extent cx="5943600" cy="1358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224F" w14:textId="5252E3D5" w:rsidR="00E76E78" w:rsidRDefault="00E76E78" w:rsidP="001029DC">
      <w:r>
        <w:t>Result will be</w:t>
      </w:r>
    </w:p>
    <w:p w14:paraId="6CEB07A7" w14:textId="7326E604" w:rsidR="00E76E78" w:rsidRDefault="00E76E78" w:rsidP="001029DC">
      <w:r>
        <w:rPr>
          <w:noProof/>
        </w:rPr>
        <w:drawing>
          <wp:inline distT="0" distB="0" distL="0" distR="0" wp14:anchorId="775B8E11" wp14:editId="06CFF642">
            <wp:extent cx="5943600" cy="1620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0F74" w14:textId="75831437" w:rsidR="00E76E78" w:rsidRDefault="00E76E78" w:rsidP="001029DC">
      <w:r>
        <w:t>Press Validate to see validation rules</w:t>
      </w:r>
    </w:p>
    <w:p w14:paraId="40AB86AE" w14:textId="12265EB6" w:rsidR="00E76E78" w:rsidRPr="00E76E78" w:rsidRDefault="00E76E78" w:rsidP="001029DC">
      <w:pPr>
        <w:rPr>
          <w:b/>
          <w:bCs/>
        </w:rPr>
      </w:pPr>
      <w:r w:rsidRPr="00E76E78">
        <w:rPr>
          <w:b/>
          <w:bCs/>
        </w:rPr>
        <w:t>Please, do not forget</w:t>
      </w:r>
      <w:r w:rsidR="00DE335B">
        <w:rPr>
          <w:b/>
          <w:bCs/>
        </w:rPr>
        <w:t xml:space="preserve"> to</w:t>
      </w:r>
      <w:r w:rsidRPr="00E76E78">
        <w:rPr>
          <w:b/>
          <w:bCs/>
        </w:rPr>
        <w:t xml:space="preserve"> return No to mult in the configuration.</w:t>
      </w:r>
    </w:p>
    <w:p w14:paraId="692D0CD1" w14:textId="78F3D33A" w:rsidR="00E76E78" w:rsidRDefault="00E76E78" w:rsidP="001029DC">
      <w:pPr>
        <w:rPr>
          <w:b/>
          <w:bCs/>
        </w:rPr>
      </w:pPr>
      <w:r w:rsidRPr="00E76E78">
        <w:rPr>
          <w:b/>
          <w:bCs/>
        </w:rPr>
        <w:t>Ultimate data configuration and us</w:t>
      </w:r>
      <w:r w:rsidR="00DE335B">
        <w:rPr>
          <w:b/>
          <w:bCs/>
        </w:rPr>
        <w:t>er</w:t>
      </w:r>
      <w:r w:rsidRPr="00E76E78">
        <w:rPr>
          <w:b/>
          <w:bCs/>
        </w:rPr>
        <w:t xml:space="preserve"> manual will be prepared later.</w:t>
      </w:r>
    </w:p>
    <w:p w14:paraId="659989A0" w14:textId="3651275B" w:rsidR="00E76E78" w:rsidRDefault="00E76E78" w:rsidP="00E76E78">
      <w:pPr>
        <w:pStyle w:val="Heading1"/>
      </w:pPr>
      <w:bookmarkStart w:id="7" w:name="_Toc78134147"/>
      <w:r>
        <w:t>Workflow data</w:t>
      </w:r>
      <w:bookmarkEnd w:id="7"/>
    </w:p>
    <w:p w14:paraId="60106E63" w14:textId="56974FA2" w:rsidR="00E76E78" w:rsidRDefault="00E76E78" w:rsidP="00E76E78">
      <w:pPr>
        <w:pStyle w:val="Heading2"/>
      </w:pPr>
      <w:bookmarkStart w:id="8" w:name="_Toc78134148"/>
      <w:r>
        <w:t>Motivation</w:t>
      </w:r>
      <w:bookmarkEnd w:id="8"/>
    </w:p>
    <w:p w14:paraId="05D6E321" w14:textId="3CFB5E6B" w:rsidR="00E76E78" w:rsidRDefault="00E76E78" w:rsidP="00E76E78">
      <w:r>
        <w:tab/>
        <w:t xml:space="preserve">Workflow participants should have </w:t>
      </w:r>
      <w:r w:rsidR="00DE335B">
        <w:t xml:space="preserve">the </w:t>
      </w:r>
      <w:r>
        <w:t>possibility to add vital registration information, such are important dates, sums, documents, comments, etc.</w:t>
      </w:r>
    </w:p>
    <w:p w14:paraId="7ADEE668" w14:textId="695EBB6D" w:rsidR="00E76E78" w:rsidRPr="00E76E78" w:rsidRDefault="00E76E78" w:rsidP="00E76E78">
      <w:r>
        <w:lastRenderedPageBreak/>
        <w:tab/>
        <w:t>This possibility supports by workflow and data configuration features.</w:t>
      </w:r>
    </w:p>
    <w:p w14:paraId="7926C46F" w14:textId="7514AD2C" w:rsidR="00E76E78" w:rsidRDefault="00E76E78" w:rsidP="00E76E78">
      <w:pPr>
        <w:pStyle w:val="Heading2"/>
      </w:pPr>
      <w:bookmarkStart w:id="9" w:name="_Toc78134149"/>
      <w:r>
        <w:t>Where to find</w:t>
      </w:r>
      <w:bookmarkEnd w:id="9"/>
    </w:p>
    <w:p w14:paraId="35447336" w14:textId="692A3737" w:rsidR="00E76E78" w:rsidRDefault="00E76E78" w:rsidP="00E76E78">
      <w:pPr>
        <w:pStyle w:val="Heading3"/>
      </w:pPr>
      <w:bookmarkStart w:id="10" w:name="_Toc78134150"/>
      <w:r>
        <w:t>Data</w:t>
      </w:r>
      <w:bookmarkEnd w:id="10"/>
    </w:p>
    <w:p w14:paraId="45202390" w14:textId="353BCA7F" w:rsidR="00E76E78" w:rsidRPr="00E76E78" w:rsidRDefault="00E76E78" w:rsidP="00E76E78">
      <w:r>
        <w:tab/>
        <w:t>Forms to input data may be found on “inspection” and “finalization steps of new pharmacy registration workflow.</w:t>
      </w:r>
    </w:p>
    <w:p w14:paraId="1565DFEB" w14:textId="2E1E4507" w:rsidR="00E76E78" w:rsidRDefault="00E76E78" w:rsidP="00E76E78">
      <w:pPr>
        <w:pStyle w:val="Heading3"/>
      </w:pPr>
      <w:bookmarkStart w:id="11" w:name="_Toc78134151"/>
      <w:r>
        <w:t xml:space="preserve">Configuration </w:t>
      </w:r>
      <w:r w:rsidR="00920DF8">
        <w:t>workflow</w:t>
      </w:r>
      <w:bookmarkEnd w:id="11"/>
    </w:p>
    <w:p w14:paraId="541BC3B4" w14:textId="1261FC93" w:rsidR="00920DF8" w:rsidRDefault="00920DF8" w:rsidP="00920DF8">
      <w:r>
        <w:tab/>
        <w:t>log in as administrato</w:t>
      </w:r>
      <w:r w:rsidR="00DE335B">
        <w:t>r</w:t>
      </w:r>
      <w:r>
        <w:t xml:space="preserve"> and, then open workflow configuration on tab “inspection”</w:t>
      </w:r>
    </w:p>
    <w:p w14:paraId="79E2C198" w14:textId="05CDA5D0" w:rsidR="00920DF8" w:rsidRPr="00920DF8" w:rsidRDefault="00920DF8" w:rsidP="00920DF8">
      <w:r>
        <w:rPr>
          <w:noProof/>
        </w:rPr>
        <w:drawing>
          <wp:inline distT="0" distB="0" distL="0" distR="0" wp14:anchorId="3D5EC2A0" wp14:editId="3765BDFB">
            <wp:extent cx="5943600" cy="36442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5010" w14:textId="553619BA" w:rsidR="00E76E78" w:rsidRDefault="00E76E78" w:rsidP="00920DF8">
      <w:pPr>
        <w:pStyle w:val="Heading3"/>
      </w:pPr>
      <w:bookmarkStart w:id="12" w:name="_Toc78134152"/>
      <w:r>
        <w:t xml:space="preserve">Configuration </w:t>
      </w:r>
      <w:r w:rsidR="00920DF8">
        <w:t>data</w:t>
      </w:r>
      <w:bookmarkEnd w:id="12"/>
    </w:p>
    <w:p w14:paraId="1785E2B8" w14:textId="542354BD" w:rsidR="00920DF8" w:rsidRDefault="00920DF8" w:rsidP="00920DF8">
      <w:r>
        <w:tab/>
        <w:t>This “pharmacy.site.inspection.reports” can be found and previewed in the Data Configurator</w:t>
      </w:r>
    </w:p>
    <w:p w14:paraId="1C4299B4" w14:textId="26DD2564" w:rsidR="00920DF8" w:rsidRPr="00920DF8" w:rsidRDefault="00920DF8" w:rsidP="00920DF8">
      <w:r>
        <w:rPr>
          <w:noProof/>
        </w:rPr>
        <w:drawing>
          <wp:inline distT="0" distB="0" distL="0" distR="0" wp14:anchorId="0CF038C9" wp14:editId="1A3034FF">
            <wp:extent cx="5943600" cy="1664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30C" w14:textId="466DE75D" w:rsidR="00E76E78" w:rsidRDefault="00E76E78" w:rsidP="00E76E78">
      <w:pPr>
        <w:pStyle w:val="Heading2"/>
      </w:pPr>
      <w:bookmarkStart w:id="13" w:name="_Toc78134153"/>
      <w:r>
        <w:t>How to use</w:t>
      </w:r>
      <w:bookmarkEnd w:id="13"/>
    </w:p>
    <w:p w14:paraId="0151B4A1" w14:textId="02376B9B" w:rsidR="00920DF8" w:rsidRDefault="00920DF8" w:rsidP="00920DF8">
      <w:r>
        <w:tab/>
        <w:t>To use it please, wait for a manual. It will come soon.</w:t>
      </w:r>
    </w:p>
    <w:p w14:paraId="2327D2B5" w14:textId="33C8D0BD" w:rsidR="00920DF8" w:rsidRDefault="00920DF8" w:rsidP="00920DF8">
      <w:pPr>
        <w:pStyle w:val="Heading1"/>
      </w:pPr>
      <w:bookmarkStart w:id="14" w:name="_Toc78134154"/>
      <w:r>
        <w:lastRenderedPageBreak/>
        <w:t>Data related issues in Redmine</w:t>
      </w:r>
      <w:bookmarkEnd w:id="14"/>
    </w:p>
    <w:p w14:paraId="39FCBBE7" w14:textId="689CD64E" w:rsidR="00920DF8" w:rsidRDefault="00920DF8" w:rsidP="00920DF8">
      <w:r>
        <w:tab/>
        <w:t xml:space="preserve">These issues are partially completed using the tools above. The rest of them are scheduled </w:t>
      </w:r>
      <w:r w:rsidR="00DE335B">
        <w:t>for</w:t>
      </w:r>
      <w:r>
        <w:t xml:space="preserve"> next week.</w:t>
      </w:r>
    </w:p>
    <w:p w14:paraId="1858F043" w14:textId="5EA346F1" w:rsidR="00920DF8" w:rsidRDefault="00920DF8" w:rsidP="00920DF8">
      <w:pPr>
        <w:pStyle w:val="Heading1"/>
      </w:pPr>
      <w:bookmarkStart w:id="15" w:name="_Toc78134155"/>
      <w:r>
        <w:t>What’s next</w:t>
      </w:r>
      <w:bookmarkEnd w:id="15"/>
    </w:p>
    <w:p w14:paraId="4F98EA71" w14:textId="63D65B81" w:rsidR="00920DF8" w:rsidRPr="00920DF8" w:rsidRDefault="00920DF8" w:rsidP="00920DF8">
      <w:pPr>
        <w:rPr>
          <w:noProof/>
        </w:rPr>
      </w:pPr>
      <w:r>
        <w:tab/>
        <w:t xml:space="preserve">The rest of </w:t>
      </w:r>
      <w:r w:rsidR="00DE335B">
        <w:t xml:space="preserve">the </w:t>
      </w:r>
      <w:r>
        <w:t xml:space="preserve">data issues and the document generation feature. </w:t>
      </w:r>
    </w:p>
    <w:p w14:paraId="30593E6F" w14:textId="77777777" w:rsidR="00920DF8" w:rsidRPr="00920DF8" w:rsidRDefault="00920DF8" w:rsidP="00920DF8"/>
    <w:sectPr w:rsidR="00920DF8" w:rsidRPr="00920DF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E39C" w14:textId="77777777" w:rsidR="0014100C" w:rsidRDefault="0014100C" w:rsidP="00EB0FAC">
      <w:pPr>
        <w:spacing w:after="0" w:line="240" w:lineRule="auto"/>
      </w:pPr>
      <w:r>
        <w:separator/>
      </w:r>
    </w:p>
  </w:endnote>
  <w:endnote w:type="continuationSeparator" w:id="0">
    <w:p w14:paraId="7D2AFD5B" w14:textId="77777777" w:rsidR="0014100C" w:rsidRDefault="0014100C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F741" w14:textId="77777777" w:rsidR="0014100C" w:rsidRDefault="0014100C" w:rsidP="00EB0FAC">
      <w:pPr>
        <w:spacing w:after="0" w:line="240" w:lineRule="auto"/>
      </w:pPr>
      <w:r>
        <w:separator/>
      </w:r>
    </w:p>
  </w:footnote>
  <w:footnote w:type="continuationSeparator" w:id="0">
    <w:p w14:paraId="24DCA088" w14:textId="77777777" w:rsidR="0014100C" w:rsidRDefault="0014100C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10"/>
  </w:num>
  <w:num w:numId="5">
    <w:abstractNumId w:val="13"/>
  </w:num>
  <w:num w:numId="6">
    <w:abstractNumId w:val="4"/>
  </w:num>
  <w:num w:numId="7">
    <w:abstractNumId w:val="22"/>
  </w:num>
  <w:num w:numId="8">
    <w:abstractNumId w:val="2"/>
  </w:num>
  <w:num w:numId="9">
    <w:abstractNumId w:val="12"/>
  </w:num>
  <w:num w:numId="10">
    <w:abstractNumId w:val="5"/>
  </w:num>
  <w:num w:numId="11">
    <w:abstractNumId w:val="11"/>
  </w:num>
  <w:num w:numId="12">
    <w:abstractNumId w:val="16"/>
  </w:num>
  <w:num w:numId="13">
    <w:abstractNumId w:val="18"/>
  </w:num>
  <w:num w:numId="14">
    <w:abstractNumId w:val="3"/>
  </w:num>
  <w:num w:numId="15">
    <w:abstractNumId w:val="19"/>
  </w:num>
  <w:num w:numId="16">
    <w:abstractNumId w:val="0"/>
  </w:num>
  <w:num w:numId="17">
    <w:abstractNumId w:val="1"/>
  </w:num>
  <w:num w:numId="18">
    <w:abstractNumId w:val="7"/>
  </w:num>
  <w:num w:numId="19">
    <w:abstractNumId w:val="15"/>
  </w:num>
  <w:num w:numId="20">
    <w:abstractNumId w:val="8"/>
  </w:num>
  <w:num w:numId="21">
    <w:abstractNumId w:val="2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K0FAG4GtoQtAAAA"/>
  </w:docVars>
  <w:rsids>
    <w:rsidRoot w:val="002679D2"/>
    <w:rsid w:val="00003BE7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F1CEB"/>
    <w:rsid w:val="000F671E"/>
    <w:rsid w:val="00102725"/>
    <w:rsid w:val="001029DC"/>
    <w:rsid w:val="0014100C"/>
    <w:rsid w:val="00155F64"/>
    <w:rsid w:val="00175191"/>
    <w:rsid w:val="001C740A"/>
    <w:rsid w:val="001D750D"/>
    <w:rsid w:val="002177F0"/>
    <w:rsid w:val="002416EC"/>
    <w:rsid w:val="00257F9E"/>
    <w:rsid w:val="002611E7"/>
    <w:rsid w:val="002679D2"/>
    <w:rsid w:val="00275AB0"/>
    <w:rsid w:val="00281DCF"/>
    <w:rsid w:val="00293D71"/>
    <w:rsid w:val="002A7BC2"/>
    <w:rsid w:val="002B1A3E"/>
    <w:rsid w:val="002B598B"/>
    <w:rsid w:val="002F4B86"/>
    <w:rsid w:val="00322719"/>
    <w:rsid w:val="0033524B"/>
    <w:rsid w:val="00350B72"/>
    <w:rsid w:val="00356C45"/>
    <w:rsid w:val="00384C05"/>
    <w:rsid w:val="00385FD3"/>
    <w:rsid w:val="00393CF7"/>
    <w:rsid w:val="003A366F"/>
    <w:rsid w:val="003D717C"/>
    <w:rsid w:val="003F1B00"/>
    <w:rsid w:val="003F37E0"/>
    <w:rsid w:val="00410E84"/>
    <w:rsid w:val="00432BE5"/>
    <w:rsid w:val="00434BB3"/>
    <w:rsid w:val="00435CC1"/>
    <w:rsid w:val="00441BB3"/>
    <w:rsid w:val="00450F53"/>
    <w:rsid w:val="00451A22"/>
    <w:rsid w:val="00453A06"/>
    <w:rsid w:val="0048291B"/>
    <w:rsid w:val="00496414"/>
    <w:rsid w:val="004A01EE"/>
    <w:rsid w:val="004A5671"/>
    <w:rsid w:val="004B3534"/>
    <w:rsid w:val="00506C4D"/>
    <w:rsid w:val="005077D0"/>
    <w:rsid w:val="005138AC"/>
    <w:rsid w:val="00524D02"/>
    <w:rsid w:val="0053305E"/>
    <w:rsid w:val="00534B99"/>
    <w:rsid w:val="00562AAF"/>
    <w:rsid w:val="0058446B"/>
    <w:rsid w:val="0058477D"/>
    <w:rsid w:val="005A14BB"/>
    <w:rsid w:val="005B3F3D"/>
    <w:rsid w:val="005C1E67"/>
    <w:rsid w:val="005F5CCD"/>
    <w:rsid w:val="006123F4"/>
    <w:rsid w:val="0061303D"/>
    <w:rsid w:val="00634D15"/>
    <w:rsid w:val="00641230"/>
    <w:rsid w:val="00664769"/>
    <w:rsid w:val="00691EAD"/>
    <w:rsid w:val="00705616"/>
    <w:rsid w:val="007067A2"/>
    <w:rsid w:val="007137E3"/>
    <w:rsid w:val="00734F34"/>
    <w:rsid w:val="00744840"/>
    <w:rsid w:val="00761F1B"/>
    <w:rsid w:val="007734AD"/>
    <w:rsid w:val="00773D51"/>
    <w:rsid w:val="00792272"/>
    <w:rsid w:val="007E7A8B"/>
    <w:rsid w:val="00801DC6"/>
    <w:rsid w:val="00824CCD"/>
    <w:rsid w:val="00852350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20DF8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F2CD7"/>
    <w:rsid w:val="00A5719C"/>
    <w:rsid w:val="00A63C69"/>
    <w:rsid w:val="00A86A1B"/>
    <w:rsid w:val="00A96C16"/>
    <w:rsid w:val="00AA50AA"/>
    <w:rsid w:val="00AA6E7D"/>
    <w:rsid w:val="00AB4ECD"/>
    <w:rsid w:val="00AC5C20"/>
    <w:rsid w:val="00AE434B"/>
    <w:rsid w:val="00B03737"/>
    <w:rsid w:val="00B10844"/>
    <w:rsid w:val="00B15C7F"/>
    <w:rsid w:val="00B25E22"/>
    <w:rsid w:val="00B464DD"/>
    <w:rsid w:val="00B94D53"/>
    <w:rsid w:val="00BA7D9A"/>
    <w:rsid w:val="00C85FDD"/>
    <w:rsid w:val="00C92181"/>
    <w:rsid w:val="00C97038"/>
    <w:rsid w:val="00CA3674"/>
    <w:rsid w:val="00D03828"/>
    <w:rsid w:val="00D06D1D"/>
    <w:rsid w:val="00D2183D"/>
    <w:rsid w:val="00D2340C"/>
    <w:rsid w:val="00D73F83"/>
    <w:rsid w:val="00D75022"/>
    <w:rsid w:val="00D75681"/>
    <w:rsid w:val="00DB42F2"/>
    <w:rsid w:val="00DE335B"/>
    <w:rsid w:val="00E02B5A"/>
    <w:rsid w:val="00E1056D"/>
    <w:rsid w:val="00E1746D"/>
    <w:rsid w:val="00E17769"/>
    <w:rsid w:val="00E25F4C"/>
    <w:rsid w:val="00E4188D"/>
    <w:rsid w:val="00E448C4"/>
    <w:rsid w:val="00E6703C"/>
    <w:rsid w:val="00E74672"/>
    <w:rsid w:val="00E76CF9"/>
    <w:rsid w:val="00E76E78"/>
    <w:rsid w:val="00E9290C"/>
    <w:rsid w:val="00EA1038"/>
    <w:rsid w:val="00EB0FAC"/>
    <w:rsid w:val="00EC1150"/>
    <w:rsid w:val="00EC4D84"/>
    <w:rsid w:val="00ED49CC"/>
    <w:rsid w:val="00ED64B9"/>
    <w:rsid w:val="00F263AE"/>
    <w:rsid w:val="00F40DC9"/>
    <w:rsid w:val="00F773C7"/>
    <w:rsid w:val="00F83861"/>
    <w:rsid w:val="00FB4729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37</cp:revision>
  <dcterms:created xsi:type="dcterms:W3CDTF">2021-06-27T19:21:00Z</dcterms:created>
  <dcterms:modified xsi:type="dcterms:W3CDTF">2021-07-25T16:37:00Z</dcterms:modified>
</cp:coreProperties>
</file>